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5F1D13" w:rsidTr="003C27EA">
        <w:tc>
          <w:tcPr>
            <w:tcW w:w="4388" w:type="dxa"/>
          </w:tcPr>
          <w:p w:rsidR="005F1D13" w:rsidRPr="00CF3499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Конкурсной документации</w:t>
            </w:r>
          </w:p>
          <w:p w:rsidR="005F1D13" w:rsidRDefault="005F1D13" w:rsidP="003C27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1D13" w:rsidRDefault="005F1D13" w:rsidP="003C27EA"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5F1D13" w:rsidRDefault="005F1D13" w:rsidP="005F1D13"/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D4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Н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F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</w:t>
      </w:r>
      <w:r w:rsidRPr="004F4599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л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F4599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н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</w:t>
      </w:r>
      <w:r w:rsidRPr="004F4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4599">
        <w:rPr>
          <w:rFonts w:ascii="Times New Roman" w:eastAsia="Times New Roman" w:hAnsi="Times New Roman" w:cs="Times New Roman"/>
          <w:iCs/>
          <w:spacing w:val="1"/>
          <w:w w:val="99"/>
          <w:sz w:val="28"/>
          <w:szCs w:val="28"/>
          <w:lang w:eastAsia="ru-RU"/>
        </w:rPr>
        <w:t>З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4F4599">
        <w:rPr>
          <w:rFonts w:ascii="Times New Roman" w:eastAsia="Times New Roman" w:hAnsi="Times New Roman" w:cs="Times New Roman"/>
          <w:iCs/>
          <w:spacing w:val="-1"/>
          <w:sz w:val="28"/>
          <w:szCs w:val="28"/>
          <w:lang w:eastAsia="ru-RU"/>
        </w:rPr>
        <w:t>я</w:t>
      </w:r>
      <w:r w:rsidRPr="004F4599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в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4F4599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т</w:t>
      </w:r>
      <w:r w:rsidRPr="004F4599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>е</w:t>
      </w:r>
      <w:r w:rsidRPr="004F4599">
        <w:rPr>
          <w:rFonts w:ascii="Times New Roman" w:eastAsia="Times New Roman" w:hAnsi="Times New Roman" w:cs="Times New Roman"/>
          <w:iCs/>
          <w:w w:val="99"/>
          <w:sz w:val="28"/>
          <w:szCs w:val="28"/>
          <w:lang w:eastAsia="ru-RU"/>
        </w:rPr>
        <w:t>л</w:t>
      </w:r>
      <w:r w:rsidRPr="004F459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F1D13" w:rsidRPr="00AB54D4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AB54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Исполнителю открытого конкурса</w:t>
      </w:r>
    </w:p>
    <w:p w:rsidR="005F1D13" w:rsidRPr="00AB54D4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Адрес: </w:t>
      </w:r>
      <w:r w:rsidRPr="00AB54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</w:t>
      </w:r>
      <w:r w:rsidRPr="00AB54D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__________________</w:t>
      </w:r>
    </w:p>
    <w:p w:rsidR="005F1D13" w:rsidRPr="00C52DAA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C52D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(указать адрес Исполнителя </w:t>
      </w:r>
      <w:r w:rsidR="00C52DAA" w:rsidRPr="00C52D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открытого </w:t>
      </w:r>
      <w:r w:rsidRPr="00C52DA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конкурса)</w:t>
      </w:r>
    </w:p>
    <w:p w:rsidR="005F1D13" w:rsidRPr="00AB54D4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F1D13" w:rsidRPr="004A4F82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4A4F8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ЗАЯВКА </w:t>
      </w:r>
    </w:p>
    <w:p w:rsidR="005F1D13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4A4F8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на участие в открытом конкурсе </w:t>
      </w:r>
      <w:r w:rsidRPr="005F1D1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на право заключения договора </w:t>
      </w:r>
      <w:r w:rsidR="00C52DAA" w:rsidRPr="00C52DA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на выполнение работ </w:t>
      </w:r>
      <w:r w:rsidR="004A2189" w:rsidRPr="004A2189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по внедрению, эксплуатации и сопровождению</w:t>
      </w:r>
      <w:r w:rsidR="00C52DAA" w:rsidRPr="00C52DAA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</w:p>
    <w:p w:rsidR="005F1D13" w:rsidRDefault="005F1D13" w:rsidP="005F1D13">
      <w:pPr>
        <w:pStyle w:val="aa"/>
        <w:spacing w:after="0" w:line="276" w:lineRule="auto"/>
        <w:ind w:left="0"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1. Изучив Конкурсную документацию, а также применим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 данному открытому конкурсу действующее законодательство и нормативные правовые акты, ______________________________________________________________</w:t>
      </w:r>
    </w:p>
    <w:p w:rsidR="005F1D13" w:rsidRDefault="005F1D13" w:rsidP="005F1D13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</w:t>
      </w:r>
      <w:r w:rsidRPr="004A4F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наименование, юридический ад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рес, E-</w:t>
      </w:r>
      <w:proofErr w:type="spellStart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mail</w:t>
      </w:r>
      <w:proofErr w:type="spellEnd"/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тел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/факс Заявителя)</w:t>
      </w:r>
    </w:p>
    <w:p w:rsidR="005F1D13" w:rsidRPr="005F1D13" w:rsidRDefault="005F1D13" w:rsidP="005F1D13">
      <w:pPr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(далее – </w:t>
      </w:r>
      <w:r w:rsidRPr="004A4F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Заявите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ль</w:t>
      </w:r>
      <w:r w:rsidRPr="004A4F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 представляет Заявку, содержащ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4A4F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конкурсное предложение к открытому конкурсу </w:t>
      </w:r>
      <w:r w:rsidR="00AA442E" w:rsidRPr="00AA442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право заключения договора на выполнение работ по внедрению, эксплуатации и сопровождению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автоматизированной системы учета</w:t>
      </w:r>
      <w:bookmarkStart w:id="0" w:name="_GoBack"/>
      <w:bookmarkEnd w:id="0"/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 (далее - Система). </w:t>
      </w:r>
    </w:p>
    <w:p w:rsidR="005F1D13" w:rsidRPr="005F1D13" w:rsidRDefault="005F1D13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2.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Заявитель прилагает бумажный оригинал Заявки (каждый экземпляр на [указать количество страниц] стр.), оригинал описи Заявки (каждый экземпляр на [указать количество страниц] стр.).</w:t>
      </w:r>
    </w:p>
    <w:p w:rsidR="005F1D13" w:rsidRPr="005F1D13" w:rsidRDefault="005F1D13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Настоящим Заявитель подтверждает:</w:t>
      </w:r>
    </w:p>
    <w:p w:rsidR="005F1D13" w:rsidRPr="005F1D13" w:rsidRDefault="005F1D13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а)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свое полное ознакомление и согласие с положениями Конкурсной документации;</w:t>
      </w:r>
    </w:p>
    <w:p w:rsidR="005F1D13" w:rsidRPr="005F1D13" w:rsidRDefault="00C52DAA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 xml:space="preserve">что Заявитель </w:t>
      </w:r>
      <w:r w:rsidR="005F1D13"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 иные лица, связанные с Заявителем и упомянутые им в Заявке, соответствуют всем требованиям Конкурсной документации, применимым в отношении таких лиц;</w:t>
      </w:r>
    </w:p>
    <w:p w:rsidR="005F1D13" w:rsidRPr="005F1D13" w:rsidRDefault="005F1D13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в)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полноту и достоверность всех документов и материалов, предоставленных в составе Заявки.</w:t>
      </w:r>
    </w:p>
    <w:p w:rsidR="005F1D13" w:rsidRPr="005F1D13" w:rsidRDefault="005F1D13" w:rsidP="005F1D1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4.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 xml:space="preserve">Настоящим Заявитель выражает намерение участвовать в 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открытом к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онкурсе на условиях, установленных в Конкурсной документации. Заявитель обязуется, в случае признания его Победителем, заключить и обеспечить надлежащее исполнение 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оговора, а также выполнить иные, связанные с участием в </w:t>
      </w:r>
      <w:r w:rsidR="00C52D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открытом конкурсе</w:t>
      </w: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требования Конкурсной документации.</w:t>
      </w:r>
    </w:p>
    <w:p w:rsidR="005F1D13" w:rsidRPr="005F1D13" w:rsidRDefault="005F1D13" w:rsidP="00C52DA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Основные показатели Заявителя:</w:t>
      </w:r>
    </w:p>
    <w:tbl>
      <w:tblPr>
        <w:tblpPr w:leftFromText="180" w:rightFromText="180" w:vertAnchor="text" w:horzAnchor="page" w:tblpX="1367" w:tblpY="5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7"/>
        <w:gridCol w:w="7337"/>
        <w:gridCol w:w="2019"/>
      </w:tblGrid>
      <w:tr w:rsidR="008A5E80" w:rsidRPr="008A5E80" w:rsidTr="004A2189">
        <w:trPr>
          <w:trHeight w:val="600"/>
        </w:trPr>
        <w:tc>
          <w:tcPr>
            <w:tcW w:w="709" w:type="dxa"/>
            <w:gridSpan w:val="2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37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Заявителя</w:t>
            </w:r>
          </w:p>
        </w:tc>
      </w:tr>
      <w:tr w:rsidR="008A5E80" w:rsidRPr="008A5E80" w:rsidTr="004A2189">
        <w:trPr>
          <w:trHeight w:val="314"/>
        </w:trPr>
        <w:tc>
          <w:tcPr>
            <w:tcW w:w="10065" w:type="dxa"/>
            <w:gridSpan w:val="4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1. Предложение Заявителя по работе в рамках предлагаемой Системы:</w:t>
            </w:r>
          </w:p>
        </w:tc>
      </w:tr>
      <w:tr w:rsidR="008A5E80" w:rsidRPr="008A5E80" w:rsidTr="004A2189">
        <w:trPr>
          <w:trHeight w:val="2259"/>
        </w:trPr>
        <w:tc>
          <w:tcPr>
            <w:tcW w:w="709" w:type="dxa"/>
            <w:gridSpan w:val="2"/>
          </w:tcPr>
          <w:p w:rsidR="008A5E80" w:rsidRPr="008A5E80" w:rsidRDefault="008A5E80" w:rsidP="008A5E80">
            <w:pPr>
              <w:tabs>
                <w:tab w:val="left" w:pos="47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337" w:type="dxa"/>
          </w:tcPr>
          <w:p w:rsidR="00C52DAA" w:rsidRDefault="00C52DAA" w:rsidP="008A5E8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Дежурной карты кондуктора (учет наличных денежных средств).</w:t>
            </w:r>
          </w:p>
          <w:p w:rsidR="008A5E80" w:rsidRPr="008A5E80" w:rsidRDefault="008A5E80" w:rsidP="008A5E8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Указывается Заявителем в </w:t>
            </w:r>
            <w:r w:rsidR="00C52DAA">
              <w:t xml:space="preserve"> </w:t>
            </w:r>
            <w:r w:rsidR="00C52DAA"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Заявке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2126"/>
        </w:trPr>
        <w:tc>
          <w:tcPr>
            <w:tcW w:w="709" w:type="dxa"/>
            <w:gridSpan w:val="2"/>
          </w:tcPr>
          <w:p w:rsidR="008A5E80" w:rsidRPr="008A5E80" w:rsidRDefault="008A5E80" w:rsidP="008A5E80">
            <w:pPr>
              <w:tabs>
                <w:tab w:val="left" w:pos="474"/>
              </w:tabs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337" w:type="dxa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Льготной транспортной карты.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Указывается Заявителем в Заявке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2158"/>
        </w:trPr>
        <w:tc>
          <w:tcPr>
            <w:tcW w:w="709" w:type="dxa"/>
            <w:gridSpan w:val="2"/>
          </w:tcPr>
          <w:p w:rsidR="008A5E80" w:rsidRPr="008A5E80" w:rsidRDefault="008A5E80" w:rsidP="008A5E80">
            <w:pPr>
              <w:tabs>
                <w:tab w:val="left" w:pos="474"/>
              </w:tabs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337" w:type="dxa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Транспортной карты. 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Указывается Заявителем в Заявке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1906"/>
        </w:trPr>
        <w:tc>
          <w:tcPr>
            <w:tcW w:w="709" w:type="dxa"/>
            <w:gridSpan w:val="2"/>
          </w:tcPr>
          <w:p w:rsidR="008A5E80" w:rsidRPr="008A5E80" w:rsidRDefault="008A5E80" w:rsidP="008A5E80">
            <w:pPr>
              <w:tabs>
                <w:tab w:val="left" w:pos="474"/>
              </w:tabs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337" w:type="dxa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Банковской карты. 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Указывается Заявителем в Заявке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285"/>
        </w:trPr>
        <w:tc>
          <w:tcPr>
            <w:tcW w:w="10065" w:type="dxa"/>
            <w:gridSpan w:val="4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 Характеристики предлагаемой Системы</w:t>
            </w:r>
          </w:p>
        </w:tc>
      </w:tr>
      <w:tr w:rsidR="008A5E80" w:rsidRPr="008A5E80" w:rsidTr="004A2189">
        <w:trPr>
          <w:trHeight w:val="1655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</w:rPr>
              <w:t>Количество внедренных на территории Российской Федерации систем одного правообладателя Системы, предлагаемой к внедрению Заявителем н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а территории города Смоленска, из расчета </w:t>
            </w:r>
            <w:r w:rsidRPr="00C52DAA">
              <w:rPr>
                <w:rFonts w:ascii="Times New Roman" w:eastAsia="Calibri" w:hAnsi="Times New Roman" w:cs="Times New Roman"/>
                <w:sz w:val="24"/>
              </w:rPr>
              <w:t>1 (оди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н) регион </w:t>
            </w:r>
            <w:r w:rsidR="004A2189">
              <w:rPr>
                <w:rFonts w:ascii="Times New Roman" w:eastAsia="Calibri" w:hAnsi="Times New Roman" w:cs="Times New Roman"/>
                <w:sz w:val="24"/>
              </w:rPr>
              <w:t>Российской Федерации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равен 1 (одной) </w:t>
            </w:r>
            <w:r w:rsidRPr="00C52DAA">
              <w:rPr>
                <w:rFonts w:ascii="Times New Roman" w:eastAsia="Calibri" w:hAnsi="Times New Roman" w:cs="Times New Roman"/>
                <w:sz w:val="24"/>
              </w:rPr>
              <w:t xml:space="preserve">Системе.               </w:t>
            </w:r>
          </w:p>
          <w:p w:rsidR="008A5E80" w:rsidRPr="008A5E80" w:rsidRDefault="00C52DAA" w:rsidP="004A218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</w:rPr>
              <w:t>Подтверждается гарантийным письмом правообладателя либо контрагента право</w:t>
            </w:r>
            <w:r w:rsidR="004A2189">
              <w:rPr>
                <w:rFonts w:ascii="Times New Roman" w:eastAsia="Calibri" w:hAnsi="Times New Roman" w:cs="Times New Roman"/>
                <w:sz w:val="24"/>
              </w:rPr>
              <w:t>о</w:t>
            </w:r>
            <w:r w:rsidRPr="00C52DAA">
              <w:rPr>
                <w:rFonts w:ascii="Times New Roman" w:eastAsia="Calibri" w:hAnsi="Times New Roman" w:cs="Times New Roman"/>
                <w:sz w:val="24"/>
              </w:rPr>
              <w:t xml:space="preserve">бладателя Системы, выданным на имя Заявителя с указанием </w:t>
            </w:r>
            <w:r w:rsidR="004A2189">
              <w:rPr>
                <w:rFonts w:ascii="Times New Roman" w:eastAsia="Calibri" w:hAnsi="Times New Roman" w:cs="Times New Roman"/>
                <w:sz w:val="24"/>
              </w:rPr>
              <w:t>р</w:t>
            </w:r>
            <w:r w:rsidRPr="00C52DAA">
              <w:rPr>
                <w:rFonts w:ascii="Times New Roman" w:eastAsia="Calibri" w:hAnsi="Times New Roman" w:cs="Times New Roman"/>
                <w:sz w:val="24"/>
              </w:rPr>
              <w:t xml:space="preserve">егиона </w:t>
            </w:r>
            <w:r w:rsidR="004A2189" w:rsidRPr="004A2189">
              <w:rPr>
                <w:rFonts w:ascii="Times New Roman" w:eastAsia="Calibri" w:hAnsi="Times New Roman" w:cs="Times New Roman"/>
                <w:sz w:val="24"/>
              </w:rPr>
              <w:t xml:space="preserve">Российской Федерации </w:t>
            </w:r>
            <w:r w:rsidRPr="00C52DAA">
              <w:rPr>
                <w:rFonts w:ascii="Times New Roman" w:eastAsia="Calibri" w:hAnsi="Times New Roman" w:cs="Times New Roman"/>
                <w:sz w:val="24"/>
              </w:rPr>
              <w:t xml:space="preserve"> и наименованием юридического лица, выполняющего функции Оператора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по обслуживанию данной Системы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3257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Возможность привлечения кредитной организации для </w:t>
            </w:r>
            <w:proofErr w:type="spellStart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эквайринга</w:t>
            </w:r>
            <w:proofErr w:type="spellEnd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E4B1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анковских карт в рамках Системы на территории города Смоленска и/или подтверждение возможности такого обеспечения, а также подтверждение технической возможности использования для этих целей Транспортных терминалов, технические характеристики которых указаны в Технических требованиях к Конкурсной документации (приложение № 3 к Конкурсной документации).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Подтверждается копией договора/соглашения с кредитной организацией и (или) гарантийным письмом от кредитной организации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3813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Наличие договора/соглашения на осуществление взаиморасчетов с использованием электронных денежных средств с кредитной организацией, имеющей техническую и юридическую возможность выступать в качестве оператора электронных денежных средств, в соответствии с действующим законодательством Российской Федерации, Федеральным законом от 27.06.2011 № 161-ФЗ «О национальной платежной системе» для подтверждения возможности осуществления взаиморасчетов между участниками Системы.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Подтверждается соответствующим гарантийным письмом от кредитной организации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3527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Заявителя Пунктов пополнения Транспортных карт на территории города Смолен</w:t>
            </w:r>
            <w:r w:rsidR="004A2189">
              <w:rPr>
                <w:rFonts w:ascii="Times New Roman" w:eastAsia="Calibri" w:hAnsi="Times New Roman" w:cs="Times New Roman"/>
                <w:sz w:val="24"/>
                <w:szCs w:val="24"/>
              </w:rPr>
              <w:t>ска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либо договоров/соглашений </w:t>
            </w: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об организации Пунктов пополнения Транспортных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Оценивается  количество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Пунктов пополнения на территории </w:t>
            </w:r>
          </w:p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города Смоленска, подтвержденное договорами/соглашениями с организацией, имеющей в собственности Пункты пополнения, с указанием адресов расположения и описанием механизма пополнения (банкомат, устройство самообслуживания и т.д.).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Подтверждается гарантийным письмом и/или соответствующей копией договора/соглашения с юридическим лицом, осуществляющим деятельность по приему платежей от физических лиц и кассовое обслуживание без открытия счета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2826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проекта Правил Системы, разработанных Заявителем в соответствии с действующим законодательством Российской Федерации, Федеральным законом от 27.06.2011 № 161-ФЗ «О национальной платежной системе», которые должны определять условия и порядок расчетов в Системе и функционирования Системы, обеспечивающие наличное и безналичное пополнение Транспортных карт, в том числе возможность обслуживания банковских карт международных платежных систем с технологией </w:t>
            </w:r>
            <w:proofErr w:type="spellStart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PayPass</w:t>
            </w:r>
            <w:proofErr w:type="spellEnd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PayWave</w:t>
            </w:r>
            <w:proofErr w:type="spellEnd"/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A5E80" w:rsidRPr="008A5E80" w:rsidRDefault="00C52DAA" w:rsidP="004A2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Подтверждается наличием приложенного к Заявке проекта Правил Системы с проектами </w:t>
            </w:r>
            <w:r w:rsidR="004A2189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оговоров присоединения с участниками Системы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2222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Заявителя возможности предоставлять пассажирам сервис онлайн-пополнения Транспортных карт и отслеживания остатка на Транспортной карте с помощью мобильного приложения, поддерживаемого на мобильных платформах.</w:t>
            </w:r>
          </w:p>
          <w:p w:rsidR="008A5E80" w:rsidRPr="008A5E80" w:rsidRDefault="00C52DAA" w:rsidP="00C52D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sz w:val="24"/>
                <w:szCs w:val="24"/>
              </w:rPr>
              <w:t>Подтверждается приложенным к Заявке пошаговым описанием процедуры пополнения и отслеживания остатка Транспортной карты со снимками отображаемой на экране мобильного устройства информации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A5E80" w:rsidRPr="008A5E80" w:rsidTr="004A2189">
        <w:trPr>
          <w:trHeight w:val="1518"/>
        </w:trPr>
        <w:tc>
          <w:tcPr>
            <w:tcW w:w="702" w:type="dxa"/>
          </w:tcPr>
          <w:p w:rsidR="008A5E80" w:rsidRPr="008A5E80" w:rsidRDefault="008A5E80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E80">
              <w:rPr>
                <w:rFonts w:ascii="Times New Roman" w:eastAsia="Calibri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возможности в рамках Системы реализации нескольких форм расчетов с использованием Транспортной и Банковской карт и оборудования для расчетов (кондукторная схема расчётов и </w:t>
            </w:r>
            <w:proofErr w:type="spellStart"/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бескондукторная</w:t>
            </w:r>
            <w:proofErr w:type="spellEnd"/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схема расчетов).</w:t>
            </w:r>
          </w:p>
          <w:p w:rsidR="008A5E80" w:rsidRPr="008A5E80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Подтверждается декларацией или гарантийным письмом Заявителя либо контрагента Заявителя</w:t>
            </w:r>
          </w:p>
        </w:tc>
        <w:tc>
          <w:tcPr>
            <w:tcW w:w="2019" w:type="dxa"/>
          </w:tcPr>
          <w:p w:rsidR="008A5E80" w:rsidRPr="008A5E80" w:rsidRDefault="008A5E80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DAA" w:rsidRPr="008A5E80" w:rsidTr="004A2189">
        <w:trPr>
          <w:trHeight w:val="1518"/>
        </w:trPr>
        <w:tc>
          <w:tcPr>
            <w:tcW w:w="702" w:type="dxa"/>
          </w:tcPr>
          <w:p w:rsidR="00C52DAA" w:rsidRPr="008A5E80" w:rsidRDefault="00C52DAA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Наличие возможности поддержки Системой сервиса «облачной» </w:t>
            </w:r>
            <w:proofErr w:type="spellStart"/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фискализации</w:t>
            </w:r>
            <w:proofErr w:type="spellEnd"/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согласно требованиям Федерального закона от 22.05.2003 № 54-ФЗ «О применении контрольно-кассовой техники при осуществлении расчетов в Российской Федерации».</w:t>
            </w:r>
          </w:p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Подтверждается гарантийным письмом Заявителя либо контрагента Заявителя</w:t>
            </w:r>
          </w:p>
        </w:tc>
        <w:tc>
          <w:tcPr>
            <w:tcW w:w="2019" w:type="dxa"/>
          </w:tcPr>
          <w:p w:rsidR="00C52DAA" w:rsidRPr="008A5E80" w:rsidRDefault="00C52DAA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DAA" w:rsidRPr="008A5E80" w:rsidTr="004A2189">
        <w:trPr>
          <w:trHeight w:val="1518"/>
        </w:trPr>
        <w:tc>
          <w:tcPr>
            <w:tcW w:w="702" w:type="dxa"/>
          </w:tcPr>
          <w:p w:rsidR="00C52DAA" w:rsidRDefault="00C52DAA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344" w:type="dxa"/>
            <w:gridSpan w:val="2"/>
          </w:tcPr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регистрации</w:t>
            </w:r>
            <w:r w:rsidR="004A21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Заявителя</w:t>
            </w: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либо контрагента Заявителя в реестре операторов, осуществляющих обработку персональных данных согласно требованиям Федерального закона от 27.06.2006 </w:t>
            </w:r>
            <w:r w:rsidR="004A21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№ 152-ФЗ «О персональных данных»</w:t>
            </w:r>
            <w:r w:rsidR="00AF5D7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52DAA" w:rsidRPr="00C52DAA" w:rsidRDefault="00C52DAA" w:rsidP="00C52DA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2DA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Подтверждается гарантийным письмом Заяви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теля либо контрагента Заявителя</w:t>
            </w:r>
          </w:p>
        </w:tc>
        <w:tc>
          <w:tcPr>
            <w:tcW w:w="2019" w:type="dxa"/>
          </w:tcPr>
          <w:p w:rsidR="00C52DAA" w:rsidRPr="008A5E80" w:rsidRDefault="00C52DAA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25142" w:rsidRPr="008A5E80" w:rsidTr="004A2189">
        <w:trPr>
          <w:trHeight w:val="1518"/>
        </w:trPr>
        <w:tc>
          <w:tcPr>
            <w:tcW w:w="702" w:type="dxa"/>
          </w:tcPr>
          <w:p w:rsidR="00F25142" w:rsidRDefault="00F25142" w:rsidP="008A5E80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344" w:type="dxa"/>
            <w:gridSpan w:val="2"/>
          </w:tcPr>
          <w:p w:rsidR="00F25142" w:rsidRPr="00F25142" w:rsidRDefault="00F25142" w:rsidP="00F2514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5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Наличие непрерывного положительного опыта работы Заявителя либо контрагента Заявителя по предоставлению услуг Системы в других регионах Российской Федерации. К учету принимаются регионы с населением более 300 тыс. человек.</w:t>
            </w:r>
          </w:p>
          <w:p w:rsidR="00F25142" w:rsidRPr="00C52DAA" w:rsidRDefault="00F25142" w:rsidP="00F2514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5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Подтверждается копиями соответствующих договоров, заключенных Заявите</w:t>
            </w:r>
            <w:r w:rsidR="004A21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лем либо контрагентом Заявителя</w:t>
            </w:r>
            <w:r w:rsidRPr="00F25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юридическим лицом, осуществляющим деятельность по перевозке пассажиров</w:t>
            </w:r>
            <w:r w:rsidR="004A218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</w:t>
            </w:r>
            <w:r w:rsidRPr="00F2514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либо органом местного самоуправления соответствующего региона</w:t>
            </w:r>
          </w:p>
        </w:tc>
        <w:tc>
          <w:tcPr>
            <w:tcW w:w="2019" w:type="dxa"/>
          </w:tcPr>
          <w:p w:rsidR="00F25142" w:rsidRPr="008A5E80" w:rsidRDefault="00F25142" w:rsidP="008A5E8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A5E80" w:rsidRPr="008A5E80" w:rsidRDefault="008A5E80" w:rsidP="008A5E80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8A5E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5.</w:t>
      </w:r>
      <w:r w:rsidRPr="008A5E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 xml:space="preserve">Настоящим Заявитель подтверждает, что представляемая им Заявка является добросовестно составленной, предназначенной для </w:t>
      </w:r>
      <w:r w:rsidRPr="008A5E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рассмотрения Конкурсной комиссией, и что при подготовке Заявки Заявитель не назначал и не корректировал условия Заявки в зависимости от любых сумм, цифр, коэффициентов или цен, указанных в каком-ли</w:t>
      </w:r>
      <w:r w:rsidR="00FE4B1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бо соглашении или договоре</w:t>
      </w:r>
      <w:r w:rsidRPr="008A5E8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 каким-либо другим Заявителем.</w:t>
      </w:r>
    </w:p>
    <w:p w:rsidR="003063CA" w:rsidRDefault="00FE4B11" w:rsidP="005F1D13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  <w:t>Для оперативного уведомления Заявителя по вопросам организационного</w:t>
      </w:r>
      <w:r w:rsidR="00F136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proofErr w:type="gramStart"/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характера, </w:t>
      </w:r>
      <w:r w:rsidR="00F136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возникающим</w:t>
      </w:r>
      <w:proofErr w:type="gramEnd"/>
      <w:r w:rsidR="00F136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</w:t>
      </w:r>
      <w:r w:rsidR="00F136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связи 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 проведением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="00F136D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ткрытого</w:t>
      </w:r>
    </w:p>
    <w:p w:rsidR="005F1D13" w:rsidRDefault="00FE4B11" w:rsidP="003063CA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</w:t>
      </w:r>
      <w:r w:rsidR="005F1D13"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онкурса, Заявителем уполномочен(а) </w:t>
      </w:r>
      <w:r w:rsidR="003063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________________________</w:t>
      </w:r>
      <w:r w:rsidR="005F1D1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__________.</w:t>
      </w:r>
    </w:p>
    <w:p w:rsidR="005F1D13" w:rsidRPr="003063CA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3063CA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(Ф.И.О., контактная информация уполномоченного лица)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Заявитель: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______________________________________________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(наименование Заявителя)</w:t>
      </w:r>
    </w:p>
    <w:p w:rsidR="005F1D13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_______________________</w:t>
      </w: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____ 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</w:t>
      </w:r>
      <w:r w:rsidR="003063C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одпись, </w:t>
      </w: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должность, ФИО представителя)</w:t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5F1D13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М.П.</w:t>
      </w: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ab/>
      </w:r>
    </w:p>
    <w:p w:rsidR="005F1D13" w:rsidRPr="004F4599" w:rsidRDefault="005F1D13" w:rsidP="005F1D1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___» __________ 20___</w:t>
      </w:r>
      <w:r w:rsidRPr="004F4599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г.</w:t>
      </w:r>
    </w:p>
    <w:sectPr w:rsidR="005F1D13" w:rsidRPr="004F4599" w:rsidSect="00BA120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A36" w:rsidRDefault="00872A36" w:rsidP="00BA1201">
      <w:pPr>
        <w:spacing w:after="0" w:line="240" w:lineRule="auto"/>
      </w:pPr>
      <w:r>
        <w:separator/>
      </w:r>
    </w:p>
  </w:endnote>
  <w:endnote w:type="continuationSeparator" w:id="0">
    <w:p w:rsidR="00872A36" w:rsidRDefault="00872A36" w:rsidP="00BA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A36" w:rsidRDefault="00872A36" w:rsidP="00BA1201">
      <w:pPr>
        <w:spacing w:after="0" w:line="240" w:lineRule="auto"/>
      </w:pPr>
      <w:r>
        <w:separator/>
      </w:r>
    </w:p>
  </w:footnote>
  <w:footnote w:type="continuationSeparator" w:id="0">
    <w:p w:rsidR="00872A36" w:rsidRDefault="00872A36" w:rsidP="00BA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954398"/>
      <w:docPartObj>
        <w:docPartGallery w:val="Page Numbers (Top of Page)"/>
        <w:docPartUnique/>
      </w:docPartObj>
    </w:sdtPr>
    <w:sdtEndPr/>
    <w:sdtContent>
      <w:p w:rsidR="00BA1201" w:rsidRDefault="00BA12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42E">
          <w:rPr>
            <w:noProof/>
          </w:rPr>
          <w:t>2</w:t>
        </w:r>
        <w:r>
          <w:fldChar w:fldCharType="end"/>
        </w:r>
      </w:p>
    </w:sdtContent>
  </w:sdt>
  <w:p w:rsidR="00BA1201" w:rsidRDefault="00BA12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155E"/>
    <w:multiLevelType w:val="hybridMultilevel"/>
    <w:tmpl w:val="0898EEBE"/>
    <w:lvl w:ilvl="0" w:tplc="A64ADA2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E0"/>
    <w:rsid w:val="00071966"/>
    <w:rsid w:val="0009030B"/>
    <w:rsid w:val="000B213D"/>
    <w:rsid w:val="001148A3"/>
    <w:rsid w:val="001922B3"/>
    <w:rsid w:val="0022311B"/>
    <w:rsid w:val="00295D8E"/>
    <w:rsid w:val="002B752A"/>
    <w:rsid w:val="003063CA"/>
    <w:rsid w:val="003614E6"/>
    <w:rsid w:val="003777A4"/>
    <w:rsid w:val="004A2189"/>
    <w:rsid w:val="004D7940"/>
    <w:rsid w:val="005050A6"/>
    <w:rsid w:val="005F1D13"/>
    <w:rsid w:val="006335F0"/>
    <w:rsid w:val="00645225"/>
    <w:rsid w:val="0069410E"/>
    <w:rsid w:val="00700E97"/>
    <w:rsid w:val="007A2F03"/>
    <w:rsid w:val="007F0104"/>
    <w:rsid w:val="00872A36"/>
    <w:rsid w:val="008A5E80"/>
    <w:rsid w:val="008F35C1"/>
    <w:rsid w:val="009A49E0"/>
    <w:rsid w:val="00AA442E"/>
    <w:rsid w:val="00AF5D71"/>
    <w:rsid w:val="00BA1201"/>
    <w:rsid w:val="00BC37B4"/>
    <w:rsid w:val="00C17786"/>
    <w:rsid w:val="00C52DAA"/>
    <w:rsid w:val="00CF501D"/>
    <w:rsid w:val="00D410F0"/>
    <w:rsid w:val="00DF5083"/>
    <w:rsid w:val="00F136DC"/>
    <w:rsid w:val="00F25142"/>
    <w:rsid w:val="00F33730"/>
    <w:rsid w:val="00F9309E"/>
    <w:rsid w:val="00F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6251A-3863-44EB-B860-8BAE28E9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D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201"/>
  </w:style>
  <w:style w:type="paragraph" w:styleId="a5">
    <w:name w:val="footer"/>
    <w:basedOn w:val="a"/>
    <w:link w:val="a6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201"/>
  </w:style>
  <w:style w:type="paragraph" w:styleId="a7">
    <w:name w:val="Balloon Text"/>
    <w:basedOn w:val="a"/>
    <w:link w:val="a8"/>
    <w:uiPriority w:val="99"/>
    <w:semiHidden/>
    <w:unhideWhenUsed/>
    <w:rsid w:val="00645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522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F1D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F1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1FE52-28C9-4199-A09F-BD48D44D8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1378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Степанкова Екатерина Юрьевна</dc:creator>
  <cp:keywords/>
  <dc:description/>
  <cp:lastModifiedBy>Степанкова Екатерина Юрьевна</cp:lastModifiedBy>
  <cp:revision>16</cp:revision>
  <cp:lastPrinted>2020-02-07T11:56:00Z</cp:lastPrinted>
  <dcterms:created xsi:type="dcterms:W3CDTF">2019-11-22T11:24:00Z</dcterms:created>
  <dcterms:modified xsi:type="dcterms:W3CDTF">2020-02-07T11:57:00Z</dcterms:modified>
</cp:coreProperties>
</file>