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24" w:rsidRDefault="00663C24" w:rsidP="0025058E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663C24">
        <w:rPr>
          <w:rFonts w:ascii="Times New Roman" w:hAnsi="Times New Roman" w:cs="Times New Roman"/>
          <w:noProof/>
          <w:color w:val="262626" w:themeColor="text1" w:themeTint="D9"/>
          <w:sz w:val="20"/>
          <w:szCs w:val="20"/>
          <w:lang w:eastAsia="ru-RU"/>
        </w:rPr>
        <w:drawing>
          <wp:inline distT="0" distB="0" distL="0" distR="0" wp14:anchorId="63B035C9" wp14:editId="7A0C3AC1">
            <wp:extent cx="3149600" cy="1365866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6042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19" cy="1367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3C24" w:rsidRDefault="00663C24" w:rsidP="0025058E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3C2526" w:rsidRPr="00C618C6" w:rsidRDefault="00663C24" w:rsidP="0025058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3"/>
          <w:szCs w:val="23"/>
        </w:rPr>
      </w:pPr>
      <w:r w:rsidRPr="00C618C6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 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663C24" w:rsidRPr="00C618C6" w:rsidRDefault="00663C24" w:rsidP="0025058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3"/>
          <w:szCs w:val="23"/>
        </w:rPr>
      </w:pPr>
      <w:r w:rsidRPr="00C618C6">
        <w:rPr>
          <w:rFonts w:ascii="Times New Roman" w:hAnsi="Times New Roman" w:cs="Times New Roman"/>
          <w:b/>
          <w:color w:val="262626" w:themeColor="text1" w:themeTint="D9"/>
          <w:sz w:val="23"/>
          <w:szCs w:val="23"/>
        </w:rPr>
        <w:t>Физическое насилие</w:t>
      </w:r>
      <w:r w:rsidRPr="00C618C6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 – это преднамеренное нанесение физических повреждений ребенку. </w:t>
      </w:r>
    </w:p>
    <w:p w:rsidR="00663C24" w:rsidRPr="00C618C6" w:rsidRDefault="00663C24" w:rsidP="0025058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3"/>
          <w:szCs w:val="23"/>
        </w:rPr>
      </w:pPr>
      <w:r w:rsidRPr="00C618C6">
        <w:rPr>
          <w:rFonts w:ascii="Times New Roman" w:hAnsi="Times New Roman" w:cs="Times New Roman"/>
          <w:b/>
          <w:color w:val="262626" w:themeColor="text1" w:themeTint="D9"/>
          <w:sz w:val="23"/>
          <w:szCs w:val="23"/>
        </w:rPr>
        <w:t>Сексуальное насилие</w:t>
      </w:r>
      <w:r w:rsidRPr="00C618C6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 </w:t>
      </w:r>
    </w:p>
    <w:p w:rsidR="00663C24" w:rsidRPr="00C618C6" w:rsidRDefault="00663C24" w:rsidP="0025058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3"/>
          <w:szCs w:val="23"/>
        </w:rPr>
      </w:pPr>
      <w:proofErr w:type="gramStart"/>
      <w:r w:rsidRPr="00C618C6">
        <w:rPr>
          <w:rFonts w:ascii="Times New Roman" w:hAnsi="Times New Roman" w:cs="Times New Roman"/>
          <w:b/>
          <w:color w:val="262626" w:themeColor="text1" w:themeTint="D9"/>
          <w:sz w:val="23"/>
          <w:szCs w:val="23"/>
        </w:rPr>
        <w:t>Психическое (эмоциональное) насилие</w:t>
      </w:r>
      <w:r w:rsidRPr="00C618C6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 (</w:t>
      </w:r>
      <w:r w:rsidRPr="00C618C6"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  <w:t>открытое неприятие и постоянная критика ребенка; угрозы в адрес ребенка в открытой форме; замечания, высказанные в оскорбительной форме, унижающие достоинство ребенка; преднамеренное ограничение общения ребенка со сверстниками или другими значимыми взрослыми;</w:t>
      </w:r>
      <w:proofErr w:type="gramEnd"/>
      <w:r w:rsidRPr="00C618C6"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  <w:t xml:space="preserve"> ложь и невыполнения взрослыми своих обещаний; </w:t>
      </w:r>
      <w:r w:rsidRPr="00C618C6"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  <w:lastRenderedPageBreak/>
        <w:t>однократное грубое психическое воздействие, вызывающее у ребенка психическую травму</w:t>
      </w:r>
      <w:r w:rsidRPr="00C618C6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).</w:t>
      </w:r>
    </w:p>
    <w:p w:rsidR="00663C24" w:rsidRPr="00C618C6" w:rsidRDefault="00663C24" w:rsidP="0025058E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</w:pPr>
      <w:proofErr w:type="gramStart"/>
      <w:r w:rsidRPr="00C618C6">
        <w:rPr>
          <w:rFonts w:ascii="Times New Roman" w:hAnsi="Times New Roman" w:cs="Times New Roman"/>
          <w:b/>
          <w:color w:val="262626" w:themeColor="text1" w:themeTint="D9"/>
          <w:sz w:val="23"/>
          <w:szCs w:val="23"/>
        </w:rPr>
        <w:t>Пренебрежение нуждами ребенка</w:t>
      </w:r>
      <w:r w:rsidRPr="00C618C6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 (</w:t>
      </w:r>
      <w:r w:rsidRPr="00C618C6"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  <w:t xml:space="preserve">отсутствие адекватных возрасту и потребностям ребенка питания, одежды, жилья, образования, медицинской помощи; </w:t>
      </w:r>
      <w:r w:rsidR="00C618C6" w:rsidRPr="00C618C6"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  <w:t xml:space="preserve"> </w:t>
      </w:r>
      <w:r w:rsidRPr="00C618C6"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  <w:t>отсутствие должного внимания и заботы, в результате чего ребенок может стать жертвой несчастного случая.</w:t>
      </w:r>
      <w:proofErr w:type="gramEnd"/>
      <w:r w:rsidRPr="00C618C6"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  <w:t xml:space="preserve"> Факторы риска, способствующие насилию и жестокому обращению с детьми</w:t>
      </w:r>
      <w:proofErr w:type="gramStart"/>
      <w:r w:rsidRPr="00C618C6"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  <w:t>.</w:t>
      </w:r>
      <w:proofErr w:type="gramEnd"/>
      <w:r w:rsidRPr="00C618C6"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  <w:t xml:space="preserve"> </w:t>
      </w:r>
      <w:proofErr w:type="gramStart"/>
      <w:r w:rsidRPr="00C618C6"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  <w:t>н</w:t>
      </w:r>
      <w:proofErr w:type="gramEnd"/>
      <w:r w:rsidRPr="00C618C6"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  <w:t xml:space="preserve">изкий уровень культуры, образования; негативные семейные традиции). </w:t>
      </w:r>
    </w:p>
    <w:p w:rsidR="00663C24" w:rsidRPr="00C618C6" w:rsidRDefault="00663C24" w:rsidP="0025058E">
      <w:pPr>
        <w:spacing w:after="0" w:line="240" w:lineRule="auto"/>
        <w:jc w:val="both"/>
        <w:rPr>
          <w:rFonts w:ascii="Times New Roman" w:hAnsi="Times New Roman" w:cs="Times New Roman"/>
          <w:i/>
          <w:color w:val="262626" w:themeColor="text1" w:themeTint="D9"/>
          <w:sz w:val="23"/>
          <w:szCs w:val="23"/>
        </w:rPr>
      </w:pPr>
    </w:p>
    <w:p w:rsidR="00663C24" w:rsidRPr="00C618C6" w:rsidRDefault="00663C24" w:rsidP="0025058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C618C6">
        <w:rPr>
          <w:rFonts w:ascii="Times New Roman" w:hAnsi="Times New Roman" w:cs="Times New Roman"/>
          <w:b/>
          <w:color w:val="FF0000"/>
          <w:sz w:val="23"/>
          <w:szCs w:val="23"/>
        </w:rPr>
        <w:t>Последствия насилия для ребенка</w:t>
      </w:r>
    </w:p>
    <w:p w:rsidR="00663C24" w:rsidRPr="00C618C6" w:rsidRDefault="00663C24" w:rsidP="00663C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18C6">
        <w:rPr>
          <w:rFonts w:ascii="Times New Roman" w:hAnsi="Times New Roman" w:cs="Times New Roman"/>
          <w:b/>
          <w:sz w:val="23"/>
          <w:szCs w:val="23"/>
        </w:rPr>
        <w:t>Отставание в эмоциональном и интеллектуальном развитии;</w:t>
      </w:r>
    </w:p>
    <w:p w:rsidR="00663C24" w:rsidRPr="00C618C6" w:rsidRDefault="00663C24" w:rsidP="00663C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18C6">
        <w:rPr>
          <w:rFonts w:ascii="Times New Roman" w:hAnsi="Times New Roman" w:cs="Times New Roman"/>
          <w:b/>
          <w:sz w:val="23"/>
          <w:szCs w:val="23"/>
        </w:rPr>
        <w:t>Агрессивное поведение;</w:t>
      </w:r>
    </w:p>
    <w:p w:rsidR="00663C24" w:rsidRPr="00C618C6" w:rsidRDefault="00663C24" w:rsidP="00663C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18C6">
        <w:rPr>
          <w:rFonts w:ascii="Times New Roman" w:hAnsi="Times New Roman" w:cs="Times New Roman"/>
          <w:b/>
          <w:sz w:val="23"/>
          <w:szCs w:val="23"/>
        </w:rPr>
        <w:t>Депрессия;</w:t>
      </w:r>
    </w:p>
    <w:p w:rsidR="00663C24" w:rsidRPr="00C618C6" w:rsidRDefault="00663C24" w:rsidP="00663C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18C6">
        <w:rPr>
          <w:rFonts w:ascii="Times New Roman" w:hAnsi="Times New Roman" w:cs="Times New Roman"/>
          <w:b/>
          <w:sz w:val="23"/>
          <w:szCs w:val="23"/>
        </w:rPr>
        <w:t>Рискованное поведение;</w:t>
      </w:r>
    </w:p>
    <w:p w:rsidR="00663C24" w:rsidRPr="00C618C6" w:rsidRDefault="00663C24" w:rsidP="00663C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18C6">
        <w:rPr>
          <w:rFonts w:ascii="Times New Roman" w:hAnsi="Times New Roman" w:cs="Times New Roman"/>
          <w:b/>
          <w:sz w:val="23"/>
          <w:szCs w:val="23"/>
        </w:rPr>
        <w:t>Наркотическая зависимость;</w:t>
      </w:r>
    </w:p>
    <w:p w:rsidR="00663C24" w:rsidRPr="00C618C6" w:rsidRDefault="00663C24" w:rsidP="00663C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18C6">
        <w:rPr>
          <w:rFonts w:ascii="Times New Roman" w:hAnsi="Times New Roman" w:cs="Times New Roman"/>
          <w:b/>
          <w:sz w:val="23"/>
          <w:szCs w:val="23"/>
        </w:rPr>
        <w:t>Суицидальное поведение;</w:t>
      </w:r>
    </w:p>
    <w:p w:rsidR="00663C24" w:rsidRPr="00C618C6" w:rsidRDefault="00663C24" w:rsidP="00663C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18C6">
        <w:rPr>
          <w:rFonts w:ascii="Times New Roman" w:hAnsi="Times New Roman" w:cs="Times New Roman"/>
          <w:b/>
          <w:sz w:val="23"/>
          <w:szCs w:val="23"/>
        </w:rPr>
        <w:t>Риск заражения ВИЧ;</w:t>
      </w:r>
    </w:p>
    <w:p w:rsidR="00663C24" w:rsidRPr="00C618C6" w:rsidRDefault="00663C24" w:rsidP="00663C2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618C6">
        <w:rPr>
          <w:rFonts w:ascii="Times New Roman" w:hAnsi="Times New Roman" w:cs="Times New Roman"/>
          <w:b/>
          <w:sz w:val="23"/>
          <w:szCs w:val="23"/>
        </w:rPr>
        <w:t>Воспроизводство насилия из поколения в поколение.</w:t>
      </w:r>
    </w:p>
    <w:p w:rsidR="00663C24" w:rsidRDefault="00663C24" w:rsidP="00663C24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18C6" w:rsidRPr="00C618C6" w:rsidRDefault="00C618C6" w:rsidP="00C618C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618C6" w:rsidRDefault="00C618C6" w:rsidP="00C618C6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711450" cy="1778000"/>
            <wp:effectExtent l="0" t="0" r="0" b="0"/>
            <wp:docPr id="6" name="Рисунок 6" descr="C:\Users\aalo\Downloads\hello_html_m135c8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o\Downloads\hello_html_m135c8ae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C6" w:rsidRPr="004F2FD1" w:rsidRDefault="003C329E" w:rsidP="003C329E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F2FD1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Если Вам стало известно о </w:t>
      </w:r>
      <w:r w:rsidR="004F2FD1" w:rsidRPr="004F2FD1">
        <w:rPr>
          <w:rFonts w:ascii="Times New Roman" w:hAnsi="Times New Roman" w:cs="Times New Roman"/>
          <w:b/>
          <w:color w:val="FF0000"/>
          <w:sz w:val="20"/>
          <w:szCs w:val="20"/>
        </w:rPr>
        <w:t>жестоком отношении к детям, необходимо позвонить по телефонам:</w:t>
      </w:r>
    </w:p>
    <w:p w:rsidR="004F2FD1" w:rsidRPr="004F2FD1" w:rsidRDefault="004F2FD1" w:rsidP="004F2FD1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4F2FD1">
        <w:rPr>
          <w:rFonts w:cs="Times New Roman"/>
          <w:b/>
          <w:color w:val="FF0000"/>
          <w:sz w:val="20"/>
          <w:szCs w:val="20"/>
        </w:rPr>
        <w:t xml:space="preserve">32-73-00 </w:t>
      </w:r>
      <w:r w:rsidRPr="004F2FD1">
        <w:rPr>
          <w:rFonts w:cs="Times New Roman"/>
          <w:b/>
          <w:color w:val="000000" w:themeColor="text1"/>
          <w:sz w:val="20"/>
          <w:szCs w:val="20"/>
        </w:rPr>
        <w:t xml:space="preserve">- отдел </w:t>
      </w:r>
      <w:proofErr w:type="gramStart"/>
      <w:r w:rsidRPr="004F2FD1">
        <w:rPr>
          <w:rFonts w:cs="Times New Roman"/>
          <w:b/>
          <w:color w:val="000000" w:themeColor="text1"/>
          <w:sz w:val="20"/>
          <w:szCs w:val="20"/>
        </w:rPr>
        <w:t>охраны прав детей Промышленного района города</w:t>
      </w:r>
      <w:proofErr w:type="gramEnd"/>
      <w:r w:rsidRPr="004F2FD1">
        <w:rPr>
          <w:rFonts w:cs="Times New Roman"/>
          <w:b/>
          <w:color w:val="000000" w:themeColor="text1"/>
          <w:sz w:val="20"/>
          <w:szCs w:val="20"/>
        </w:rPr>
        <w:t xml:space="preserve"> Смоленска (г. Смоленск, ул. Дзержинского, д.9);</w:t>
      </w:r>
    </w:p>
    <w:p w:rsidR="004F2FD1" w:rsidRPr="004F2FD1" w:rsidRDefault="004F2FD1" w:rsidP="004F2FD1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4F2FD1">
        <w:rPr>
          <w:rFonts w:cs="Times New Roman"/>
          <w:b/>
          <w:color w:val="FF0000"/>
          <w:sz w:val="20"/>
          <w:szCs w:val="20"/>
        </w:rPr>
        <w:t xml:space="preserve">38-08-46 </w:t>
      </w:r>
      <w:r w:rsidRPr="004F2FD1">
        <w:rPr>
          <w:rFonts w:cs="Times New Roman"/>
          <w:b/>
          <w:color w:val="000000" w:themeColor="text1"/>
          <w:sz w:val="20"/>
          <w:szCs w:val="20"/>
        </w:rPr>
        <w:t xml:space="preserve">– отдел </w:t>
      </w:r>
      <w:proofErr w:type="gramStart"/>
      <w:r w:rsidRPr="004F2FD1">
        <w:rPr>
          <w:rFonts w:cs="Times New Roman"/>
          <w:b/>
          <w:color w:val="000000" w:themeColor="text1"/>
          <w:sz w:val="20"/>
          <w:szCs w:val="20"/>
        </w:rPr>
        <w:t>охраны прав детей Заднепровского района города</w:t>
      </w:r>
      <w:proofErr w:type="gramEnd"/>
      <w:r w:rsidRPr="004F2FD1">
        <w:rPr>
          <w:rFonts w:cs="Times New Roman"/>
          <w:b/>
          <w:color w:val="000000" w:themeColor="text1"/>
          <w:sz w:val="20"/>
          <w:szCs w:val="20"/>
        </w:rPr>
        <w:t xml:space="preserve"> Смоленска (г. Смоленск, ул. Дзержинского, д.9);</w:t>
      </w:r>
    </w:p>
    <w:p w:rsidR="004F2FD1" w:rsidRPr="004F2FD1" w:rsidRDefault="004F2FD1" w:rsidP="004F2FD1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4F2FD1">
        <w:rPr>
          <w:rFonts w:cs="Times New Roman"/>
          <w:b/>
          <w:color w:val="FF0000"/>
          <w:sz w:val="20"/>
          <w:szCs w:val="20"/>
        </w:rPr>
        <w:t xml:space="preserve">38-01-87 </w:t>
      </w:r>
      <w:r w:rsidRPr="004F2FD1">
        <w:rPr>
          <w:rFonts w:cs="Times New Roman"/>
          <w:b/>
          <w:color w:val="000000" w:themeColor="text1"/>
          <w:sz w:val="20"/>
          <w:szCs w:val="20"/>
        </w:rPr>
        <w:t xml:space="preserve">- отдел </w:t>
      </w:r>
      <w:proofErr w:type="gramStart"/>
      <w:r w:rsidRPr="004F2FD1">
        <w:rPr>
          <w:rFonts w:cs="Times New Roman"/>
          <w:b/>
          <w:color w:val="000000" w:themeColor="text1"/>
          <w:sz w:val="20"/>
          <w:szCs w:val="20"/>
        </w:rPr>
        <w:t>охраны прав детей Ленинского района города</w:t>
      </w:r>
      <w:proofErr w:type="gramEnd"/>
      <w:r w:rsidRPr="004F2FD1">
        <w:rPr>
          <w:rFonts w:cs="Times New Roman"/>
          <w:b/>
          <w:color w:val="000000" w:themeColor="text1"/>
          <w:sz w:val="20"/>
          <w:szCs w:val="20"/>
        </w:rPr>
        <w:t xml:space="preserve"> Смоленска (г. Смоленск, ул. Дзержинского, д.9);</w:t>
      </w:r>
    </w:p>
    <w:p w:rsidR="004F2FD1" w:rsidRDefault="004F2FD1" w:rsidP="004F2FD1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32703C">
        <w:rPr>
          <w:rFonts w:cs="Times New Roman"/>
          <w:b/>
          <w:color w:val="FF0000"/>
          <w:sz w:val="20"/>
          <w:szCs w:val="20"/>
        </w:rPr>
        <w:t>31-06-15</w:t>
      </w:r>
      <w:r>
        <w:rPr>
          <w:rFonts w:cs="Times New Roman"/>
          <w:b/>
          <w:color w:val="000000" w:themeColor="text1"/>
          <w:sz w:val="20"/>
          <w:szCs w:val="20"/>
        </w:rPr>
        <w:t>- отделение по делам несовершеннолетних УМВД России по городу Смоленску (г. Смоленск, ул. Ул. Попова, д.18-а);</w:t>
      </w:r>
    </w:p>
    <w:p w:rsidR="004F2FD1" w:rsidRDefault="004F2FD1" w:rsidP="004F2FD1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32703C">
        <w:rPr>
          <w:rFonts w:cs="Times New Roman"/>
          <w:b/>
          <w:color w:val="FF0000"/>
          <w:sz w:val="20"/>
          <w:szCs w:val="20"/>
        </w:rPr>
        <w:t xml:space="preserve">38-19-03  </w:t>
      </w:r>
      <w:r>
        <w:rPr>
          <w:rFonts w:cs="Times New Roman"/>
          <w:b/>
          <w:color w:val="000000" w:themeColor="text1"/>
          <w:sz w:val="20"/>
          <w:szCs w:val="20"/>
        </w:rPr>
        <w:t>отделение по делам несовершеннолетних ОП №1 УМВД России города Смоленска (г. Смоленск, пр-т Гагарина, д.15);</w:t>
      </w:r>
    </w:p>
    <w:p w:rsidR="004F2FD1" w:rsidRDefault="004F2FD1" w:rsidP="004F2FD1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4F2FD1">
        <w:rPr>
          <w:rFonts w:cs="Times New Roman"/>
          <w:b/>
          <w:color w:val="FF0000"/>
          <w:sz w:val="20"/>
          <w:szCs w:val="20"/>
        </w:rPr>
        <w:t xml:space="preserve">39-51-22 </w:t>
      </w:r>
      <w:r w:rsidRPr="004F2FD1">
        <w:rPr>
          <w:rFonts w:cs="Times New Roman"/>
          <w:b/>
          <w:color w:val="000000" w:themeColor="text1"/>
          <w:sz w:val="20"/>
          <w:szCs w:val="20"/>
        </w:rPr>
        <w:t>–отделение по делам несовершеннолетних ОП №2 УМВД России по городу Смоленску (г. Смоленск, Витебское шоссе, д.3/20 к.13);</w:t>
      </w:r>
    </w:p>
    <w:p w:rsidR="004F2FD1" w:rsidRDefault="004F2FD1" w:rsidP="004F2FD1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937876">
        <w:rPr>
          <w:rFonts w:cs="Times New Roman"/>
          <w:b/>
          <w:color w:val="FF0000"/>
          <w:sz w:val="20"/>
          <w:szCs w:val="20"/>
        </w:rPr>
        <w:t xml:space="preserve">55-46-94 </w:t>
      </w:r>
      <w:r>
        <w:rPr>
          <w:rFonts w:cs="Times New Roman"/>
          <w:b/>
          <w:color w:val="000000" w:themeColor="text1"/>
          <w:sz w:val="20"/>
          <w:szCs w:val="20"/>
        </w:rPr>
        <w:t>– Комиссия по делам несовершеннолетних и защите их прав Промышленного района города Смоленска (г. Смоленск, проезд Маршала Конева, д.28-Е, каб.415);</w:t>
      </w:r>
    </w:p>
    <w:p w:rsidR="004F2FD1" w:rsidRDefault="004F2FD1" w:rsidP="004F2FD1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937876">
        <w:rPr>
          <w:rFonts w:cs="Times New Roman"/>
          <w:b/>
          <w:color w:val="FF0000"/>
          <w:sz w:val="20"/>
          <w:szCs w:val="20"/>
        </w:rPr>
        <w:t xml:space="preserve">38-32-82 </w:t>
      </w:r>
      <w:r>
        <w:rPr>
          <w:rFonts w:cs="Times New Roman"/>
          <w:b/>
          <w:color w:val="000000" w:themeColor="text1"/>
          <w:sz w:val="20"/>
          <w:szCs w:val="20"/>
        </w:rPr>
        <w:t>– Комиссия по делам несовершеннолетних и защите их прав Ленинского района города Смоленска (г. Смоленск, ул. Карла Маркса, д.14, каб.15);</w:t>
      </w:r>
    </w:p>
    <w:p w:rsidR="004F2FD1" w:rsidRDefault="004F2FD1" w:rsidP="004F2FD1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937876">
        <w:rPr>
          <w:rFonts w:cs="Times New Roman"/>
          <w:b/>
          <w:color w:val="FF0000"/>
          <w:sz w:val="20"/>
          <w:szCs w:val="20"/>
        </w:rPr>
        <w:t>27-07-73</w:t>
      </w:r>
      <w:r>
        <w:rPr>
          <w:rFonts w:cs="Times New Roman"/>
          <w:b/>
          <w:color w:val="000000" w:themeColor="text1"/>
          <w:sz w:val="20"/>
          <w:szCs w:val="20"/>
        </w:rPr>
        <w:t>-</w:t>
      </w:r>
      <w:r w:rsidRPr="00937876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cs="Times New Roman"/>
          <w:b/>
          <w:color w:val="000000" w:themeColor="text1"/>
          <w:sz w:val="20"/>
          <w:szCs w:val="20"/>
        </w:rPr>
        <w:t>Комиссия по делам несовершеннолетних и защите их прав Заднепровского района города Смоленска (г. Смоленск, ул. 12 лет Октября, д.11, каб.401);</w:t>
      </w:r>
    </w:p>
    <w:p w:rsidR="004F2FD1" w:rsidRPr="004F2FD1" w:rsidRDefault="004F2FD1" w:rsidP="004F2FD1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4F2FD1">
        <w:rPr>
          <w:rFonts w:cs="Times New Roman"/>
          <w:b/>
          <w:color w:val="FF0000"/>
          <w:sz w:val="20"/>
          <w:szCs w:val="20"/>
        </w:rPr>
        <w:t xml:space="preserve">32-11-86 </w:t>
      </w:r>
      <w:r w:rsidRPr="004F2FD1">
        <w:rPr>
          <w:rFonts w:cs="Times New Roman"/>
          <w:b/>
          <w:color w:val="000000" w:themeColor="text1"/>
          <w:sz w:val="20"/>
          <w:szCs w:val="20"/>
        </w:rPr>
        <w:t>– СОГОУ «Центр психолого-медико-социального сопровождения детей и семей» (г. Смоленск, ул. Неверовского, д.26);</w:t>
      </w:r>
    </w:p>
    <w:p w:rsidR="00C618C6" w:rsidRDefault="00C618C6" w:rsidP="00663C24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18C6" w:rsidRPr="004F2FD1" w:rsidRDefault="004F2FD1" w:rsidP="004F2FD1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8856AE5" wp14:editId="1162BAAC">
            <wp:extent cx="2997200" cy="132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_doverij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238" cy="132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8C6" w:rsidRPr="004F2FD1" w:rsidRDefault="004F2FD1" w:rsidP="00663C24">
      <w:pPr>
        <w:pStyle w:val="a9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2FD1">
        <w:rPr>
          <w:rFonts w:ascii="Times New Roman" w:hAnsi="Times New Roman" w:cs="Times New Roman"/>
          <w:sz w:val="16"/>
          <w:szCs w:val="16"/>
        </w:rPr>
        <w:t>КДН и ЗП Промышленного района города Смоленска</w:t>
      </w:r>
    </w:p>
    <w:p w:rsidR="00C618C6" w:rsidRPr="004F2FD1" w:rsidRDefault="004F2FD1" w:rsidP="004F2FD1">
      <w:pPr>
        <w:pStyle w:val="a9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2FD1">
        <w:rPr>
          <w:rFonts w:ascii="Times New Roman" w:hAnsi="Times New Roman" w:cs="Times New Roman"/>
          <w:sz w:val="16"/>
          <w:szCs w:val="16"/>
        </w:rPr>
        <w:t>2018 год</w:t>
      </w:r>
    </w:p>
    <w:sectPr w:rsidR="00C618C6" w:rsidRPr="004F2FD1" w:rsidSect="009248BB">
      <w:pgSz w:w="16838" w:h="11906" w:orient="landscape"/>
      <w:pgMar w:top="568" w:right="678" w:bottom="567" w:left="567" w:header="709" w:footer="709" w:gutter="0"/>
      <w:cols w:num="3" w:space="2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2D" w:rsidRDefault="002A1E2D" w:rsidP="00B35F84">
      <w:pPr>
        <w:spacing w:after="0" w:line="240" w:lineRule="auto"/>
      </w:pPr>
      <w:r>
        <w:separator/>
      </w:r>
    </w:p>
  </w:endnote>
  <w:endnote w:type="continuationSeparator" w:id="0">
    <w:p w:rsidR="002A1E2D" w:rsidRDefault="002A1E2D" w:rsidP="00B3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2D" w:rsidRDefault="002A1E2D" w:rsidP="00B35F84">
      <w:pPr>
        <w:spacing w:after="0" w:line="240" w:lineRule="auto"/>
      </w:pPr>
      <w:r>
        <w:separator/>
      </w:r>
    </w:p>
  </w:footnote>
  <w:footnote w:type="continuationSeparator" w:id="0">
    <w:p w:rsidR="002A1E2D" w:rsidRDefault="002A1E2D" w:rsidP="00B3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F88"/>
    <w:multiLevelType w:val="hybridMultilevel"/>
    <w:tmpl w:val="1C1A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433E9"/>
    <w:multiLevelType w:val="multilevel"/>
    <w:tmpl w:val="4B8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40"/>
    <w:rsid w:val="00136890"/>
    <w:rsid w:val="0025058E"/>
    <w:rsid w:val="002A1E2D"/>
    <w:rsid w:val="003C2526"/>
    <w:rsid w:val="003C329E"/>
    <w:rsid w:val="0041346A"/>
    <w:rsid w:val="00455E84"/>
    <w:rsid w:val="004F2FD1"/>
    <w:rsid w:val="00513C6F"/>
    <w:rsid w:val="00561332"/>
    <w:rsid w:val="005F1EA3"/>
    <w:rsid w:val="0060204F"/>
    <w:rsid w:val="00663C24"/>
    <w:rsid w:val="006D7343"/>
    <w:rsid w:val="006E096B"/>
    <w:rsid w:val="006F55C8"/>
    <w:rsid w:val="00730DD1"/>
    <w:rsid w:val="008A14CB"/>
    <w:rsid w:val="0090751D"/>
    <w:rsid w:val="00922940"/>
    <w:rsid w:val="009248BB"/>
    <w:rsid w:val="00B33FA1"/>
    <w:rsid w:val="00B35F84"/>
    <w:rsid w:val="00B73CB9"/>
    <w:rsid w:val="00B84C2F"/>
    <w:rsid w:val="00C353EA"/>
    <w:rsid w:val="00C618C6"/>
    <w:rsid w:val="00D200EE"/>
    <w:rsid w:val="00DD3EFB"/>
    <w:rsid w:val="00EC14B4"/>
    <w:rsid w:val="00EE14C4"/>
    <w:rsid w:val="00F12D81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F"/>
  </w:style>
  <w:style w:type="paragraph" w:styleId="1">
    <w:name w:val="heading 1"/>
    <w:basedOn w:val="a"/>
    <w:next w:val="a"/>
    <w:link w:val="10"/>
    <w:uiPriority w:val="9"/>
    <w:qFormat/>
    <w:rsid w:val="006D7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65CD"/>
  </w:style>
  <w:style w:type="paragraph" w:styleId="a5">
    <w:name w:val="header"/>
    <w:basedOn w:val="a"/>
    <w:link w:val="a6"/>
    <w:uiPriority w:val="99"/>
    <w:unhideWhenUsed/>
    <w:rsid w:val="00B3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F84"/>
  </w:style>
  <w:style w:type="paragraph" w:styleId="a7">
    <w:name w:val="footer"/>
    <w:basedOn w:val="a"/>
    <w:link w:val="a8"/>
    <w:uiPriority w:val="99"/>
    <w:unhideWhenUsed/>
    <w:rsid w:val="00B3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F84"/>
  </w:style>
  <w:style w:type="paragraph" w:customStyle="1" w:styleId="dfheading">
    <w:name w:val="df_heading"/>
    <w:basedOn w:val="a"/>
    <w:rsid w:val="006E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6E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F"/>
  </w:style>
  <w:style w:type="paragraph" w:styleId="1">
    <w:name w:val="heading 1"/>
    <w:basedOn w:val="a"/>
    <w:next w:val="a"/>
    <w:link w:val="10"/>
    <w:uiPriority w:val="9"/>
    <w:qFormat/>
    <w:rsid w:val="006D7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5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65CD"/>
  </w:style>
  <w:style w:type="paragraph" w:styleId="a5">
    <w:name w:val="header"/>
    <w:basedOn w:val="a"/>
    <w:link w:val="a6"/>
    <w:uiPriority w:val="99"/>
    <w:unhideWhenUsed/>
    <w:rsid w:val="00B3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F84"/>
  </w:style>
  <w:style w:type="paragraph" w:styleId="a7">
    <w:name w:val="footer"/>
    <w:basedOn w:val="a"/>
    <w:link w:val="a8"/>
    <w:uiPriority w:val="99"/>
    <w:unhideWhenUsed/>
    <w:rsid w:val="00B3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F84"/>
  </w:style>
  <w:style w:type="paragraph" w:customStyle="1" w:styleId="dfheading">
    <w:name w:val="df_heading"/>
    <w:basedOn w:val="a"/>
    <w:rsid w:val="006E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6E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53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F9F5-0FA6-47E1-97FD-75D55F60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Олегович</dc:creator>
  <cp:lastModifiedBy>Александров Алексей Олегович</cp:lastModifiedBy>
  <cp:revision>2</cp:revision>
  <cp:lastPrinted>2018-03-27T08:51:00Z</cp:lastPrinted>
  <dcterms:created xsi:type="dcterms:W3CDTF">2018-03-27T08:51:00Z</dcterms:created>
  <dcterms:modified xsi:type="dcterms:W3CDTF">2018-03-27T08:51:00Z</dcterms:modified>
</cp:coreProperties>
</file>