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D6" w:rsidRDefault="00073363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извещению</w:t>
      </w:r>
    </w:p>
    <w:p w:rsidR="00073363" w:rsidRDefault="00073363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5C7" w:rsidRDefault="005D25C7" w:rsidP="00A2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63" w:rsidRPr="005D25C7" w:rsidRDefault="00073363" w:rsidP="00A2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C7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</w:p>
    <w:p w:rsidR="00073363" w:rsidRDefault="00073363" w:rsidP="00A2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562"/>
        <w:gridCol w:w="993"/>
        <w:gridCol w:w="6095"/>
        <w:gridCol w:w="1417"/>
        <w:gridCol w:w="4536"/>
        <w:gridCol w:w="1559"/>
      </w:tblGrid>
      <w:tr w:rsidR="00073363" w:rsidRPr="00D42B1C" w:rsidTr="00BA3466">
        <w:trPr>
          <w:cantSplit/>
          <w:trHeight w:val="2064"/>
        </w:trPr>
        <w:tc>
          <w:tcPr>
            <w:tcW w:w="562" w:type="dxa"/>
            <w:textDirection w:val="btLr"/>
            <w:vAlign w:val="center"/>
          </w:tcPr>
          <w:p w:rsidR="00073363" w:rsidRPr="00D42B1C" w:rsidRDefault="00073363" w:rsidP="0007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993" w:type="dxa"/>
            <w:textDirection w:val="btLr"/>
            <w:vAlign w:val="center"/>
          </w:tcPr>
          <w:p w:rsidR="00073363" w:rsidRPr="00D42B1C" w:rsidRDefault="00073363" w:rsidP="0007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6095" w:type="dxa"/>
            <w:vAlign w:val="center"/>
          </w:tcPr>
          <w:p w:rsidR="00073363" w:rsidRPr="00D42B1C" w:rsidRDefault="00A245E1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073363"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 маршрута</w:t>
            </w:r>
          </w:p>
        </w:tc>
        <w:tc>
          <w:tcPr>
            <w:tcW w:w="1417" w:type="dxa"/>
            <w:textDirection w:val="btLr"/>
            <w:vAlign w:val="center"/>
          </w:tcPr>
          <w:p w:rsidR="00073363" w:rsidRPr="00D42B1C" w:rsidRDefault="00073363" w:rsidP="00A245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транспортных средств (ТС)</w:t>
            </w:r>
          </w:p>
        </w:tc>
        <w:tc>
          <w:tcPr>
            <w:tcW w:w="4536" w:type="dxa"/>
            <w:vAlign w:val="center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Вместимость ТС</w:t>
            </w:r>
          </w:p>
        </w:tc>
        <w:tc>
          <w:tcPr>
            <w:tcW w:w="1559" w:type="dxa"/>
            <w:vAlign w:val="center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073363" w:rsidRPr="00D42B1C" w:rsidTr="00BA3466">
        <w:tc>
          <w:tcPr>
            <w:tcW w:w="562" w:type="dxa"/>
            <w:vMerge w:val="restart"/>
          </w:tcPr>
          <w:p w:rsidR="00073363" w:rsidRPr="00D42B1C" w:rsidRDefault="00073363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73363" w:rsidRPr="00D42B1C" w:rsidRDefault="00A21BF5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73363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073363" w:rsidRPr="00D42B1C" w:rsidRDefault="00622B41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Автозаводская</w:t>
            </w:r>
            <w:r w:rsidR="00D42B1C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8-й мкр-н (Киселевка)</w:t>
            </w:r>
          </w:p>
        </w:tc>
        <w:tc>
          <w:tcPr>
            <w:tcW w:w="1417" w:type="dxa"/>
          </w:tcPr>
          <w:p w:rsidR="00073363" w:rsidRPr="00D42B1C" w:rsidRDefault="00D42B1C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073363" w:rsidRPr="00D42B1C" w:rsidRDefault="00622B41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41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 до 30</w:t>
            </w:r>
          </w:p>
        </w:tc>
        <w:tc>
          <w:tcPr>
            <w:tcW w:w="1559" w:type="dxa"/>
          </w:tcPr>
          <w:p w:rsidR="00073363" w:rsidRPr="00D42B1C" w:rsidRDefault="00D42B1C" w:rsidP="0007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Маршала Еременко– ул. Кирова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Лавочкина (СТО) – пл. Победы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37н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Лавочкина (СТО) – Колхозный пер.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30н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Щорса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30Дн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Ракитная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15н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ос. Анастасино – пл. Желябова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5D25C7" w:rsidP="00622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05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5D25C7" w:rsidRPr="00D42B1C" w:rsidRDefault="00622B41" w:rsidP="00622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Колодня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Колхозная пл.</w:t>
            </w:r>
          </w:p>
        </w:tc>
        <w:tc>
          <w:tcPr>
            <w:tcW w:w="1417" w:type="dxa"/>
          </w:tcPr>
          <w:p w:rsidR="005D25C7" w:rsidRPr="00D42B1C" w:rsidRDefault="00246C06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622B41" w:rsidP="00246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41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 свыше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9н</w:t>
            </w:r>
          </w:p>
        </w:tc>
        <w:tc>
          <w:tcPr>
            <w:tcW w:w="6095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Садки – Колхозный пер.</w:t>
            </w:r>
          </w:p>
        </w:tc>
        <w:tc>
          <w:tcPr>
            <w:tcW w:w="1417" w:type="dxa"/>
          </w:tcPr>
          <w:p w:rsidR="005D25C7" w:rsidRPr="00D42B1C" w:rsidRDefault="009F7222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5D25C7" w:rsidRPr="00D42B1C" w:rsidRDefault="00BA3466" w:rsidP="006E7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Петра Алексеева</w:t>
            </w:r>
            <w:r w:rsidR="00622B41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Рынок</w:t>
            </w:r>
            <w:r w:rsidR="00622B41" w:rsidRPr="00D42B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E7561">
              <w:rPr>
                <w:rFonts w:ascii="Times New Roman" w:hAnsi="Times New Roman" w:cs="Times New Roman"/>
                <w:sz w:val="26"/>
                <w:szCs w:val="26"/>
              </w:rPr>
              <w:t>Авиационный завод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 w:val="restart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55н</w:t>
            </w:r>
          </w:p>
        </w:tc>
        <w:tc>
          <w:tcPr>
            <w:tcW w:w="6095" w:type="dxa"/>
          </w:tcPr>
          <w:p w:rsidR="005D25C7" w:rsidRPr="00D42B1C" w:rsidRDefault="008E0334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л. Кловская - ул. Ново-Московская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  <w:tr w:rsidR="005D25C7" w:rsidRPr="00D42B1C" w:rsidTr="00BA3466">
        <w:tc>
          <w:tcPr>
            <w:tcW w:w="562" w:type="dxa"/>
            <w:vMerge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095" w:type="dxa"/>
          </w:tcPr>
          <w:p w:rsidR="005D25C7" w:rsidRPr="00D42B1C" w:rsidRDefault="00622B41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железнодорожный вокзал</w:t>
            </w:r>
            <w:r w:rsidR="005D25C7" w:rsidRPr="00D42B1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8-й мкр-н (Киселевка)</w:t>
            </w:r>
          </w:p>
        </w:tc>
        <w:tc>
          <w:tcPr>
            <w:tcW w:w="1417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общее количество мест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</w:t>
            </w: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ше 18</w:t>
            </w:r>
          </w:p>
        </w:tc>
        <w:tc>
          <w:tcPr>
            <w:tcW w:w="1559" w:type="dxa"/>
          </w:tcPr>
          <w:p w:rsidR="005D25C7" w:rsidRPr="00D42B1C" w:rsidRDefault="005D25C7" w:rsidP="005D2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B1C">
              <w:rPr>
                <w:rFonts w:ascii="Times New Roman" w:hAnsi="Times New Roman" w:cs="Times New Roman"/>
                <w:sz w:val="26"/>
                <w:szCs w:val="26"/>
              </w:rPr>
              <w:t>6:00 – 24:00</w:t>
            </w:r>
          </w:p>
        </w:tc>
      </w:tr>
    </w:tbl>
    <w:p w:rsidR="000A7468" w:rsidRDefault="000A7468" w:rsidP="000A7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363" w:rsidRPr="00D42B1C" w:rsidRDefault="000A7468" w:rsidP="000A7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 маршрута регулярных перевозок выдается на транспортные средства, заявленные в конкурсной документации. В процессе работы на линии замена транспортных средств, привлекаемых для осуществления пассажирских перевозок, осуществляется на транспортные средства, характеристики которых не ниже заменяемых, заявленных в конкурсной документации.</w:t>
      </w:r>
    </w:p>
    <w:sectPr w:rsidR="00073363" w:rsidRPr="00D42B1C" w:rsidSect="000A746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3"/>
    <w:rsid w:val="000268D6"/>
    <w:rsid w:val="00073363"/>
    <w:rsid w:val="000A7468"/>
    <w:rsid w:val="00246C06"/>
    <w:rsid w:val="005D25C7"/>
    <w:rsid w:val="00622B41"/>
    <w:rsid w:val="006E7561"/>
    <w:rsid w:val="008E0334"/>
    <w:rsid w:val="009F7222"/>
    <w:rsid w:val="00A21BF5"/>
    <w:rsid w:val="00A245E1"/>
    <w:rsid w:val="00B8376B"/>
    <w:rsid w:val="00BA3466"/>
    <w:rsid w:val="00C2056C"/>
    <w:rsid w:val="00D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Степанкова Екатерина Юрьевна</dc:creator>
  <cp:lastModifiedBy>vaa</cp:lastModifiedBy>
  <cp:revision>2</cp:revision>
  <cp:lastPrinted>2017-02-17T10:05:00Z</cp:lastPrinted>
  <dcterms:created xsi:type="dcterms:W3CDTF">2017-03-17T09:37:00Z</dcterms:created>
  <dcterms:modified xsi:type="dcterms:W3CDTF">2017-03-17T09:37:00Z</dcterms:modified>
</cp:coreProperties>
</file>