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E8932" w14:textId="18DCFA94" w:rsidR="00A6612E" w:rsidRPr="00A6612E" w:rsidRDefault="00A6612E" w:rsidP="00A6612E">
      <w:pPr>
        <w:spacing w:after="3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3422014" w14:textId="77777777" w:rsidR="00A6612E" w:rsidRPr="00A6612E" w:rsidRDefault="00A6612E" w:rsidP="00A6612E">
      <w:pPr>
        <w:keepNext/>
        <w:keepLines/>
        <w:spacing w:after="3" w:line="270" w:lineRule="auto"/>
        <w:ind w:left="2255" w:right="294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ОПИСАНИЕ </w:t>
      </w:r>
    </w:p>
    <w:p w14:paraId="6AD55BBB" w14:textId="77777777" w:rsidR="00A6612E" w:rsidRPr="00A6612E" w:rsidRDefault="00A6612E" w:rsidP="00A6612E">
      <w:pPr>
        <w:keepNext/>
        <w:keepLines/>
        <w:spacing w:after="3" w:line="270" w:lineRule="auto"/>
        <w:ind w:left="2255" w:right="294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инициативного проекта  </w:t>
      </w:r>
    </w:p>
    <w:p w14:paraId="162D052E" w14:textId="77777777" w:rsidR="00A6612E" w:rsidRPr="00A6612E" w:rsidRDefault="00A6612E" w:rsidP="00A6612E">
      <w:pPr>
        <w:spacing w:after="24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582C6D15" w14:textId="77777777" w:rsidR="00A6612E" w:rsidRPr="00A6612E" w:rsidRDefault="00A6612E" w:rsidP="00A6612E">
      <w:pPr>
        <w:numPr>
          <w:ilvl w:val="0"/>
          <w:numId w:val="1"/>
        </w:numPr>
        <w:spacing w:after="0" w:line="240" w:lineRule="auto"/>
        <w:ind w:left="0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Наименование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инициативного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проекта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</w:t>
      </w:r>
      <w:r w:rsidRPr="00A6612E">
        <w:rPr>
          <w:rFonts w:ascii="Times New Roman" w:eastAsia="Courier New" w:hAnsi="Times New Roman" w:cs="Times New Roman"/>
          <w:color w:val="000000"/>
          <w:sz w:val="27"/>
          <w:szCs w:val="27"/>
          <w:vertAlign w:val="subscript"/>
          <w:lang w:val="en-US"/>
        </w:rPr>
        <w:t xml:space="preserve"> </w:t>
      </w:r>
    </w:p>
    <w:p w14:paraId="3B61A163" w14:textId="36C38753" w:rsidR="00A6612E" w:rsidRPr="0023303D" w:rsidRDefault="0023303D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3303D">
        <w:rPr>
          <w:rFonts w:ascii="Times New Roman" w:eastAsia="Times New Roman" w:hAnsi="Times New Roman" w:cs="Times New Roman"/>
          <w:b/>
          <w:sz w:val="27"/>
          <w:szCs w:val="27"/>
        </w:rPr>
        <w:t>«Благоустройство территории переулка Реввоенсовета, возле д.17»</w:t>
      </w:r>
    </w:p>
    <w:p w14:paraId="65F2E156" w14:textId="77777777" w:rsidR="0023303D" w:rsidRPr="00A6612E" w:rsidRDefault="0023303D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B7915E1" w14:textId="42BC2609" w:rsidR="00A6612E" w:rsidRPr="0023303D" w:rsidRDefault="0023303D" w:rsidP="00A6612E">
      <w:pPr>
        <w:spacing w:after="13" w:line="248" w:lineRule="auto"/>
        <w:ind w:left="-5" w:right="12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3D">
        <w:rPr>
          <w:rFonts w:ascii="Times New Roman" w:eastAsia="Times New Roman" w:hAnsi="Times New Roman" w:cs="Times New Roman"/>
          <w:b/>
          <w:sz w:val="24"/>
          <w:szCs w:val="24"/>
        </w:rPr>
        <w:t>Протокол №2 собрания граждан о выдвижении инициативного проекта</w:t>
      </w:r>
    </w:p>
    <w:p w14:paraId="5BC57F94" w14:textId="77777777" w:rsidR="0023303D" w:rsidRPr="0023303D" w:rsidRDefault="0023303D" w:rsidP="00A6612E">
      <w:pPr>
        <w:spacing w:after="13" w:line="248" w:lineRule="auto"/>
        <w:ind w:left="-5" w:right="12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43E14" w14:textId="77777777" w:rsidR="00A6612E" w:rsidRPr="00A6612E" w:rsidRDefault="00A6612E" w:rsidP="00A6612E">
      <w:pPr>
        <w:numPr>
          <w:ilvl w:val="0"/>
          <w:numId w:val="1"/>
        </w:numPr>
        <w:spacing w:after="0" w:line="240" w:lineRule="auto"/>
        <w:ind w:left="0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Место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реализации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инициативного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проекта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</w:t>
      </w:r>
    </w:p>
    <w:p w14:paraId="7F1E2D93" w14:textId="143CAB2C" w:rsidR="00A6612E" w:rsidRPr="0023303D" w:rsidRDefault="00A6612E" w:rsidP="00A6612E">
      <w:pPr>
        <w:numPr>
          <w:ilvl w:val="1"/>
          <w:numId w:val="1"/>
        </w:numPr>
        <w:spacing w:after="0" w:line="240" w:lineRule="auto"/>
        <w:ind w:left="0" w:right="128" w:firstLine="69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</w:t>
      </w:r>
      <w:r w:rsidRPr="0023303D">
        <w:rPr>
          <w:rFonts w:ascii="Times New Roman" w:eastAsia="Times New Roman" w:hAnsi="Times New Roman" w:cs="Times New Roman"/>
          <w:sz w:val="27"/>
          <w:szCs w:val="27"/>
        </w:rPr>
        <w:t>:</w:t>
      </w:r>
      <w:r w:rsidR="0023303D" w:rsidRPr="002330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3303D" w:rsidRPr="0023303D">
        <w:rPr>
          <w:rFonts w:ascii="Times New Roman" w:eastAsia="Times New Roman" w:hAnsi="Times New Roman" w:cs="Times New Roman"/>
          <w:b/>
          <w:sz w:val="27"/>
          <w:szCs w:val="27"/>
        </w:rPr>
        <w:t>город Смоленск</w:t>
      </w:r>
    </w:p>
    <w:p w14:paraId="43C755F7" w14:textId="3B1483B4" w:rsidR="00A6612E" w:rsidRPr="00A6612E" w:rsidRDefault="00A6612E" w:rsidP="00A6612E">
      <w:pPr>
        <w:numPr>
          <w:ilvl w:val="1"/>
          <w:numId w:val="1"/>
        </w:numPr>
        <w:spacing w:after="0" w:line="240" w:lineRule="auto"/>
        <w:ind w:left="0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Населенный пункт: </w:t>
      </w:r>
      <w:r w:rsidR="0023303D" w:rsidRPr="0023303D">
        <w:rPr>
          <w:rFonts w:ascii="Times New Roman" w:eastAsia="Times New Roman" w:hAnsi="Times New Roman" w:cs="Times New Roman"/>
          <w:b/>
          <w:sz w:val="27"/>
          <w:szCs w:val="27"/>
        </w:rPr>
        <w:t>город Смоленск</w:t>
      </w:r>
    </w:p>
    <w:p w14:paraId="5139BE6B" w14:textId="57703E35" w:rsidR="00A6612E" w:rsidRPr="0023303D" w:rsidRDefault="00A6612E" w:rsidP="00A6612E">
      <w:pPr>
        <w:numPr>
          <w:ilvl w:val="1"/>
          <w:numId w:val="1"/>
        </w:numPr>
        <w:spacing w:after="0" w:line="240" w:lineRule="auto"/>
        <w:ind w:left="0" w:right="128" w:firstLine="69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Территория, на которой планируется реализация инициативного проекта</w:t>
      </w:r>
      <w:r w:rsidR="002330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23303D" w:rsidRPr="0023303D">
        <w:rPr>
          <w:rFonts w:ascii="Times New Roman" w:eastAsia="Times New Roman" w:hAnsi="Times New Roman" w:cs="Times New Roman"/>
          <w:b/>
          <w:sz w:val="27"/>
          <w:szCs w:val="27"/>
        </w:rPr>
        <w:t xml:space="preserve">город Смоленск, </w:t>
      </w:r>
      <w:r w:rsidR="004D72DA">
        <w:rPr>
          <w:rFonts w:ascii="Times New Roman" w:eastAsia="Times New Roman" w:hAnsi="Times New Roman" w:cs="Times New Roman"/>
          <w:b/>
          <w:sz w:val="27"/>
          <w:szCs w:val="27"/>
        </w:rPr>
        <w:t xml:space="preserve">Промышленный район, </w:t>
      </w:r>
      <w:r w:rsidR="0023303D" w:rsidRPr="0023303D">
        <w:rPr>
          <w:rFonts w:ascii="Times New Roman" w:eastAsia="Times New Roman" w:hAnsi="Times New Roman" w:cs="Times New Roman"/>
          <w:b/>
          <w:sz w:val="27"/>
          <w:szCs w:val="27"/>
        </w:rPr>
        <w:t>переулок Реввоенсовета, возле д.17</w:t>
      </w:r>
      <w:r w:rsidR="004D72DA">
        <w:rPr>
          <w:rFonts w:ascii="Times New Roman" w:eastAsia="Times New Roman" w:hAnsi="Times New Roman" w:cs="Times New Roman"/>
          <w:b/>
          <w:sz w:val="27"/>
          <w:szCs w:val="27"/>
        </w:rPr>
        <w:t xml:space="preserve"> напротив дома 16.</w:t>
      </w:r>
    </w:p>
    <w:p w14:paraId="0C63647E" w14:textId="5EEC7281" w:rsidR="004D72DA" w:rsidRDefault="00A6612E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случае если инициативный проект реализуется на части территории муниципального образования, необходимо указать реквизиты нормативного правового акта об определении части территории </w:t>
      </w:r>
    </w:p>
    <w:p w14:paraId="5FF271B5" w14:textId="566CAA0E" w:rsidR="004D72DA" w:rsidRPr="004D72DA" w:rsidRDefault="0023303D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4D72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Распоряжение Администрации города Смоленска №678-р/</w:t>
      </w:r>
      <w:proofErr w:type="spellStart"/>
      <w:r w:rsidRPr="004D72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адм</w:t>
      </w:r>
      <w:proofErr w:type="spellEnd"/>
      <w:r w:rsidRPr="004D72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от 15.04.2025. </w:t>
      </w:r>
      <w:r w:rsidR="004D72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</w:t>
      </w:r>
      <w:r w:rsidR="004D72DA" w:rsidRPr="004D72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 согласовании части территории города Смоленска, в границах которой планируется реализация инициативного проекта «Благоустройство территории переулка Реввоенсовета, возле дома 17»</w:t>
      </w:r>
    </w:p>
    <w:p w14:paraId="6A3E23B9" w14:textId="2CCFD62D" w:rsidR="00A6612E" w:rsidRDefault="0023303D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4D72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п.1</w:t>
      </w:r>
      <w:r w:rsidR="004D72DA" w:rsidRPr="004D72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 Согласовать часть территории города Смоленска, в границах которой планируется реализация инициативного проекта «Благоустройство территории переулка Реввоенсовета, возле дома 17», - переулок Реввоенсовета, возле дома 17 напротив дома 16</w:t>
      </w:r>
      <w:r w:rsidR="004D72D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14:paraId="63B834D6" w14:textId="77777777" w:rsidR="004D72DA" w:rsidRPr="004D72DA" w:rsidRDefault="004D72DA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6CED640B" w14:textId="1D8A89B4" w:rsidR="00A6612E" w:rsidRPr="00BB26AE" w:rsidRDefault="00A6612E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2.4. Численность населения муниципального образования: </w:t>
      </w:r>
      <w:r w:rsidR="00BB26AE" w:rsidRPr="00BB26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325495 человек</w:t>
      </w:r>
      <w:r w:rsidRPr="00BB26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14:paraId="6BCC3CB0" w14:textId="45629BF6" w:rsidR="004D72DA" w:rsidRDefault="00A6612E" w:rsidP="004D72DA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2.5. Численность населения территории, на которой планируется реализация инициативного проекта: </w:t>
      </w:r>
      <w:r w:rsidR="00BB26AE">
        <w:rPr>
          <w:rFonts w:ascii="Times New Roman" w:eastAsia="Times New Roman" w:hAnsi="Times New Roman" w:cs="Times New Roman"/>
          <w:b/>
          <w:sz w:val="27"/>
          <w:szCs w:val="27"/>
        </w:rPr>
        <w:t>354</w:t>
      </w:r>
      <w:r w:rsidR="004D72DA" w:rsidRPr="004D72DA">
        <w:rPr>
          <w:rFonts w:ascii="Times New Roman" w:eastAsia="Times New Roman" w:hAnsi="Times New Roman" w:cs="Times New Roman"/>
          <w:b/>
          <w:sz w:val="27"/>
          <w:szCs w:val="27"/>
        </w:rPr>
        <w:t xml:space="preserve"> человек</w:t>
      </w:r>
    </w:p>
    <w:p w14:paraId="0034146F" w14:textId="32746482" w:rsidR="00A6612E" w:rsidRPr="007E04D5" w:rsidRDefault="00A6612E" w:rsidP="004D72DA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E0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Сведения </w:t>
      </w:r>
      <w:r w:rsidR="007E0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руководителе </w:t>
      </w:r>
      <w:r w:rsidRPr="007E0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проекта: </w:t>
      </w:r>
      <w:proofErr w:type="spellStart"/>
      <w:r w:rsidR="007E04D5">
        <w:rPr>
          <w:rFonts w:ascii="Times New Roman" w:eastAsia="Times New Roman" w:hAnsi="Times New Roman" w:cs="Times New Roman"/>
          <w:color w:val="000000"/>
          <w:sz w:val="27"/>
          <w:szCs w:val="27"/>
        </w:rPr>
        <w:t>Дьяченкова</w:t>
      </w:r>
      <w:proofErr w:type="spellEnd"/>
      <w:r w:rsidR="007E04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Елена Ивановна</w:t>
      </w:r>
    </w:p>
    <w:p w14:paraId="6900A410" w14:textId="77777777" w:rsidR="00A6612E" w:rsidRPr="00A6612E" w:rsidRDefault="00A6612E" w:rsidP="00A6612E">
      <w:pPr>
        <w:spacing w:after="5" w:line="267" w:lineRule="auto"/>
        <w:ind w:left="698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3.1. Информация об инициативной группе граждан. </w:t>
      </w:r>
    </w:p>
    <w:p w14:paraId="58A2ED6D" w14:textId="1C03A8EE" w:rsidR="00A6612E" w:rsidRPr="00A6612E" w:rsidRDefault="00A6612E" w:rsidP="00B92F78">
      <w:pPr>
        <w:spacing w:after="5" w:line="267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членов инициативной группы: </w:t>
      </w:r>
      <w:r w:rsidR="004D72DA" w:rsidRPr="007E04D5">
        <w:rPr>
          <w:rFonts w:ascii="Times New Roman" w:eastAsia="Times New Roman" w:hAnsi="Times New Roman" w:cs="Times New Roman"/>
          <w:b/>
          <w:sz w:val="27"/>
          <w:szCs w:val="27"/>
        </w:rPr>
        <w:t>12 человек</w:t>
      </w:r>
      <w:r w:rsidR="007E04D5" w:rsidRPr="007E04D5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14:paraId="30B606B2" w14:textId="524E5BFB" w:rsidR="00A6612E" w:rsidRPr="00A6612E" w:rsidRDefault="00A6612E" w:rsidP="00A6612E">
      <w:pPr>
        <w:tabs>
          <w:tab w:val="center" w:pos="1278"/>
          <w:tab w:val="center" w:pos="2894"/>
          <w:tab w:val="center" w:pos="4755"/>
          <w:tab w:val="center" w:pos="7407"/>
          <w:tab w:val="right" w:pos="10342"/>
        </w:tabs>
        <w:spacing w:after="5" w:line="267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Calibri" w:hAnsi="Times New Roman" w:cs="Times New Roman"/>
          <w:color w:val="000000"/>
          <w:sz w:val="27"/>
          <w:szCs w:val="27"/>
        </w:rPr>
        <w:tab/>
      </w:r>
    </w:p>
    <w:p w14:paraId="522BB8C6" w14:textId="232B9336" w:rsidR="00A6612E" w:rsidRPr="00BB26AE" w:rsidRDefault="00BB26A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B26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Сведения </w:t>
      </w:r>
      <w:r w:rsidRPr="00BB26A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о </w:t>
      </w:r>
      <w:r w:rsidRPr="00BB26A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руководителе </w:t>
      </w:r>
      <w:r w:rsidRPr="00BB26A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инициативной </w:t>
      </w:r>
      <w:r w:rsidRPr="00BB26A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BB26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Дьяченкова</w:t>
      </w:r>
      <w:proofErr w:type="spellEnd"/>
      <w:r w:rsidRPr="00BB26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Елена Ивановна, т.8-910-760-44-84</w:t>
      </w:r>
    </w:p>
    <w:p w14:paraId="5F0E531C" w14:textId="59BB4F17" w:rsidR="00A6612E" w:rsidRPr="00A6612E" w:rsidRDefault="00A6612E" w:rsidP="00BB26AE">
      <w:pPr>
        <w:spacing w:after="13" w:line="248" w:lineRule="auto"/>
        <w:ind w:right="123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Информация об органах территориального общественного самоуправления. </w:t>
      </w:r>
    </w:p>
    <w:p w14:paraId="1F7D92DC" w14:textId="6F4C039B" w:rsidR="00A6612E" w:rsidRPr="00A6612E" w:rsidRDefault="00A6612E" w:rsidP="00BB26AE">
      <w:pPr>
        <w:spacing w:after="5" w:line="267" w:lineRule="auto"/>
        <w:ind w:right="12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Наименование территориального общественного самоуправления: </w:t>
      </w:r>
      <w:r w:rsidR="00BB26AE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</w:p>
    <w:p w14:paraId="2F77D11F" w14:textId="02CC364E" w:rsidR="00A6612E" w:rsidRPr="00A6612E" w:rsidRDefault="00A6612E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Сведения о руководителе территориального общественного самоуправления: </w:t>
      </w:r>
      <w:r w:rsidR="00BB26AE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</w:p>
    <w:p w14:paraId="5861BBE5" w14:textId="2F30A410" w:rsidR="00A6612E" w:rsidRPr="00A6612E" w:rsidRDefault="00A6612E" w:rsidP="00A6612E">
      <w:pPr>
        <w:spacing w:after="13" w:line="248" w:lineRule="auto"/>
        <w:ind w:right="123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___________________________________________________________________. </w:t>
      </w:r>
    </w:p>
    <w:p w14:paraId="38721B74" w14:textId="5F4686CA" w:rsidR="00A6612E" w:rsidRPr="008C5DA7" w:rsidRDefault="00A6612E" w:rsidP="008C5DA7">
      <w:pPr>
        <w:pStyle w:val="a3"/>
        <w:numPr>
          <w:ilvl w:val="0"/>
          <w:numId w:val="5"/>
        </w:numPr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8C5DA7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lastRenderedPageBreak/>
        <w:t>Описание</w:t>
      </w:r>
      <w:proofErr w:type="spellEnd"/>
      <w:r w:rsidRPr="008C5DA7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8C5DA7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инициативного</w:t>
      </w:r>
      <w:proofErr w:type="spellEnd"/>
      <w:r w:rsidRPr="008C5DA7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8C5DA7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проекта</w:t>
      </w:r>
      <w:proofErr w:type="spellEnd"/>
      <w:r w:rsidRPr="008C5DA7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</w:t>
      </w:r>
    </w:p>
    <w:p w14:paraId="0C941420" w14:textId="77777777" w:rsidR="00A6612E" w:rsidRDefault="00A6612E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4.1. Описание проблемы, решение которой имеет приоритетное значение для жителей муниципального образования или его части и на решение которой направлен инициативный проект:</w:t>
      </w:r>
    </w:p>
    <w:p w14:paraId="65091034" w14:textId="77777777" w:rsidR="00BB26AE" w:rsidRPr="00BB26AE" w:rsidRDefault="00BB26AE" w:rsidP="00BB26A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B26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Территория, на которой находится существующая детская площадка, является местом сбора детей, а также сопровождающих их родителей, однако имеющиеся игровые формы находятся в неудовлетворительном состоянии, и их количество недостаточно для времяпрепровождения, развития и досуга подрастающего поколения. </w:t>
      </w:r>
    </w:p>
    <w:p w14:paraId="0A7E92D9" w14:textId="27BF7495" w:rsidR="00BB26AE" w:rsidRPr="00BB26AE" w:rsidRDefault="00BB26AE" w:rsidP="00BB26A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B26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 последнее время на территории появилось больше молодых семей с детьми. Появление современной и безопасной детской площадки добавит популярности данной территории.</w:t>
      </w:r>
    </w:p>
    <w:p w14:paraId="0771089F" w14:textId="60DFC420" w:rsidR="00A6612E" w:rsidRPr="00BB26AE" w:rsidRDefault="00BB26AE" w:rsidP="00BB26AE">
      <w:pPr>
        <w:pStyle w:val="a3"/>
        <w:spacing w:after="0" w:line="240" w:lineRule="auto"/>
        <w:ind w:left="360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4.2 </w:t>
      </w:r>
      <w:r w:rsidR="00A6612E" w:rsidRPr="00BB26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Предложения, направленные на решение проблемы (мероприятия по реализации инициативного проекта): </w:t>
      </w:r>
    </w:p>
    <w:p w14:paraId="3ACEC87A" w14:textId="77777777" w:rsidR="008C5DA7" w:rsidRDefault="00A6612E" w:rsidP="00417FCC">
      <w:pPr>
        <w:spacing w:after="5" w:line="267" w:lineRule="auto"/>
        <w:ind w:right="128" w:firstLine="708"/>
        <w:jc w:val="both"/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Подготовительные работы:</w:t>
      </w:r>
      <w:r w:rsidR="00BB26AE" w:rsidRPr="00BB26AE">
        <w:t xml:space="preserve"> </w:t>
      </w:r>
    </w:p>
    <w:p w14:paraId="20CCA5C9" w14:textId="29EDD699" w:rsidR="00A6612E" w:rsidRPr="00A6612E" w:rsidRDefault="00BB26AE" w:rsidP="008C5DA7">
      <w:pPr>
        <w:spacing w:after="5" w:line="267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6A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демонтаж оборудования, не подлежащего дальнейшей эксплуатации; планировка участка</w:t>
      </w:r>
      <w:r w:rsidR="00A6612E"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25B971" w14:textId="77777777" w:rsidR="00417FCC" w:rsidRDefault="00A6612E" w:rsidP="00417FCC">
      <w:pPr>
        <w:spacing w:after="13" w:line="248" w:lineRule="auto"/>
        <w:ind w:left="708" w:right="1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Строительные работы: </w:t>
      </w:r>
    </w:p>
    <w:p w14:paraId="6600E19D" w14:textId="2BECE9B6" w:rsidR="00A6612E" w:rsidRPr="00A6612E" w:rsidRDefault="008C5DA7" w:rsidP="00417FCC">
      <w:pPr>
        <w:spacing w:after="13" w:line="248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</w:t>
      </w:r>
      <w:r w:rsidR="00417FCC" w:rsidRPr="00417FC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Установка детского игрового комплекса с удар поглощающим покрытием ИКС-БИО-1.16, установка ограждения детской площадки ГО-18, установка урны Полимерная доска У-19, Установка дивана парковочного полимерная доска Д-1.29, установка песочницы с защитой МФ-1.32, установка качелей КАЧ-1,8</w:t>
      </w:r>
    </w:p>
    <w:p w14:paraId="222F24AB" w14:textId="77777777" w:rsidR="00417FCC" w:rsidRDefault="00A6612E" w:rsidP="00A6612E">
      <w:pPr>
        <w:spacing w:after="36" w:line="249" w:lineRule="auto"/>
        <w:ind w:left="6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Обоснование предложений, направленных на решение указанной проблемы: </w:t>
      </w:r>
    </w:p>
    <w:p w14:paraId="1D39CEB1" w14:textId="41B0850C" w:rsidR="00A6612E" w:rsidRPr="00417FCC" w:rsidRDefault="008C5DA7" w:rsidP="008C5DA7">
      <w:pPr>
        <w:spacing w:after="36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</w:t>
      </w:r>
      <w:r w:rsidR="00417FCC" w:rsidRPr="00417FC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 настоящий момент численность детей в частном секторе переулков Реввоенсовета, Мало-Штабной, Верхне-</w:t>
      </w:r>
      <w:proofErr w:type="spellStart"/>
      <w:r w:rsidR="00417FCC" w:rsidRPr="00417FC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Фурмановский</w:t>
      </w:r>
      <w:proofErr w:type="spellEnd"/>
      <w:r w:rsidR="00417FCC" w:rsidRPr="00417FC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улицы Реввоенсовета, Фурманова свыше 60. Существующая площадка является территорией местом сбора детей, а также сопровождающих их родителей, однако, имеющиеся игровые формы находятся в неудовлетворительном состоянии и их количество недостаточно для времяпровождения, развития и досуга подрастающего поколения</w:t>
      </w:r>
    </w:p>
    <w:p w14:paraId="208386FD" w14:textId="77777777" w:rsidR="00A6612E" w:rsidRDefault="00A6612E" w:rsidP="00A6612E">
      <w:pPr>
        <w:spacing w:after="10" w:line="249" w:lineRule="auto"/>
        <w:ind w:left="-5" w:firstLine="71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4.3. Ожидаемые результаты и дальнейшее развитие инициативного проекта: </w:t>
      </w:r>
    </w:p>
    <w:p w14:paraId="0A597B8B" w14:textId="6F9318B4" w:rsidR="00417FCC" w:rsidRPr="00417FCC" w:rsidRDefault="00417FCC" w:rsidP="008C5DA7">
      <w:pPr>
        <w:spacing w:after="10" w:line="249" w:lineRule="auto"/>
        <w:ind w:left="-5" w:firstLine="71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417FC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 рамках реализации проекта планируется благоустройство территории, а именно повышение безопасности детей при использовании современного детского оборудования, реконструкция (замена) старых форм на новые – безопасные и сертифицированные, а также установка ограждений безопасности отделяющих детскую площадку от проезжей части во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избежание детского травматизма,</w:t>
      </w:r>
      <w:r w:rsidRPr="00417FCC">
        <w:t xml:space="preserve"> </w:t>
      </w:r>
      <w:r w:rsidRPr="00417FC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будут обеспечены комфортные условия для развития и досуга подрастающего поколения, отдыха молодых мам с детьми, времяпрепров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ождения людей старшего возраста. </w:t>
      </w:r>
      <w:r w:rsidRPr="00417FC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Современную детскую площадку можно будет использовать как в летний, так и в зимний период.</w:t>
      </w:r>
    </w:p>
    <w:p w14:paraId="78DD5F22" w14:textId="79279903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</w:p>
    <w:p w14:paraId="5F978A65" w14:textId="77777777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Расчет необходимых расходов на реализацию инициативного проекта и вклады участников: </w:t>
      </w:r>
    </w:p>
    <w:p w14:paraId="53A52606" w14:textId="2F96C77C" w:rsidR="00A6612E" w:rsidRPr="00A6612E" w:rsidRDefault="00A6612E" w:rsidP="00A6612E">
      <w:pPr>
        <w:numPr>
          <w:ilvl w:val="1"/>
          <w:numId w:val="2"/>
        </w:numPr>
        <w:spacing w:after="28" w:line="267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Общая стоимость реализации инициативного проекта: </w:t>
      </w:r>
      <w:r w:rsidR="00417FCC" w:rsidRPr="00417FC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2429824,99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01B08C26" w14:textId="77777777" w:rsidR="00A6612E" w:rsidRPr="00A6612E" w:rsidRDefault="00A6612E" w:rsidP="00A6612E">
      <w:pPr>
        <w:numPr>
          <w:ilvl w:val="1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Планируемые источники финансирования инициативного проекта: </w:t>
      </w:r>
    </w:p>
    <w:tbl>
      <w:tblPr>
        <w:tblW w:w="9488" w:type="dxa"/>
        <w:tblInd w:w="5" w:type="dxa"/>
        <w:tblCellMar>
          <w:top w:w="16" w:type="dxa"/>
          <w:right w:w="38" w:type="dxa"/>
        </w:tblCellMar>
        <w:tblLook w:val="04A0" w:firstRow="1" w:lastRow="0" w:firstColumn="1" w:lastColumn="0" w:noHBand="0" w:noVBand="1"/>
      </w:tblPr>
      <w:tblGrid>
        <w:gridCol w:w="570"/>
        <w:gridCol w:w="4098"/>
        <w:gridCol w:w="2592"/>
        <w:gridCol w:w="2228"/>
      </w:tblGrid>
      <w:tr w:rsidR="00A6612E" w:rsidRPr="00A6612E" w14:paraId="6DBA9963" w14:textId="77777777" w:rsidTr="00AF328A">
        <w:trPr>
          <w:trHeight w:val="10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4AB8" w14:textId="77777777" w:rsidR="00A6612E" w:rsidRPr="00A6612E" w:rsidRDefault="00A6612E" w:rsidP="00A6612E">
            <w:pPr>
              <w:spacing w:after="17"/>
              <w:ind w:left="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№ </w:t>
            </w:r>
          </w:p>
          <w:p w14:paraId="4C286889" w14:textId="77777777" w:rsidR="00A6612E" w:rsidRPr="00A6612E" w:rsidRDefault="00A6612E" w:rsidP="00A6612E">
            <w:pPr>
              <w:spacing w:after="0"/>
              <w:ind w:left="4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п/п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2BB5" w14:textId="77777777" w:rsidR="00A6612E" w:rsidRPr="00A6612E" w:rsidRDefault="00A6612E" w:rsidP="00A6612E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Источник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финансирования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93BA" w14:textId="77777777" w:rsidR="00A6612E" w:rsidRPr="00A6612E" w:rsidRDefault="00A6612E" w:rsidP="00A6612E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Сумма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рублей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94B" w14:textId="77777777" w:rsidR="00A6612E" w:rsidRPr="00A6612E" w:rsidRDefault="00A6612E" w:rsidP="00A6612E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в общей сумме </w:t>
            </w:r>
          </w:p>
          <w:p w14:paraId="00D7B154" w14:textId="77777777" w:rsidR="00A6612E" w:rsidRPr="00A6612E" w:rsidRDefault="00A6612E" w:rsidP="00A661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инициативного проекта (%) </w:t>
            </w:r>
          </w:p>
        </w:tc>
      </w:tr>
      <w:tr w:rsidR="00A6612E" w:rsidRPr="00A6612E" w14:paraId="2150E263" w14:textId="77777777" w:rsidTr="00AF328A">
        <w:trPr>
          <w:trHeight w:val="3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5BCF" w14:textId="77777777" w:rsidR="00A6612E" w:rsidRPr="00A6612E" w:rsidRDefault="00A6612E" w:rsidP="00A6612E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E858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Средства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местного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бюджета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5123" w14:textId="7F261062" w:rsidR="00A6612E" w:rsidRPr="00417FCC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 xml:space="preserve"> </w:t>
            </w:r>
            <w:r w:rsidR="00417FCC"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245412,32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650A" w14:textId="724F6906" w:rsidR="00A6612E" w:rsidRPr="00417FCC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 xml:space="preserve"> </w:t>
            </w:r>
            <w:r w:rsidR="00417FCC"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10,1%</w:t>
            </w:r>
          </w:p>
        </w:tc>
      </w:tr>
      <w:tr w:rsidR="00A6612E" w:rsidRPr="00A6612E" w14:paraId="429BB014" w14:textId="77777777" w:rsidTr="00AF328A">
        <w:trPr>
          <w:trHeight w:val="6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BAD2" w14:textId="77777777" w:rsidR="00A6612E" w:rsidRPr="00A6612E" w:rsidRDefault="00A6612E" w:rsidP="00A6612E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1.1.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CF60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Собственные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средства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местного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бюджета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5B7C" w14:textId="6B7CFAE5" w:rsidR="00A6612E" w:rsidRPr="00417FCC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 xml:space="preserve"> </w:t>
            </w:r>
            <w:r w:rsidR="00417FCC"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242982,50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7411" w14:textId="34B21CCD" w:rsidR="00A6612E" w:rsidRPr="00417FCC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 xml:space="preserve"> </w:t>
            </w:r>
            <w:r w:rsidR="00417FCC"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10%</w:t>
            </w:r>
          </w:p>
        </w:tc>
      </w:tr>
      <w:tr w:rsidR="00A6612E" w:rsidRPr="00A6612E" w14:paraId="44FB468C" w14:textId="77777777" w:rsidTr="00AF328A">
        <w:trPr>
          <w:trHeight w:val="3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CB80" w14:textId="77777777" w:rsidR="00A6612E" w:rsidRPr="00A6612E" w:rsidRDefault="00A6612E" w:rsidP="00A6612E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1.2.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DE57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Инициативные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платежи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граждан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9E94" w14:textId="3007B6D2" w:rsidR="00A6612E" w:rsidRPr="00417FCC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 xml:space="preserve"> </w:t>
            </w:r>
            <w:r w:rsidR="00417FCC"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2429,83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479D" w14:textId="32FD61AB" w:rsidR="00A6612E" w:rsidRPr="00417FCC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 xml:space="preserve"> </w:t>
            </w:r>
            <w:r w:rsidR="00417FCC"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0,1%</w:t>
            </w:r>
          </w:p>
        </w:tc>
      </w:tr>
      <w:tr w:rsidR="00A6612E" w:rsidRPr="00A6612E" w14:paraId="7387D84F" w14:textId="77777777" w:rsidTr="00AF328A">
        <w:trPr>
          <w:trHeight w:val="9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5401" w14:textId="77777777" w:rsidR="00A6612E" w:rsidRPr="00A6612E" w:rsidRDefault="00A6612E" w:rsidP="00A6612E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1.3.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A0D3" w14:textId="77777777" w:rsidR="00A6612E" w:rsidRPr="00A6612E" w:rsidRDefault="00A6612E" w:rsidP="00A6612E">
            <w:pPr>
              <w:tabs>
                <w:tab w:val="right" w:pos="42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Инициативные 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платежи </w:t>
            </w:r>
          </w:p>
          <w:p w14:paraId="291B9F3D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индивидуальных предпринимателей и юридических лиц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9FCF" w14:textId="3D98AC9F" w:rsidR="00A6612E" w:rsidRPr="00417FCC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417FCC"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отсутствуют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87F6" w14:textId="25231EE3" w:rsidR="00A6612E" w:rsidRPr="00417FCC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417FCC"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0%</w:t>
            </w:r>
          </w:p>
        </w:tc>
      </w:tr>
      <w:tr w:rsidR="00A6612E" w:rsidRPr="00A6612E" w14:paraId="7814C469" w14:textId="77777777" w:rsidTr="00AF328A">
        <w:trPr>
          <w:trHeight w:val="3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36ED" w14:textId="77777777" w:rsidR="00A6612E" w:rsidRPr="00A6612E" w:rsidRDefault="00A6612E" w:rsidP="00A6612E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EF0D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Средства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областного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бюджета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8E1A" w14:textId="4F64BD1C" w:rsidR="00A6612E" w:rsidRPr="00417FCC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 xml:space="preserve"> </w:t>
            </w:r>
            <w:r w:rsidR="00417FCC"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2184412,66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671F" w14:textId="66B7C26C" w:rsidR="00A6612E" w:rsidRPr="00417FCC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 xml:space="preserve"> </w:t>
            </w:r>
            <w:r w:rsidR="00417FCC" w:rsidRPr="00417FC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89,90</w:t>
            </w:r>
          </w:p>
        </w:tc>
      </w:tr>
    </w:tbl>
    <w:p w14:paraId="4FBFDA2B" w14:textId="77777777" w:rsidR="00A6612E" w:rsidRPr="00A6612E" w:rsidRDefault="00A6612E" w:rsidP="00A6612E">
      <w:pPr>
        <w:spacing w:after="5" w:line="267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E21954A" w14:textId="6F64A79E" w:rsidR="00A6612E" w:rsidRPr="00A6612E" w:rsidRDefault="00A6612E" w:rsidP="00A6612E">
      <w:pPr>
        <w:numPr>
          <w:ilvl w:val="1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Перечень индивидуальных предпринимателей, юридических лиц, граждан, участвующих в реализации инициативного проекта (при наличии): </w:t>
      </w:r>
      <w:r w:rsidR="00417FC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</w:p>
    <w:p w14:paraId="516576FC" w14:textId="037F553C" w:rsidR="00A6612E" w:rsidRPr="00A6612E" w:rsidRDefault="00A6612E" w:rsidP="00417FCC">
      <w:pPr>
        <w:numPr>
          <w:ilvl w:val="1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 граждан, изъявивших желание принять трудовое участие в реализации инициативного проекта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/>
        </w:rPr>
        <w:footnoteReference w:id="1"/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: Социальная эффективность от реализации инициативного проекта:</w:t>
      </w:r>
      <w:r w:rsidR="00417FC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3C928401" w14:textId="77777777" w:rsidR="00A6612E" w:rsidRPr="00A6612E" w:rsidRDefault="00A6612E" w:rsidP="00A6612E">
      <w:pPr>
        <w:numPr>
          <w:ilvl w:val="1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благополучателей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которые будут пользоваться результатами реализованного инициативного проекта регулярно (не реже одного раза в месяц): </w:t>
      </w:r>
    </w:p>
    <w:tbl>
      <w:tblPr>
        <w:tblW w:w="9771" w:type="dxa"/>
        <w:tblInd w:w="5" w:type="dxa"/>
        <w:tblCellMar>
          <w:top w:w="16" w:type="dxa"/>
          <w:left w:w="110" w:type="dxa"/>
          <w:right w:w="76" w:type="dxa"/>
        </w:tblCellMar>
        <w:tblLook w:val="04A0" w:firstRow="1" w:lastRow="0" w:firstColumn="1" w:lastColumn="0" w:noHBand="0" w:noVBand="1"/>
      </w:tblPr>
      <w:tblGrid>
        <w:gridCol w:w="672"/>
        <w:gridCol w:w="6116"/>
        <w:gridCol w:w="2983"/>
      </w:tblGrid>
      <w:tr w:rsidR="00A6612E" w:rsidRPr="00A6612E" w14:paraId="09CEF1E7" w14:textId="77777777" w:rsidTr="00814B39">
        <w:trPr>
          <w:trHeight w:val="6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E7C3" w14:textId="77777777" w:rsidR="00A6612E" w:rsidRPr="00A6612E" w:rsidRDefault="00A6612E" w:rsidP="00A6612E">
            <w:pPr>
              <w:spacing w:after="17"/>
              <w:ind w:left="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№ </w:t>
            </w:r>
          </w:p>
          <w:p w14:paraId="116E1609" w14:textId="77777777" w:rsidR="00A6612E" w:rsidRPr="00A6612E" w:rsidRDefault="00A6612E" w:rsidP="00A6612E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п/п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03DA" w14:textId="77777777" w:rsidR="00A6612E" w:rsidRPr="00A6612E" w:rsidRDefault="00A6612E" w:rsidP="00A6612E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групп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населения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9EF4" w14:textId="77777777" w:rsidR="00A6612E" w:rsidRPr="00A6612E" w:rsidRDefault="00A6612E" w:rsidP="00A6612E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Количество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(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человек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) </w:t>
            </w:r>
          </w:p>
        </w:tc>
      </w:tr>
      <w:tr w:rsidR="00A6612E" w:rsidRPr="00A6612E" w14:paraId="392536B0" w14:textId="77777777" w:rsidTr="00814B39">
        <w:trPr>
          <w:trHeight w:val="3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D6AD" w14:textId="77777777" w:rsidR="00A6612E" w:rsidRPr="00A6612E" w:rsidRDefault="00A6612E" w:rsidP="00A6612E">
            <w:pPr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87AF" w14:textId="46F58396" w:rsidR="00A6612E" w:rsidRPr="00417FCC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="00417F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Работающее население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206F" w14:textId="18161A0B" w:rsidR="00A6612E" w:rsidRPr="00FE123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FE123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 xml:space="preserve"> </w:t>
            </w:r>
            <w:r w:rsidR="00FE123E" w:rsidRPr="00FE123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210</w:t>
            </w:r>
          </w:p>
        </w:tc>
      </w:tr>
      <w:tr w:rsidR="00A6612E" w:rsidRPr="00A6612E" w14:paraId="6DEB53E3" w14:textId="77777777" w:rsidTr="00814B39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DB39" w14:textId="77777777" w:rsidR="00A6612E" w:rsidRPr="00A6612E" w:rsidRDefault="00A6612E" w:rsidP="00A6612E">
            <w:pPr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F903" w14:textId="2FF27FD2" w:rsidR="00A6612E" w:rsidRPr="00FE123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="00FE12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Пенсионеры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EA18" w14:textId="051E7309" w:rsidR="00A6612E" w:rsidRPr="00FE123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FE123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 xml:space="preserve"> </w:t>
            </w:r>
            <w:r w:rsidR="00FE123E" w:rsidRPr="00FE123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84</w:t>
            </w:r>
          </w:p>
        </w:tc>
      </w:tr>
      <w:tr w:rsidR="00A6612E" w:rsidRPr="00A6612E" w14:paraId="6D74E736" w14:textId="77777777" w:rsidTr="00814B39">
        <w:trPr>
          <w:trHeight w:val="3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1C01" w14:textId="50234BD8" w:rsidR="00A6612E" w:rsidRPr="00FE123E" w:rsidRDefault="00FE123E" w:rsidP="00A6612E">
            <w:pPr>
              <w:spacing w:after="0"/>
              <w:ind w:left="8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  <w:r w:rsidR="00A6612E" w:rsidRPr="00FE12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4BF8" w14:textId="752187A4" w:rsidR="00A6612E" w:rsidRPr="00FE123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E12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FE12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Дети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61CE" w14:textId="225D872E" w:rsidR="00A6612E" w:rsidRPr="00FE123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FE123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FE123E" w:rsidRPr="00FE123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60</w:t>
            </w:r>
          </w:p>
        </w:tc>
      </w:tr>
    </w:tbl>
    <w:p w14:paraId="38D6F87B" w14:textId="7C4E3DD6" w:rsidR="00A6612E" w:rsidRPr="00594F4B" w:rsidRDefault="00A6612E" w:rsidP="00A6612E">
      <w:pPr>
        <w:numPr>
          <w:ilvl w:val="1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Доля населения, которое будет пользоваться результатами реализации инициативного проекта на регулярной основе (прямые и косвенные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благополучатели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в процентах от общего числа жителей муниципального образования или его части, на которой реализуется инициативный проект: </w:t>
      </w:r>
      <w:r w:rsidR="00594F4B" w:rsidRPr="00594F4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100%</w:t>
      </w:r>
    </w:p>
    <w:p w14:paraId="2A0755E2" w14:textId="77777777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Участие жителей муниципального образования или его части и иных заинтересованных лиц в определении проблемы, на решение которой направлен инициативный проект. </w:t>
      </w:r>
    </w:p>
    <w:p w14:paraId="767698B6" w14:textId="77777777" w:rsidR="00A6612E" w:rsidRPr="00A6612E" w:rsidRDefault="00A6612E" w:rsidP="00A6612E">
      <w:pPr>
        <w:spacing w:after="5" w:line="267" w:lineRule="auto"/>
        <w:ind w:left="708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жителей, принявших участие в выборе инициативного проекта: </w:t>
      </w:r>
    </w:p>
    <w:tbl>
      <w:tblPr>
        <w:tblW w:w="9629" w:type="dxa"/>
        <w:tblInd w:w="5" w:type="dxa"/>
        <w:tblCellMar>
          <w:top w:w="14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672"/>
        <w:gridCol w:w="6121"/>
        <w:gridCol w:w="2836"/>
      </w:tblGrid>
      <w:tr w:rsidR="00A6612E" w:rsidRPr="00A6612E" w14:paraId="7065CF57" w14:textId="77777777" w:rsidTr="00814B39">
        <w:trPr>
          <w:trHeight w:val="6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879C" w14:textId="77777777" w:rsidR="00A6612E" w:rsidRPr="00A6612E" w:rsidRDefault="00A6612E" w:rsidP="00A6612E">
            <w:pPr>
              <w:spacing w:after="17"/>
              <w:ind w:left="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№ </w:t>
            </w:r>
          </w:p>
          <w:p w14:paraId="6DD8517F" w14:textId="77777777" w:rsidR="00A6612E" w:rsidRPr="00A6612E" w:rsidRDefault="00A6612E" w:rsidP="00A6612E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п/п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6F92" w14:textId="77777777" w:rsidR="00A6612E" w:rsidRPr="00A6612E" w:rsidRDefault="00A6612E" w:rsidP="00A6612E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мероприятия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0663" w14:textId="77777777" w:rsidR="00A6612E" w:rsidRPr="00A6612E" w:rsidRDefault="00A6612E" w:rsidP="00A6612E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Количество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(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человек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) </w:t>
            </w:r>
          </w:p>
        </w:tc>
      </w:tr>
      <w:tr w:rsidR="00A6612E" w:rsidRPr="00A6612E" w14:paraId="3F80518D" w14:textId="77777777" w:rsidTr="00814B39">
        <w:trPr>
          <w:trHeight w:val="6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3279" w14:textId="77777777" w:rsidR="00A6612E" w:rsidRPr="00A6612E" w:rsidRDefault="00A6612E" w:rsidP="00A6612E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CF4CB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Мероприятия по изучению общественного мнения при разработке инициативного проекта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E95D" w14:textId="60A73121" w:rsidR="00A6612E" w:rsidRPr="00A6612E" w:rsidRDefault="00594F4B" w:rsidP="00A6612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="00A6612E"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A6612E" w:rsidRPr="00A6612E" w14:paraId="0E42776F" w14:textId="77777777" w:rsidTr="00814B39">
        <w:trPr>
          <w:trHeight w:val="12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73FA" w14:textId="77777777" w:rsidR="00A6612E" w:rsidRPr="00A6612E" w:rsidRDefault="00A6612E" w:rsidP="00A6612E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 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0AED" w14:textId="77777777" w:rsidR="00A6612E" w:rsidRPr="00A6612E" w:rsidRDefault="00A6612E" w:rsidP="00A6612E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Мероприятия, направленные на поддержку инициативного проекта жителями </w:t>
            </w:r>
          </w:p>
          <w:p w14:paraId="1852D60E" w14:textId="77777777" w:rsidR="00A6612E" w:rsidRPr="00A6612E" w:rsidRDefault="00A6612E" w:rsidP="00A661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муниципального образования или его части (указать нужное)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9427" w14:textId="77777777" w:rsidR="00A6612E" w:rsidRPr="00A6612E" w:rsidRDefault="00A6612E" w:rsidP="00A6612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A6612E" w:rsidRPr="00A6612E" w14:paraId="71417057" w14:textId="77777777" w:rsidTr="00814B39">
        <w:trPr>
          <w:trHeight w:val="3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99F1" w14:textId="77777777" w:rsidR="00A6612E" w:rsidRPr="00A6612E" w:rsidRDefault="00A6612E" w:rsidP="00A6612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2.1.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8A5E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Собрание или конференция граждан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0D7E" w14:textId="09149888" w:rsidR="00A6612E" w:rsidRPr="008C5DA7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C5DA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594F4B" w:rsidRPr="008C5DA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12</w:t>
            </w:r>
          </w:p>
        </w:tc>
      </w:tr>
      <w:tr w:rsidR="00A6612E" w:rsidRPr="00A6612E" w14:paraId="3B1C0AC7" w14:textId="77777777" w:rsidTr="00814B39">
        <w:trPr>
          <w:trHeight w:val="9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A413" w14:textId="77777777" w:rsidR="00A6612E" w:rsidRPr="00A6612E" w:rsidRDefault="00A6612E" w:rsidP="00A6612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2.2.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7174" w14:textId="77777777" w:rsidR="00A6612E" w:rsidRPr="00A6612E" w:rsidRDefault="00A6612E" w:rsidP="00A6612E">
            <w:pPr>
              <w:spacing w:after="54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Собрание или конференция граждан по вопросам осуществления территориального </w:t>
            </w:r>
          </w:p>
          <w:p w14:paraId="6CFB2F0D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общественного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самоуправления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0399" w14:textId="762C4F34" w:rsidR="00A6612E" w:rsidRPr="008C5DA7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C5DA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 xml:space="preserve"> </w:t>
            </w:r>
            <w:r w:rsidR="00594F4B" w:rsidRPr="008C5DA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12</w:t>
            </w:r>
          </w:p>
        </w:tc>
      </w:tr>
      <w:tr w:rsidR="00A6612E" w:rsidRPr="00A6612E" w14:paraId="4FF39C4C" w14:textId="77777777" w:rsidTr="00814B39">
        <w:trPr>
          <w:trHeight w:val="2264"/>
        </w:trPr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A93F" w14:textId="77777777" w:rsidR="00A6612E" w:rsidRPr="00A6612E" w:rsidRDefault="00A6612E" w:rsidP="00A6612E">
            <w:pPr>
              <w:spacing w:after="0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Общее количество лиц, принявших участие в мероприятиях, проводимых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A1C9" w14:textId="74849700" w:rsidR="00A6612E" w:rsidRPr="008C5DA7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8C5DA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594F4B" w:rsidRPr="008C5DA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12</w:t>
            </w:r>
          </w:p>
        </w:tc>
      </w:tr>
    </w:tbl>
    <w:p w14:paraId="4FBFE840" w14:textId="1DA1E22C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Информирование населения муниципального образования по вопросам, связанным с разработкой и предварительным обсуждением инициативного проекта: </w:t>
      </w:r>
    </w:p>
    <w:p w14:paraId="6000A261" w14:textId="77777777" w:rsidR="00594F4B" w:rsidRPr="00594F4B" w:rsidRDefault="00A6612E" w:rsidP="00594F4B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8.1. Использование средств массовой информации и других средств информирования населения при разработке инициативного проекта в целях информирования населения:</w:t>
      </w:r>
      <w:r w:rsidR="00594F4B" w:rsidRPr="00594F4B">
        <w:t xml:space="preserve"> </w:t>
      </w:r>
      <w:r w:rsidR="00594F4B" w:rsidRPr="0059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размещена на официальной странице Администрации города Смоленска</w:t>
      </w:r>
    </w:p>
    <w:p w14:paraId="103DB486" w14:textId="13624BB1" w:rsidR="00A6612E" w:rsidRPr="00594F4B" w:rsidRDefault="00594F4B" w:rsidP="00594F4B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94F4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https://www.smoladmin.ru/press-centr/doska-obyavlenij/uvedomlenie-o-vozmozhnosti-predstavleniya-iniciativnyh-proektov-v-administraciyu-goroda-smolenska-dlya-napravleniya-na-konkursnyj-otbor-iniciativnyh-proektov-vydvigaemyh-municipalnymi-obrazovaniyami-smolenskoj-oblasti-dlya-polucheniya-finansovoj-podderzhki-iz-oblastnogo-byudzheta-v-2025-godu/</w:t>
      </w:r>
    </w:p>
    <w:p w14:paraId="6A0946F5" w14:textId="416D2488" w:rsidR="00A6612E" w:rsidRPr="00A6612E" w:rsidRDefault="00A6612E" w:rsidP="00A6612E">
      <w:pPr>
        <w:spacing w:after="5" w:line="267" w:lineRule="auto"/>
        <w:ind w:left="9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8.2. Использование средств изучения общественного мнения при разработке инициативного проекта (анкетирование, изучение общественного мнения посредством социальных сетей и т.п.) до сбора подписей граждан, до рассмотрения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</w:t>
      </w:r>
      <w:r w:rsidR="00594F4B">
        <w:rPr>
          <w:rFonts w:ascii="Times New Roman" w:eastAsia="Times New Roman" w:hAnsi="Times New Roman" w:cs="Times New Roman"/>
          <w:color w:val="000000"/>
          <w:sz w:val="27"/>
          <w:szCs w:val="27"/>
        </w:rPr>
        <w:t>: -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010CC63F" w14:textId="48CCE12D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Планируемые сроки реализации инициативного проекта:</w:t>
      </w:r>
      <w:r w:rsidRPr="00A661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594F4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31.12.2025.</w:t>
      </w:r>
    </w:p>
    <w:p w14:paraId="78432F93" w14:textId="77777777" w:rsidR="008C5DA7" w:rsidRDefault="00A6612E" w:rsidP="00594F4B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 по эксплуатации и содержанию объекта – результата реализации инициативного проекта:</w:t>
      </w:r>
      <w:r w:rsidR="00594F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621E058C" w14:textId="3B5BEA57" w:rsidR="00A6612E" w:rsidRPr="00A6612E" w:rsidRDefault="008C5DA7" w:rsidP="008C5DA7">
      <w:pPr>
        <w:spacing w:after="0" w:line="240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 </w:t>
      </w:r>
      <w:r w:rsidR="00594F4B" w:rsidRPr="008C5DA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 рамках возложенных на Управление Администрации города Смоленска по Промышленному району (далее – Управление) полномочий мероприятия по эксплуатации и содержанию установленных элементов благоустройства, а именно детской площадки по переулку </w:t>
      </w:r>
      <w:proofErr w:type="gramStart"/>
      <w:r w:rsidRPr="008C5DA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Реввоенсовета,  возле</w:t>
      </w:r>
      <w:proofErr w:type="gramEnd"/>
      <w:r w:rsidRPr="008C5DA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д.17 будут осуществляться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C5DA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Управлением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10A24F3" w14:textId="540C5189" w:rsidR="00A6612E" w:rsidRPr="00A6612E" w:rsidRDefault="00A6612E" w:rsidP="00A6612E">
      <w:pPr>
        <w:numPr>
          <w:ilvl w:val="0"/>
          <w:numId w:val="2"/>
        </w:numPr>
        <w:spacing w:after="34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Дополнительная информация и комментарии (при необходимости):</w:t>
      </w:r>
      <w:r w:rsidR="008C5DA7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</w:p>
    <w:p w14:paraId="7471CAC2" w14:textId="77777777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Сведения о представителях администрации муниципального образования, ответственных за подготовку конкурсной документации: </w:t>
      </w:r>
    </w:p>
    <w:tbl>
      <w:tblPr>
        <w:tblW w:w="9771" w:type="dxa"/>
        <w:tblInd w:w="5" w:type="dxa"/>
        <w:tblCellMar>
          <w:top w:w="16" w:type="dxa"/>
          <w:right w:w="38" w:type="dxa"/>
        </w:tblCellMar>
        <w:tblLook w:val="04A0" w:firstRow="1" w:lastRow="0" w:firstColumn="1" w:lastColumn="0" w:noHBand="0" w:noVBand="1"/>
      </w:tblPr>
      <w:tblGrid>
        <w:gridCol w:w="643"/>
        <w:gridCol w:w="3384"/>
        <w:gridCol w:w="2967"/>
        <w:gridCol w:w="2777"/>
      </w:tblGrid>
      <w:tr w:rsidR="00A6612E" w:rsidRPr="00A6612E" w14:paraId="682FCBBE" w14:textId="77777777" w:rsidTr="008C5DA7">
        <w:trPr>
          <w:trHeight w:val="6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76A1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№ </w:t>
            </w:r>
          </w:p>
          <w:p w14:paraId="5DDFD3FB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27B0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Фамилия, имя, отчество (при наличии)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6D2B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Контактный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телефон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E98F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Адрес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электронной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почты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06C14247" w14:textId="77777777" w:rsidTr="008C5DA7">
        <w:trPr>
          <w:trHeight w:val="33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2C17" w14:textId="77A0DE0A" w:rsidR="00A6612E" w:rsidRPr="008C5DA7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="008C5D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2FB2" w14:textId="71732DB3" w:rsidR="00A6612E" w:rsidRPr="008C5DA7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C5D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 w:rsidR="008C5DA7" w:rsidRPr="008C5DA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Филимонова Жанна Викторовна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8220" w14:textId="6AAD26D5" w:rsidR="00A6612E" w:rsidRPr="008C5DA7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C5D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 w:rsidR="008C5DA7" w:rsidRPr="008C5DA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55-27-55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E3E2" w14:textId="79F720EF" w:rsidR="00A6612E" w:rsidRPr="008C5DA7" w:rsidRDefault="008C5DA7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 w:rsidRPr="008C5D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prom1@smoladmin.ru</w:t>
            </w:r>
          </w:p>
        </w:tc>
      </w:tr>
    </w:tbl>
    <w:p w14:paraId="5FB6800D" w14:textId="77777777" w:rsidR="00A6612E" w:rsidRPr="00A6612E" w:rsidRDefault="00A6612E" w:rsidP="00A6612E">
      <w:pPr>
        <w:tabs>
          <w:tab w:val="center" w:pos="4700"/>
          <w:tab w:val="center" w:pos="6668"/>
          <w:tab w:val="center" w:pos="7091"/>
        </w:tabs>
        <w:spacing w:after="5" w:line="267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14:paraId="775B4DFB" w14:textId="2A661854" w:rsidR="008C5DA7" w:rsidRPr="008C5DA7" w:rsidRDefault="00A6612E" w:rsidP="008C5DA7">
      <w:pPr>
        <w:tabs>
          <w:tab w:val="center" w:pos="4700"/>
          <w:tab w:val="center" w:pos="6668"/>
          <w:tab w:val="center" w:pos="7091"/>
        </w:tabs>
        <w:spacing w:after="5" w:line="26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Глава</w:t>
      </w:r>
      <w:r w:rsidR="008C5DA7" w:rsidRPr="008C5D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C5DA7"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города Смоленска           ____________                   Новиков А.А.</w:t>
      </w:r>
    </w:p>
    <w:p w14:paraId="04CB9F88" w14:textId="29C01F5D" w:rsidR="00A6612E" w:rsidRPr="00A6612E" w:rsidRDefault="00A6612E" w:rsidP="00A6612E">
      <w:pPr>
        <w:tabs>
          <w:tab w:val="center" w:pos="5577"/>
          <w:tab w:val="center" w:pos="6769"/>
          <w:tab w:val="center" w:pos="8594"/>
        </w:tabs>
        <w:spacing w:after="13" w:line="248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18230E23" w14:textId="2D62C872" w:rsidR="00A6612E" w:rsidRPr="00A6612E" w:rsidRDefault="00A6612E" w:rsidP="008C5DA7">
      <w:pPr>
        <w:spacing w:after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Представитель инициатора проекта  </w:t>
      </w:r>
      <w:r w:rsidR="008C5D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______________      </w:t>
      </w:r>
      <w:proofErr w:type="spellStart"/>
      <w:r w:rsidR="008C5DA7">
        <w:rPr>
          <w:rFonts w:ascii="Times New Roman" w:eastAsia="Times New Roman" w:hAnsi="Times New Roman" w:cs="Times New Roman"/>
          <w:color w:val="000000"/>
          <w:sz w:val="27"/>
          <w:szCs w:val="27"/>
        </w:rPr>
        <w:t>Дьяченкова</w:t>
      </w:r>
      <w:proofErr w:type="spellEnd"/>
      <w:r w:rsidR="008C5D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Е.И.</w:t>
      </w:r>
    </w:p>
    <w:sectPr w:rsidR="00A6612E" w:rsidRPr="00A6612E" w:rsidSect="00A6612E">
      <w:pgSz w:w="11906" w:h="16838" w:code="9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9A0C1" w14:textId="77777777" w:rsidR="001B0240" w:rsidRDefault="001B0240" w:rsidP="00A6612E">
      <w:pPr>
        <w:spacing w:after="0" w:line="240" w:lineRule="auto"/>
      </w:pPr>
      <w:r>
        <w:separator/>
      </w:r>
    </w:p>
  </w:endnote>
  <w:endnote w:type="continuationSeparator" w:id="0">
    <w:p w14:paraId="780145A8" w14:textId="77777777" w:rsidR="001B0240" w:rsidRDefault="001B0240" w:rsidP="00A6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B069" w14:textId="77777777" w:rsidR="001B0240" w:rsidRDefault="001B0240" w:rsidP="00A6612E">
      <w:pPr>
        <w:spacing w:after="0" w:line="240" w:lineRule="auto"/>
      </w:pPr>
      <w:r>
        <w:separator/>
      </w:r>
    </w:p>
  </w:footnote>
  <w:footnote w:type="continuationSeparator" w:id="0">
    <w:p w14:paraId="1B9087F9" w14:textId="77777777" w:rsidR="001B0240" w:rsidRDefault="001B0240" w:rsidP="00A6612E">
      <w:pPr>
        <w:spacing w:after="0" w:line="240" w:lineRule="auto"/>
      </w:pPr>
      <w:r>
        <w:continuationSeparator/>
      </w:r>
    </w:p>
  </w:footnote>
  <w:footnote w:id="1">
    <w:p w14:paraId="65B810F1" w14:textId="77777777" w:rsidR="00A6612E" w:rsidRPr="00CD67D2" w:rsidRDefault="00A6612E" w:rsidP="00A6612E">
      <w:pPr>
        <w:pStyle w:val="footnotedescription"/>
        <w:spacing w:line="275" w:lineRule="auto"/>
        <w:ind w:right="143"/>
        <w:rPr>
          <w:lang w:val="ru-RU"/>
        </w:rPr>
      </w:pPr>
      <w:r>
        <w:rPr>
          <w:rStyle w:val="footnotemark"/>
        </w:rPr>
        <w:footnoteRef/>
      </w:r>
      <w:r w:rsidRPr="00CD67D2">
        <w:rPr>
          <w:lang w:val="ru-RU"/>
        </w:rPr>
        <w:t xml:space="preserve"> Указывается согласно протоколам собрания или конференции граждан, результатам опроса граждан и (или) подписным листам, подтверждающим поддержку инициативного проекта жителями муниципального образования или его части.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69F2"/>
    <w:multiLevelType w:val="multilevel"/>
    <w:tmpl w:val="7B5C18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AD3E7A"/>
    <w:multiLevelType w:val="hybridMultilevel"/>
    <w:tmpl w:val="A4026EB4"/>
    <w:lvl w:ilvl="0" w:tplc="71286AF4">
      <w:start w:val="4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" w15:restartNumberingAfterBreak="0">
    <w:nsid w:val="44C87A92"/>
    <w:multiLevelType w:val="multilevel"/>
    <w:tmpl w:val="FD10DB16"/>
    <w:lvl w:ilvl="0">
      <w:start w:val="5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B85D95"/>
    <w:multiLevelType w:val="multilevel"/>
    <w:tmpl w:val="E72E5F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0B06203"/>
    <w:multiLevelType w:val="multilevel"/>
    <w:tmpl w:val="46CA2336"/>
    <w:lvl w:ilvl="0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54"/>
    <w:rsid w:val="000D7639"/>
    <w:rsid w:val="001B0240"/>
    <w:rsid w:val="0023303D"/>
    <w:rsid w:val="00303A6F"/>
    <w:rsid w:val="00417FCC"/>
    <w:rsid w:val="004D72DA"/>
    <w:rsid w:val="00594F4B"/>
    <w:rsid w:val="00760FAA"/>
    <w:rsid w:val="007E04D5"/>
    <w:rsid w:val="007E10AE"/>
    <w:rsid w:val="00814B39"/>
    <w:rsid w:val="008C5DA7"/>
    <w:rsid w:val="00995DD1"/>
    <w:rsid w:val="00A6612E"/>
    <w:rsid w:val="00AF328A"/>
    <w:rsid w:val="00B92F78"/>
    <w:rsid w:val="00BB26AE"/>
    <w:rsid w:val="00BB72C8"/>
    <w:rsid w:val="00F37254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7A64"/>
  <w15:docId w15:val="{97091744-9389-43EA-AB06-4704C276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A6612E"/>
    <w:pPr>
      <w:spacing w:after="0" w:line="268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A6612E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A6612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BB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3728-C2E2-4E19-B0DD-EF1D4DE5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Чикайда Виктория Валерьевна</cp:lastModifiedBy>
  <cp:revision>2</cp:revision>
  <dcterms:created xsi:type="dcterms:W3CDTF">2025-04-17T12:54:00Z</dcterms:created>
  <dcterms:modified xsi:type="dcterms:W3CDTF">2025-04-17T12:54:00Z</dcterms:modified>
</cp:coreProperties>
</file>