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A48" w:rsidRDefault="008F7A48" w:rsidP="008F7A48">
      <w:pPr>
        <w:pStyle w:val="ConsPlusTitle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8F7A48" w:rsidRDefault="008F7A48" w:rsidP="00CE4FE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E4FE1" w:rsidRPr="00405081" w:rsidRDefault="00CE4FE1" w:rsidP="0040508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05081">
        <w:rPr>
          <w:rFonts w:ascii="Times New Roman" w:hAnsi="Times New Roman" w:cs="Times New Roman"/>
          <w:sz w:val="28"/>
          <w:szCs w:val="28"/>
        </w:rPr>
        <w:t>Паспорт</w:t>
      </w:r>
    </w:p>
    <w:p w:rsidR="00CE4FE1" w:rsidRPr="00405081" w:rsidRDefault="00CE4FE1" w:rsidP="004050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05081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1619E8">
        <w:rPr>
          <w:rFonts w:ascii="Times New Roman" w:hAnsi="Times New Roman" w:cs="Times New Roman"/>
          <w:sz w:val="28"/>
          <w:szCs w:val="28"/>
        </w:rPr>
        <w:t>«</w:t>
      </w:r>
      <w:r w:rsidRPr="00405081">
        <w:rPr>
          <w:rFonts w:ascii="Times New Roman" w:hAnsi="Times New Roman" w:cs="Times New Roman"/>
          <w:sz w:val="28"/>
          <w:szCs w:val="28"/>
        </w:rPr>
        <w:t>Создание благоприятного</w:t>
      </w:r>
    </w:p>
    <w:p w:rsidR="00CE4FE1" w:rsidRPr="00405081" w:rsidRDefault="00CE4FE1" w:rsidP="004050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05081">
        <w:rPr>
          <w:rFonts w:ascii="Times New Roman" w:hAnsi="Times New Roman" w:cs="Times New Roman"/>
          <w:sz w:val="28"/>
          <w:szCs w:val="28"/>
        </w:rPr>
        <w:t>предпринимательского и инвестиционного климата</w:t>
      </w:r>
    </w:p>
    <w:p w:rsidR="00CE4FE1" w:rsidRDefault="00CE4FE1" w:rsidP="004050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05081">
        <w:rPr>
          <w:rFonts w:ascii="Times New Roman" w:hAnsi="Times New Roman" w:cs="Times New Roman"/>
          <w:sz w:val="28"/>
          <w:szCs w:val="28"/>
        </w:rPr>
        <w:t>в городе Смоленске</w:t>
      </w:r>
      <w:r w:rsidR="001619E8">
        <w:rPr>
          <w:rFonts w:ascii="Times New Roman" w:hAnsi="Times New Roman" w:cs="Times New Roman"/>
          <w:sz w:val="28"/>
          <w:szCs w:val="28"/>
        </w:rPr>
        <w:t>»</w:t>
      </w:r>
    </w:p>
    <w:p w:rsidR="001619E8" w:rsidRPr="00405081" w:rsidRDefault="001619E8" w:rsidP="004050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08"/>
        <w:gridCol w:w="7093"/>
      </w:tblGrid>
      <w:tr w:rsidR="00CE4FE1" w:rsidRPr="00405081" w:rsidTr="001619E8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E1" w:rsidRPr="00405081" w:rsidRDefault="00CE4FE1" w:rsidP="004050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Администратор муниципальной программы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E1" w:rsidRPr="00405081" w:rsidRDefault="00CE4FE1" w:rsidP="004050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Администрация города Смоленска (управление инвестиций Администрации города Смоленска)</w:t>
            </w:r>
          </w:p>
        </w:tc>
      </w:tr>
      <w:tr w:rsidR="00CE4FE1" w:rsidRPr="00405081" w:rsidTr="001619E8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E1" w:rsidRPr="00405081" w:rsidRDefault="00CE4FE1" w:rsidP="004050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подпрограмм муниципальной программы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E1" w:rsidRPr="00405081" w:rsidRDefault="00CE4FE1" w:rsidP="004050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управление инвестиций Администрации города Смоленска</w:t>
            </w:r>
          </w:p>
        </w:tc>
      </w:tr>
      <w:tr w:rsidR="00CE4FE1" w:rsidRPr="00405081" w:rsidTr="001619E8">
        <w:tc>
          <w:tcPr>
            <w:tcW w:w="26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E4FE1" w:rsidRPr="00405081" w:rsidRDefault="00CE4FE1" w:rsidP="004050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Исполнители основных мероприятий муниципальной программы</w:t>
            </w:r>
          </w:p>
        </w:tc>
        <w:tc>
          <w:tcPr>
            <w:tcW w:w="7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E4FE1" w:rsidRPr="00405081" w:rsidRDefault="00CE4FE1" w:rsidP="001619E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управление инвестиций Администрации города Смоленска, управление имущественных, земельных и жилищных отношений Администрации города Смоленска, комитет по информационным ресурсам и телекоммуникациям Администрации города Смоленска, Смоленское областное региональное отделение Общероссийской общественной организации </w:t>
            </w:r>
            <w:r w:rsidR="001619E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</w:t>
            </w: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Деловая Россия</w:t>
            </w:r>
            <w:r w:rsidR="001619E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 Смоленское региональное отделение общероссийской общественной организации малого и среднего предпринимательства </w:t>
            </w:r>
            <w:r w:rsidR="001619E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</w:t>
            </w: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Опора России</w:t>
            </w:r>
            <w:r w:rsidR="001619E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Аппарат Уполномоченного по защите прав предпринимателей в Смоленской области, Смоленская торгово</w:t>
            </w:r>
            <w:r w:rsidR="001619E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промышленная палата</w:t>
            </w:r>
          </w:p>
        </w:tc>
      </w:tr>
      <w:tr w:rsidR="00CE4FE1" w:rsidRPr="00405081" w:rsidTr="001619E8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E1" w:rsidRPr="00405081" w:rsidRDefault="00CE4FE1" w:rsidP="004050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подпрограмм муниципальной программы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E1" w:rsidRPr="00405081" w:rsidRDefault="00CE4FE1" w:rsidP="004050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 Развитие малого и среднего предпринимательства в городе Смоленске.</w:t>
            </w:r>
          </w:p>
          <w:p w:rsidR="00CE4FE1" w:rsidRPr="00405081" w:rsidRDefault="00CE4FE1" w:rsidP="001619E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 Создание благоприятного инвестиционного климата в городе Смоленске</w:t>
            </w:r>
          </w:p>
        </w:tc>
      </w:tr>
      <w:tr w:rsidR="00CE4FE1" w:rsidRPr="00405081" w:rsidTr="001619E8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E1" w:rsidRPr="00405081" w:rsidRDefault="00CE4FE1" w:rsidP="004050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Цели муниципальной программы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E1" w:rsidRPr="00405081" w:rsidRDefault="00CE4FE1" w:rsidP="004050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 Формирование благоприятных условий для устойчивого функционирования и развития малого и среднего предпринимательства.</w:t>
            </w:r>
          </w:p>
          <w:p w:rsidR="00CE4FE1" w:rsidRPr="00405081" w:rsidRDefault="00CE4FE1" w:rsidP="004050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 Повышение инвестиционной привлекательности города Смоленска</w:t>
            </w:r>
          </w:p>
        </w:tc>
      </w:tr>
      <w:tr w:rsidR="00CE4FE1" w:rsidRPr="00405081" w:rsidTr="001619E8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E1" w:rsidRPr="00405081" w:rsidRDefault="00CE4FE1" w:rsidP="004050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Целевые показатели реализации муниципальной программы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E1" w:rsidRPr="00405081" w:rsidRDefault="00CE4FE1" w:rsidP="004050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1. Число зарегистрированных на территории города Смоленска юридических и физических лиц, осуществляющих предпринимательскую деятельность (далее </w:t>
            </w:r>
            <w:r w:rsidR="001619E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юридические и физические лица, </w:t>
            </w: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осуществляющие предпринимательскую деятельность), в расчете на 10 тыс. жителей.</w:t>
            </w:r>
          </w:p>
          <w:p w:rsidR="00CE4FE1" w:rsidRPr="00405081" w:rsidRDefault="00CE4FE1" w:rsidP="004050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 Объем инвестиций в основной капитал за счет всех источников финансирования.</w:t>
            </w:r>
          </w:p>
          <w:p w:rsidR="00CE4FE1" w:rsidRPr="00405081" w:rsidRDefault="00CE4FE1" w:rsidP="004050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 Объем инвестиций в основной капитал (за исключением бюджетных средств) в расчете на 1 жителя</w:t>
            </w:r>
          </w:p>
        </w:tc>
      </w:tr>
      <w:tr w:rsidR="00CE4FE1" w:rsidRPr="00405081" w:rsidTr="001619E8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E1" w:rsidRPr="00405081" w:rsidRDefault="00CE4FE1" w:rsidP="004050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Сроки (этапы) реализации муниципальной программы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E1" w:rsidRPr="00405081" w:rsidRDefault="00CE4FE1" w:rsidP="004050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2018 </w:t>
            </w:r>
            <w:r w:rsidR="001619E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2024 годы</w:t>
            </w:r>
          </w:p>
        </w:tc>
      </w:tr>
      <w:tr w:rsidR="00CE4FE1" w:rsidRPr="00405081" w:rsidTr="001619E8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E1" w:rsidRPr="00405081" w:rsidRDefault="00CE4FE1" w:rsidP="004050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и источники финансирования программы (по годам реализации и в разрезе источников финансирования)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FE1" w:rsidRPr="00405081" w:rsidRDefault="00CE4FE1" w:rsidP="004050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финансирования му</w:t>
            </w:r>
            <w:r w:rsidR="006C6469"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ниципальной программы, </w:t>
            </w:r>
            <w:r w:rsidR="001619E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</w:t>
            </w:r>
            <w:bookmarkStart w:id="0" w:name="_GoBack"/>
            <w:bookmarkEnd w:id="0"/>
            <w:r w:rsidR="006C6469"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всего </w:t>
            </w:r>
            <w:r w:rsidR="001619E8"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="006C6469"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69</w:t>
            </w: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="006C6469"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,968 тыс. рублей, в т.</w:t>
            </w:r>
            <w:r w:rsidR="001619E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ч.:</w:t>
            </w:r>
          </w:p>
          <w:p w:rsidR="00CE4FE1" w:rsidRPr="00405081" w:rsidRDefault="00CE4FE1" w:rsidP="004050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2018 год </w:t>
            </w:r>
            <w:r w:rsidR="001619E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998,648 тыс. рублей;</w:t>
            </w:r>
          </w:p>
          <w:p w:rsidR="00CE4FE1" w:rsidRPr="00405081" w:rsidRDefault="00CE4FE1" w:rsidP="004050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2019 год </w:t>
            </w:r>
            <w:r w:rsidR="001619E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1016,320 тыс. рублей:</w:t>
            </w:r>
          </w:p>
          <w:p w:rsidR="00CE4FE1" w:rsidRPr="00405081" w:rsidRDefault="00CE4FE1" w:rsidP="004050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2020 год </w:t>
            </w:r>
            <w:r w:rsidR="001619E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1000,000 тыс. рублей;</w:t>
            </w:r>
          </w:p>
          <w:p w:rsidR="00CE4FE1" w:rsidRPr="00405081" w:rsidRDefault="006C6469" w:rsidP="004050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2021 год </w:t>
            </w:r>
            <w:r w:rsidR="001619E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1050</w:t>
            </w:r>
            <w:r w:rsidR="00CE4FE1"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,000 тыс. рублей;</w:t>
            </w:r>
          </w:p>
          <w:p w:rsidR="00CE4FE1" w:rsidRPr="00405081" w:rsidRDefault="00CE4FE1" w:rsidP="004050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2022 год </w:t>
            </w:r>
            <w:r w:rsidR="001619E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6C6469"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88</w:t>
            </w: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5,000 тыс. рублей;</w:t>
            </w:r>
          </w:p>
          <w:p w:rsidR="00CE4FE1" w:rsidRPr="00405081" w:rsidRDefault="00CE4FE1" w:rsidP="004050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2023 год </w:t>
            </w:r>
            <w:r w:rsidR="001619E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1000,000 тыс. рублей;</w:t>
            </w:r>
          </w:p>
          <w:p w:rsidR="00CE4FE1" w:rsidRPr="00405081" w:rsidRDefault="00CE4FE1" w:rsidP="004050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2024 год </w:t>
            </w:r>
            <w:r w:rsidR="001619E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1000,000 тыс. рублей;</w:t>
            </w:r>
          </w:p>
          <w:p w:rsidR="00CE4FE1" w:rsidRPr="00405081" w:rsidRDefault="00CE4FE1" w:rsidP="004050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из них:</w:t>
            </w:r>
          </w:p>
          <w:p w:rsidR="00CE4FE1" w:rsidRPr="00405081" w:rsidRDefault="001619E8" w:rsidP="004050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r w:rsidR="00CE4FE1"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за счет средств</w:t>
            </w:r>
            <w:r w:rsidR="006C6469"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бюджета города Смоленска –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</w:t>
            </w:r>
            <w:r w:rsidR="006C6469"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6799,968</w:t>
            </w:r>
            <w:r w:rsidR="00CE4FE1"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рублей, в т.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CE4FE1"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ч.:</w:t>
            </w:r>
          </w:p>
          <w:p w:rsidR="00CE4FE1" w:rsidRPr="00405081" w:rsidRDefault="00CE4FE1" w:rsidP="004050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2018 год </w:t>
            </w:r>
            <w:r w:rsidR="001619E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948,648 тыс. рублей;</w:t>
            </w:r>
          </w:p>
          <w:p w:rsidR="00CE4FE1" w:rsidRPr="00405081" w:rsidRDefault="00CE4FE1" w:rsidP="004050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2019 год </w:t>
            </w:r>
            <w:r w:rsidR="001619E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966,320 тыс. рублей;</w:t>
            </w:r>
          </w:p>
          <w:p w:rsidR="00CE4FE1" w:rsidRPr="00405081" w:rsidRDefault="00CE4FE1" w:rsidP="004050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2020 год </w:t>
            </w:r>
            <w:r w:rsidR="001619E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1000,000 тыс. рублей;</w:t>
            </w:r>
          </w:p>
          <w:p w:rsidR="00CE4FE1" w:rsidRPr="00405081" w:rsidRDefault="006C6469" w:rsidP="004050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2021 год </w:t>
            </w:r>
            <w:r w:rsidR="001619E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1000</w:t>
            </w:r>
            <w:r w:rsidR="00CE4FE1"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,000 тыс. рублей;</w:t>
            </w:r>
          </w:p>
          <w:p w:rsidR="00CE4FE1" w:rsidRPr="00405081" w:rsidRDefault="006C6469" w:rsidP="004050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2022 год </w:t>
            </w:r>
            <w:r w:rsidR="001619E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885</w:t>
            </w:r>
            <w:r w:rsidR="00CE4FE1"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,000 тыс. рублей;</w:t>
            </w:r>
          </w:p>
          <w:p w:rsidR="006C6469" w:rsidRPr="00405081" w:rsidRDefault="006C6469" w:rsidP="004050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2023 год </w:t>
            </w:r>
            <w:r w:rsidR="001619E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1000,000 тыс. рублей;</w:t>
            </w:r>
          </w:p>
          <w:p w:rsidR="006C6469" w:rsidRPr="00405081" w:rsidRDefault="006C6469" w:rsidP="004050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2024 год </w:t>
            </w:r>
            <w:r w:rsidR="001619E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1000,000 тыс. рублей;</w:t>
            </w:r>
          </w:p>
          <w:p w:rsidR="00CE4FE1" w:rsidRPr="00405081" w:rsidRDefault="001619E8" w:rsidP="004050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r w:rsidR="00CE4FE1"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за с</w:t>
            </w:r>
            <w:r w:rsidR="00357CEE"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чет внебюджетных источников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="00357CEE"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</w:t>
            </w:r>
            <w:r w:rsidR="00357CEE"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</w:t>
            </w:r>
            <w:r w:rsidR="00CE4FE1"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0,000 тыс. рублей, в т.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CE4FE1"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ч.:</w:t>
            </w:r>
          </w:p>
          <w:p w:rsidR="00CE4FE1" w:rsidRPr="00405081" w:rsidRDefault="00CE4FE1" w:rsidP="004050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2018 год </w:t>
            </w:r>
            <w:r w:rsidR="001619E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50,000 тыс. рублей;</w:t>
            </w:r>
          </w:p>
          <w:p w:rsidR="00CE4FE1" w:rsidRPr="00405081" w:rsidRDefault="00CE4FE1" w:rsidP="004050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2019 год </w:t>
            </w:r>
            <w:r w:rsidR="001619E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50,000 тыс. рублей</w:t>
            </w:r>
            <w:r w:rsidR="006C6469"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6C6469" w:rsidRPr="00405081" w:rsidRDefault="006C6469" w:rsidP="004050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2021 год – 50,000 тыс.</w:t>
            </w:r>
            <w:r w:rsidR="001619E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руб</w:t>
            </w:r>
            <w:r w:rsidR="001619E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лей</w:t>
            </w:r>
          </w:p>
        </w:tc>
      </w:tr>
      <w:tr w:rsidR="001619E8" w:rsidRPr="00405081" w:rsidTr="001619E8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E8" w:rsidRPr="00405081" w:rsidRDefault="001619E8" w:rsidP="004050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Ожидаемые результаты реализации муниципальной программы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E8" w:rsidRDefault="001619E8" w:rsidP="004050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увеличение числа юридических и физических лиц, осуществляющих предпринимательскую деятельность, в расчете на 10 тыс. жителей;</w:t>
            </w:r>
          </w:p>
          <w:p w:rsidR="001619E8" w:rsidRDefault="001619E8" w:rsidP="004050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рост объема инвестиций в основной капитал за счет всех источников финансирования;</w:t>
            </w:r>
          </w:p>
          <w:p w:rsidR="001619E8" w:rsidRPr="00405081" w:rsidRDefault="001619E8" w:rsidP="004050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r w:rsidRPr="00405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рост объема инвестиций в основной капитал (за исключением бюджетных средств) в расчете на 1 жителя</w:t>
            </w:r>
          </w:p>
        </w:tc>
      </w:tr>
    </w:tbl>
    <w:p w:rsidR="000357C2" w:rsidRPr="00405081" w:rsidRDefault="000357C2" w:rsidP="001619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0357C2" w:rsidRPr="00405081" w:rsidSect="001619E8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37A" w:rsidRDefault="0069437A" w:rsidP="00CE4FE1">
      <w:pPr>
        <w:spacing w:after="0" w:line="240" w:lineRule="auto"/>
      </w:pPr>
      <w:r>
        <w:separator/>
      </w:r>
    </w:p>
  </w:endnote>
  <w:endnote w:type="continuationSeparator" w:id="0">
    <w:p w:rsidR="0069437A" w:rsidRDefault="0069437A" w:rsidP="00CE4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37A" w:rsidRDefault="0069437A" w:rsidP="00CE4FE1">
      <w:pPr>
        <w:spacing w:after="0" w:line="240" w:lineRule="auto"/>
      </w:pPr>
      <w:r>
        <w:separator/>
      </w:r>
    </w:p>
  </w:footnote>
  <w:footnote w:type="continuationSeparator" w:id="0">
    <w:p w:rsidR="0069437A" w:rsidRDefault="0069437A" w:rsidP="00CE4F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8500385"/>
      <w:docPartObj>
        <w:docPartGallery w:val="Page Numbers (Top of Page)"/>
        <w:docPartUnique/>
      </w:docPartObj>
    </w:sdtPr>
    <w:sdtEndPr/>
    <w:sdtContent>
      <w:p w:rsidR="00CE4FE1" w:rsidRDefault="00CE4FE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19E8">
          <w:rPr>
            <w:noProof/>
          </w:rPr>
          <w:t>2</w:t>
        </w:r>
        <w:r>
          <w:fldChar w:fldCharType="end"/>
        </w:r>
      </w:p>
    </w:sdtContent>
  </w:sdt>
  <w:p w:rsidR="00CE4FE1" w:rsidRDefault="00CE4F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CAC"/>
    <w:rsid w:val="000357C2"/>
    <w:rsid w:val="001619E8"/>
    <w:rsid w:val="00357CEE"/>
    <w:rsid w:val="00405081"/>
    <w:rsid w:val="0069437A"/>
    <w:rsid w:val="006C6469"/>
    <w:rsid w:val="008F7A48"/>
    <w:rsid w:val="00BF1578"/>
    <w:rsid w:val="00CE4FE1"/>
    <w:rsid w:val="00E73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0A23F"/>
  <w15:docId w15:val="{5654DD78-9590-40C2-A947-AFE4D90D9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F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4F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E4F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E4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4FE1"/>
  </w:style>
  <w:style w:type="paragraph" w:styleId="a5">
    <w:name w:val="footer"/>
    <w:basedOn w:val="a"/>
    <w:link w:val="a6"/>
    <w:uiPriority w:val="99"/>
    <w:unhideWhenUsed/>
    <w:rsid w:val="00CE4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4FE1"/>
  </w:style>
  <w:style w:type="paragraph" w:styleId="a7">
    <w:name w:val="Balloon Text"/>
    <w:basedOn w:val="a"/>
    <w:link w:val="a8"/>
    <w:uiPriority w:val="99"/>
    <w:semiHidden/>
    <w:unhideWhenUsed/>
    <w:rsid w:val="00161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619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0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Сергей Александрович</dc:creator>
  <cp:keywords/>
  <dc:description/>
  <cp:lastModifiedBy>Юшкова Анна Сергеевна</cp:lastModifiedBy>
  <cp:revision>7</cp:revision>
  <cp:lastPrinted>2021-11-10T08:16:00Z</cp:lastPrinted>
  <dcterms:created xsi:type="dcterms:W3CDTF">2021-10-27T12:50:00Z</dcterms:created>
  <dcterms:modified xsi:type="dcterms:W3CDTF">2021-11-10T08:17:00Z</dcterms:modified>
</cp:coreProperties>
</file>