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D9A73" w14:textId="77777777" w:rsidR="00BA6105" w:rsidRPr="00BA6105" w:rsidRDefault="00BA6105" w:rsidP="00BA6105">
      <w:pPr>
        <w:pStyle w:val="ConsPlusTitle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66AAE7C5" w14:textId="77777777" w:rsidR="00BA6105" w:rsidRPr="00DE1261" w:rsidRDefault="00BA6105" w:rsidP="00D124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58A6109" w14:textId="77777777" w:rsidR="00D1248E" w:rsidRPr="00B23329" w:rsidRDefault="00D1248E" w:rsidP="00D1248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23329">
        <w:rPr>
          <w:rFonts w:ascii="Times New Roman" w:hAnsi="Times New Roman" w:cs="Times New Roman"/>
          <w:sz w:val="28"/>
          <w:szCs w:val="28"/>
        </w:rPr>
        <w:t>аспорт</w:t>
      </w:r>
    </w:p>
    <w:p w14:paraId="68B96265" w14:textId="77777777" w:rsidR="00D1248E" w:rsidRPr="00B23329" w:rsidRDefault="00D1248E" w:rsidP="00D124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332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E1261">
        <w:rPr>
          <w:rFonts w:ascii="Times New Roman" w:hAnsi="Times New Roman" w:cs="Times New Roman"/>
          <w:sz w:val="28"/>
          <w:szCs w:val="28"/>
        </w:rPr>
        <w:t>«</w:t>
      </w:r>
      <w:r w:rsidRPr="00B23329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</w:p>
    <w:p w14:paraId="2B00AB83" w14:textId="77777777" w:rsidR="00D1248E" w:rsidRPr="00B23329" w:rsidRDefault="00D1248E" w:rsidP="00D124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3329">
        <w:rPr>
          <w:rFonts w:ascii="Times New Roman" w:hAnsi="Times New Roman" w:cs="Times New Roman"/>
          <w:sz w:val="28"/>
          <w:szCs w:val="28"/>
        </w:rPr>
        <w:t>города Смоленска</w:t>
      </w:r>
      <w:r w:rsidR="00DE1261">
        <w:rPr>
          <w:rFonts w:ascii="Times New Roman" w:hAnsi="Times New Roman" w:cs="Times New Roman"/>
          <w:sz w:val="28"/>
          <w:szCs w:val="28"/>
        </w:rPr>
        <w:t>»</w:t>
      </w:r>
      <w:r w:rsidRPr="00B233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C08CDE" w14:textId="77777777" w:rsidR="00D1248E" w:rsidRPr="00B23329" w:rsidRDefault="00D1248E" w:rsidP="00D124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640"/>
      </w:tblGrid>
      <w:tr w:rsidR="00D1248E" w:rsidRPr="00B23329" w14:paraId="0D4B7B0D" w14:textId="77777777" w:rsidTr="004E63C7">
        <w:tc>
          <w:tcPr>
            <w:tcW w:w="3061" w:type="dxa"/>
          </w:tcPr>
          <w:p w14:paraId="1CE8F70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40" w:type="dxa"/>
          </w:tcPr>
          <w:p w14:paraId="305A2508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 Администрации города Смоленска</w:t>
            </w:r>
          </w:p>
        </w:tc>
      </w:tr>
      <w:tr w:rsidR="00D1248E" w:rsidRPr="00B23329" w14:paraId="3495A108" w14:textId="77777777" w:rsidTr="004E63C7">
        <w:tc>
          <w:tcPr>
            <w:tcW w:w="3061" w:type="dxa"/>
          </w:tcPr>
          <w:p w14:paraId="23BC5EB7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6640" w:type="dxa"/>
          </w:tcPr>
          <w:p w14:paraId="0C8A66C7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 Администрации города Смоленска</w:t>
            </w:r>
          </w:p>
        </w:tc>
      </w:tr>
      <w:tr w:rsidR="00D1248E" w:rsidRPr="00B23329" w14:paraId="07AD7A7E" w14:textId="77777777" w:rsidTr="004E63C7">
        <w:tc>
          <w:tcPr>
            <w:tcW w:w="3061" w:type="dxa"/>
          </w:tcPr>
          <w:p w14:paraId="6B4F8758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Исполнитель основных мероприятий муниципальной программы</w:t>
            </w:r>
          </w:p>
        </w:tc>
        <w:tc>
          <w:tcPr>
            <w:tcW w:w="6640" w:type="dxa"/>
          </w:tcPr>
          <w:p w14:paraId="65083A32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 Администрации города Смоленска</w:t>
            </w:r>
          </w:p>
        </w:tc>
      </w:tr>
      <w:tr w:rsidR="00D1248E" w:rsidRPr="00B23329" w14:paraId="356755B2" w14:textId="77777777" w:rsidTr="004E63C7">
        <w:tc>
          <w:tcPr>
            <w:tcW w:w="3061" w:type="dxa"/>
          </w:tcPr>
          <w:p w14:paraId="2540DD96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640" w:type="dxa"/>
          </w:tcPr>
          <w:p w14:paraId="4481849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293" w:history="1">
              <w:r w:rsidRPr="00B2332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12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города Смоленска</w:t>
            </w:r>
            <w:r w:rsidR="00DE12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7C9023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обеспечивающая подпрограмма</w:t>
            </w:r>
          </w:p>
        </w:tc>
      </w:tr>
      <w:tr w:rsidR="00D1248E" w:rsidRPr="00B23329" w14:paraId="29D8C993" w14:textId="77777777" w:rsidTr="004E63C7">
        <w:tc>
          <w:tcPr>
            <w:tcW w:w="3061" w:type="dxa"/>
          </w:tcPr>
          <w:p w14:paraId="584F5359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40" w:type="dxa"/>
          </w:tcPr>
          <w:p w14:paraId="763D5452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города Смоленска</w:t>
            </w:r>
          </w:p>
        </w:tc>
      </w:tr>
      <w:tr w:rsidR="00D1248E" w:rsidRPr="00B23329" w14:paraId="6D6D271A" w14:textId="77777777" w:rsidTr="004E63C7">
        <w:tc>
          <w:tcPr>
            <w:tcW w:w="3061" w:type="dxa"/>
          </w:tcPr>
          <w:p w14:paraId="7CB9C292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640" w:type="dxa"/>
          </w:tcPr>
          <w:p w14:paraId="7D6A67C0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доля расходов, осуществляемых в рамках программно-целевого метода, в общем объеме расходов бюджета города Смоленска;</w:t>
            </w:r>
          </w:p>
          <w:p w14:paraId="761B35BF" w14:textId="77777777" w:rsidR="00D1248E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отношение объема муниципального долга города Смоленска к общему годовому объему доходов бюджета города Смоленска без учета утвержденного объема безвозмездных поступлений;</w:t>
            </w:r>
          </w:p>
          <w:p w14:paraId="0CE9CA1D" w14:textId="77777777" w:rsidR="00D1248E" w:rsidRPr="00B23329" w:rsidRDefault="00D1248E" w:rsidP="004E63C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- </w:t>
            </w:r>
            <w:r w:rsidRPr="003B6969">
              <w:rPr>
                <w:szCs w:val="28"/>
              </w:rPr>
              <w:t xml:space="preserve">отношение </w:t>
            </w:r>
            <w:r>
              <w:rPr>
                <w:szCs w:val="28"/>
              </w:rPr>
              <w:t xml:space="preserve">годовой суммы платежей по погашению и обслуживанию долга города Смоленска,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бюджета города </w:t>
            </w:r>
            <w:r>
              <w:rPr>
                <w:szCs w:val="28"/>
              </w:rPr>
              <w:lastRenderedPageBreak/>
              <w:t>Смоленска и дотаций из бюджетов бюджетной системы Российской Федерации;</w:t>
            </w:r>
          </w:p>
          <w:p w14:paraId="7FFB7965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доля расходов на обслуживание муниципального долга города Смоленска к общему объему расходов бюджета города Смоленска,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</w:tr>
      <w:tr w:rsidR="00D1248E" w:rsidRPr="00B23329" w14:paraId="1BCBE7E4" w14:textId="77777777" w:rsidTr="004E63C7">
        <w:tc>
          <w:tcPr>
            <w:tcW w:w="3061" w:type="dxa"/>
          </w:tcPr>
          <w:p w14:paraId="0F8203C3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640" w:type="dxa"/>
          </w:tcPr>
          <w:p w14:paraId="09D7184D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2018 - 202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1248E" w:rsidRPr="00B23329" w14:paraId="174131E5" w14:textId="77777777" w:rsidTr="004E63C7">
        <w:tblPrEx>
          <w:tblBorders>
            <w:insideH w:val="nil"/>
          </w:tblBorders>
        </w:tblPrEx>
        <w:trPr>
          <w:trHeight w:val="2833"/>
        </w:trPr>
        <w:tc>
          <w:tcPr>
            <w:tcW w:w="3061" w:type="dxa"/>
            <w:tcBorders>
              <w:bottom w:val="nil"/>
            </w:tcBorders>
          </w:tcPr>
          <w:p w14:paraId="788BC5D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6640" w:type="dxa"/>
            <w:tcBorders>
              <w:bottom w:val="nil"/>
            </w:tcBorders>
          </w:tcPr>
          <w:p w14:paraId="25324CF5" w14:textId="019CCBC0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средств бюджета города Смоленска на реализацию муниципальной программы составляет </w:t>
            </w:r>
            <w:r w:rsidR="00CB74D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FE5914">
              <w:rPr>
                <w:rFonts w:ascii="Times New Roman" w:hAnsi="Times New Roman" w:cs="Times New Roman"/>
                <w:sz w:val="28"/>
                <w:szCs w:val="28"/>
              </w:rPr>
              <w:t>8711</w:t>
            </w:r>
            <w:r w:rsidR="00CB74DC">
              <w:rPr>
                <w:rFonts w:ascii="Times New Roman" w:hAnsi="Times New Roman" w:cs="Times New Roman"/>
                <w:sz w:val="28"/>
                <w:szCs w:val="28"/>
              </w:rPr>
              <w:t>,943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14:paraId="15BF2A26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2018 год – 199589,571 тыс. руб.;</w:t>
            </w:r>
          </w:p>
          <w:p w14:paraId="61C0B0C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201413,716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84B5668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196842,874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D3E9485" w14:textId="5546E4AC" w:rsidR="00D1248E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E5914">
              <w:rPr>
                <w:rFonts w:ascii="Times New Roman" w:hAnsi="Times New Roman" w:cs="Times New Roman"/>
                <w:sz w:val="28"/>
                <w:szCs w:val="28"/>
              </w:rPr>
              <w:t>9145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,791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24D489C2" w14:textId="26C6D539" w:rsidR="00D1248E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E5914">
              <w:rPr>
                <w:rFonts w:ascii="Times New Roman" w:hAnsi="Times New Roman" w:cs="Times New Roman"/>
                <w:sz w:val="28"/>
                <w:szCs w:val="28"/>
              </w:rPr>
              <w:t>6167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,580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14:paraId="08B5B058" w14:textId="04716994" w:rsidR="00D1248E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E5914">
              <w:rPr>
                <w:rFonts w:ascii="Times New Roman" w:hAnsi="Times New Roman" w:cs="Times New Roman"/>
                <w:sz w:val="28"/>
                <w:szCs w:val="28"/>
              </w:rPr>
              <w:t>4678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,587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D3AE3C8" w14:textId="65B428AF" w:rsidR="00D1248E" w:rsidRPr="00B23329" w:rsidRDefault="00D1248E" w:rsidP="002A31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E5914">
              <w:rPr>
                <w:rFonts w:ascii="Times New Roman" w:hAnsi="Times New Roman" w:cs="Times New Roman"/>
                <w:sz w:val="28"/>
                <w:szCs w:val="28"/>
              </w:rPr>
              <w:t>0873</w:t>
            </w:r>
            <w:r w:rsidR="002A3106">
              <w:rPr>
                <w:rFonts w:ascii="Times New Roman" w:hAnsi="Times New Roman" w:cs="Times New Roman"/>
                <w:sz w:val="28"/>
                <w:szCs w:val="28"/>
              </w:rPr>
              <w:t>,824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86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D1248E" w:rsidRPr="00B23329" w14:paraId="1E991A39" w14:textId="77777777" w:rsidTr="004E63C7">
        <w:tc>
          <w:tcPr>
            <w:tcW w:w="3061" w:type="dxa"/>
          </w:tcPr>
          <w:p w14:paraId="3B23E78C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640" w:type="dxa"/>
          </w:tcPr>
          <w:p w14:paraId="6B76B907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качественная организация исполнения бюджета города Смоленска;</w:t>
            </w:r>
          </w:p>
          <w:p w14:paraId="44A53336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повышение обоснованности, эффективности и прозрачности бюджетных расходов;</w:t>
            </w:r>
          </w:p>
          <w:p w14:paraId="10AA673A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перевод большей части расходов бюджета города Смоленска на принципы программно-целевого планирования, контроля и последующей оценки эффективности их использования;</w:t>
            </w:r>
          </w:p>
          <w:p w14:paraId="7446CFEB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обеспечение оптимизации расходов на обслуживание муниципального долга города Смоленска;</w:t>
            </w:r>
          </w:p>
          <w:p w14:paraId="5BA35EE2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отсутствие выплат из бюджета города Смоленска, связанных с несвоевременным исполнением долговых обязательств;</w:t>
            </w:r>
          </w:p>
          <w:p w14:paraId="257BEF53" w14:textId="77777777" w:rsidR="00D1248E" w:rsidRPr="00B23329" w:rsidRDefault="00D1248E" w:rsidP="004E6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329">
              <w:rPr>
                <w:rFonts w:ascii="Times New Roman" w:hAnsi="Times New Roman" w:cs="Times New Roman"/>
                <w:sz w:val="28"/>
                <w:szCs w:val="28"/>
              </w:rPr>
              <w:t>- обеспечение объема муниципального долга города Смоленска на экономически безопасном уровне</w:t>
            </w:r>
          </w:p>
        </w:tc>
      </w:tr>
    </w:tbl>
    <w:p w14:paraId="728FB2BA" w14:textId="77777777" w:rsidR="00471D2C" w:rsidRDefault="00471D2C"/>
    <w:sectPr w:rsidR="00471D2C" w:rsidSect="0047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8E"/>
    <w:rsid w:val="00081BBC"/>
    <w:rsid w:val="0012191E"/>
    <w:rsid w:val="002A3106"/>
    <w:rsid w:val="00471D2C"/>
    <w:rsid w:val="004A1220"/>
    <w:rsid w:val="00590D63"/>
    <w:rsid w:val="00905CE7"/>
    <w:rsid w:val="009863CD"/>
    <w:rsid w:val="009F0E85"/>
    <w:rsid w:val="00AA14A0"/>
    <w:rsid w:val="00B86E26"/>
    <w:rsid w:val="00BA6105"/>
    <w:rsid w:val="00CB74DC"/>
    <w:rsid w:val="00D01677"/>
    <w:rsid w:val="00D1248E"/>
    <w:rsid w:val="00DE1261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A50F"/>
  <w15:docId w15:val="{B3FCA385-4BD9-44ED-A138-1B597ECF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4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2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2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459</Words>
  <Characters>2619</Characters>
  <Application>Microsoft Office Word</Application>
  <DocSecurity>0</DocSecurity>
  <Lines>21</Lines>
  <Paragraphs>6</Paragraphs>
  <ScaleCrop>false</ScaleCrop>
  <Company>ФКУ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kredit01</dc:creator>
  <cp:keywords/>
  <dc:description/>
  <cp:lastModifiedBy>budget04</cp:lastModifiedBy>
  <cp:revision>15</cp:revision>
  <cp:lastPrinted>2021-10-28T08:39:00Z</cp:lastPrinted>
  <dcterms:created xsi:type="dcterms:W3CDTF">2021-10-25T08:21:00Z</dcterms:created>
  <dcterms:modified xsi:type="dcterms:W3CDTF">2021-11-10T13:02:00Z</dcterms:modified>
</cp:coreProperties>
</file>