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DA6" w:rsidRDefault="00572340" w:rsidP="00524BA6">
      <w:pPr>
        <w:tabs>
          <w:tab w:val="right" w:pos="10336"/>
        </w:tabs>
        <w:spacing w:after="0" w:line="240" w:lineRule="auto"/>
      </w:pPr>
      <w:r>
        <w:rPr>
          <w:rFonts w:ascii="Times New Roman" w:eastAsia="Times New Roman" w:hAnsi="Times New Roman" w:cs="Times New Roman"/>
          <w:sz w:val="64"/>
        </w:rPr>
        <w:t>ПАМЯТКА</w:t>
      </w:r>
    </w:p>
    <w:p w:rsidR="000B7DA6" w:rsidRDefault="00524BA6" w:rsidP="00524BA6">
      <w:pPr>
        <w:spacing w:after="0" w:line="240" w:lineRule="auto"/>
        <w:ind w:left="14" w:right="2710" w:hanging="10"/>
      </w:pPr>
      <w:r>
        <w:rPr>
          <w:rFonts w:ascii="Times New Roman" w:eastAsia="Times New Roman" w:hAnsi="Times New Roman" w:cs="Times New Roman"/>
          <w:sz w:val="24"/>
        </w:rPr>
        <w:t>ПО СБОРУ ГУМАНИТАРНОЙ ПОМОЩИ БЕЖЕНЦАМ ИЗ ДОНБАССА</w:t>
      </w:r>
      <w:r w:rsidR="00572340">
        <w:rPr>
          <w:rFonts w:ascii="Times New Roman" w:eastAsia="Times New Roman" w:hAnsi="Times New Roman" w:cs="Times New Roman"/>
          <w:sz w:val="24"/>
        </w:rPr>
        <w:t xml:space="preserve"> </w:t>
      </w:r>
    </w:p>
    <w:p w:rsidR="00524BA6" w:rsidRDefault="00524BA6" w:rsidP="0085434A">
      <w:pPr>
        <w:spacing w:after="0" w:line="240" w:lineRule="auto"/>
        <w:ind w:left="20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7DA6" w:rsidRPr="0085434A" w:rsidRDefault="0085434A" w:rsidP="0085434A">
      <w:pPr>
        <w:spacing w:after="0" w:line="240" w:lineRule="auto"/>
        <w:ind w:left="20" w:hanging="10"/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В пунктах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сбора принимаются:</w:t>
      </w:r>
    </w:p>
    <w:p w:rsidR="000B7DA6" w:rsidRPr="0085434A" w:rsidRDefault="00572340" w:rsidP="0085434A">
      <w:pPr>
        <w:spacing w:after="0" w:line="240" w:lineRule="auto"/>
        <w:ind w:right="3186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Сухое детское питание (моло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чные и безмолочные для детей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З лет)</w:t>
      </w:r>
    </w:p>
    <w:p w:rsidR="000B7DA6" w:rsidRPr="0085434A" w:rsidRDefault="00572340" w:rsidP="0085434A">
      <w:pPr>
        <w:spacing w:after="0" w:line="240" w:lineRule="auto"/>
        <w:ind w:left="20" w:hanging="10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Детское питание (смеси, каши, пюре, соки)</w:t>
      </w:r>
    </w:p>
    <w:p w:rsidR="000B7DA6" w:rsidRPr="0085434A" w:rsidRDefault="000F7218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Пластиковая посуда, пустышки, детские бутылочки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детьм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 (подгузники всех размеров от 0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до 6, впитывающие детские пеленки)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Товары по уходу за лежачими пожилым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 людьми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(подгузники, пеленки, салфетки, очищающие пенки)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134067</wp:posOffset>
            </wp:positionH>
            <wp:positionV relativeFrom="page">
              <wp:posOffset>8742494</wp:posOffset>
            </wp:positionV>
            <wp:extent cx="36564" cy="1048612"/>
            <wp:effectExtent l="0" t="0" r="0" b="0"/>
            <wp:wrapSquare wrapText="bothSides"/>
            <wp:docPr id="1959" name="Picture 19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9" name="Picture 19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64" cy="104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7105548</wp:posOffset>
            </wp:positionH>
            <wp:positionV relativeFrom="page">
              <wp:posOffset>640141</wp:posOffset>
            </wp:positionV>
            <wp:extent cx="195007" cy="9888651"/>
            <wp:effectExtent l="0" t="0" r="0" b="0"/>
            <wp:wrapSquare wrapText="bothSides"/>
            <wp:docPr id="3284" name="Picture 3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4" name="Picture 32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007" cy="9888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434A">
        <w:rPr>
          <w:rFonts w:ascii="Times New Roman" w:eastAsia="Times New Roman" w:hAnsi="Times New Roman" w:cs="Times New Roman"/>
          <w:sz w:val="28"/>
          <w:szCs w:val="28"/>
        </w:rPr>
        <w:t>Постельные и душевые принадлежности (одеяла, подушки, постельное белье, полотенце, резиновые тапочки)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личной гигиены (шампуни, зубная паста, зубные щетки, гель для душа, мыло кусковое, туалетная бумага, салфетки)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Бытовая техника (электрочайники, небольшие холодильники, бытовые удлинители)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Одежда д</w:t>
      </w:r>
      <w:r w:rsidR="000F7218" w:rsidRPr="0085434A">
        <w:rPr>
          <w:rFonts w:ascii="Times New Roman" w:eastAsia="Times New Roman" w:hAnsi="Times New Roman" w:cs="Times New Roman"/>
          <w:sz w:val="28"/>
          <w:szCs w:val="28"/>
        </w:rPr>
        <w:t>ля взрослых и детей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Детские канцелярские принадлежности (книги, раскраски, игрушки)</w:t>
      </w:r>
    </w:p>
    <w:p w:rsidR="000B7DA6" w:rsidRPr="0085434A" w:rsidRDefault="00572340" w:rsidP="0085434A">
      <w:pPr>
        <w:spacing w:after="0" w:line="240" w:lineRule="auto"/>
        <w:ind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>Средства индивидуальной защиты (маски, антисептики, перчатки)</w:t>
      </w:r>
    </w:p>
    <w:p w:rsidR="000B7DA6" w:rsidRPr="0085434A" w:rsidRDefault="0085434A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се предметы гуманита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>рной помощи должны быть новыми –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в цельной упаковке, с</w:t>
      </w:r>
      <w:r w:rsidR="000F7218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этикетками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>, укомплектованы в отдельные коробки по группе товаров с описью.</w:t>
      </w:r>
    </w:p>
    <w:p w:rsidR="000B7DA6" w:rsidRPr="0085434A" w:rsidRDefault="000F7218" w:rsidP="0085434A">
      <w:pPr>
        <w:spacing w:after="0" w:line="240" w:lineRule="auto"/>
        <w:ind w:left="14" w:right="2710" w:hanging="10"/>
        <w:jc w:val="both"/>
        <w:rPr>
          <w:b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b/>
          <w:sz w:val="28"/>
          <w:szCs w:val="28"/>
        </w:rPr>
        <w:t>Продукты пи</w:t>
      </w:r>
      <w:r w:rsidR="00524BA6">
        <w:rPr>
          <w:rFonts w:ascii="Times New Roman" w:eastAsia="Times New Roman" w:hAnsi="Times New Roman" w:cs="Times New Roman"/>
          <w:b/>
          <w:sz w:val="28"/>
          <w:szCs w:val="28"/>
        </w:rPr>
        <w:t xml:space="preserve">тания </w:t>
      </w:r>
      <w:r w:rsidR="009C0264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572340" w:rsidRPr="0085434A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действительным сроком годности.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 всем вопросам обращаться: </w:t>
      </w:r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regions@redcross.ru</w:t>
      </w:r>
    </w:p>
    <w:p w:rsidR="000B7DA6" w:rsidRPr="0085434A" w:rsidRDefault="00572340" w:rsidP="0085434A">
      <w:pPr>
        <w:spacing w:after="0" w:line="240" w:lineRule="auto"/>
        <w:ind w:left="10" w:right="1257"/>
        <w:rPr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sz w:val="28"/>
          <w:szCs w:val="28"/>
        </w:rPr>
        <w:t xml:space="preserve">Подробная информация: </w:t>
      </w:r>
      <w:proofErr w:type="spellStart"/>
      <w:proofErr w:type="gramStart"/>
      <w:r w:rsidRPr="0085434A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мывместе.рф</w:t>
      </w:r>
      <w:proofErr w:type="spellEnd"/>
      <w:proofErr w:type="gramEnd"/>
    </w:p>
    <w:sectPr w:rsidR="000B7DA6" w:rsidRPr="0085434A">
      <w:pgSz w:w="11900" w:h="16840"/>
      <w:pgMar w:top="778" w:right="1075" w:bottom="1440" w:left="4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A6"/>
    <w:rsid w:val="000B7DA6"/>
    <w:rsid w:val="000F7218"/>
    <w:rsid w:val="001F47F1"/>
    <w:rsid w:val="00524BA6"/>
    <w:rsid w:val="00572340"/>
    <w:rsid w:val="0085434A"/>
    <w:rsid w:val="009C0264"/>
    <w:rsid w:val="00F5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A7CBA"/>
  <w15:docId w15:val="{0407C89B-B594-4850-8007-8B941E2E9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Сморудов Сергей Александрович</dc:creator>
  <cp:keywords/>
  <cp:lastModifiedBy>Сморудов Сергей Александрович</cp:lastModifiedBy>
  <cp:revision>3</cp:revision>
  <dcterms:created xsi:type="dcterms:W3CDTF">2022-03-18T12:56:00Z</dcterms:created>
  <dcterms:modified xsi:type="dcterms:W3CDTF">2022-03-18T12:58:00Z</dcterms:modified>
</cp:coreProperties>
</file>