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33B" w:rsidRPr="002A3776" w:rsidRDefault="0066533B" w:rsidP="0066533B">
      <w:pPr>
        <w:ind w:left="5670" w:right="-29"/>
        <w:jc w:val="center"/>
        <w:rPr>
          <w:bCs/>
          <w:iCs/>
        </w:rPr>
      </w:pPr>
      <w:bookmarkStart w:id="0" w:name="_GoBack"/>
      <w:bookmarkEnd w:id="0"/>
      <w:r w:rsidRPr="002A3776">
        <w:rPr>
          <w:bCs/>
          <w:iCs/>
        </w:rPr>
        <w:t>УТВЕРЖДЕНО</w:t>
      </w:r>
    </w:p>
    <w:p w:rsidR="0066533B" w:rsidRPr="002A3776" w:rsidRDefault="0066533B" w:rsidP="0066533B">
      <w:pPr>
        <w:ind w:left="5670" w:right="-29"/>
        <w:jc w:val="both"/>
        <w:rPr>
          <w:bCs/>
          <w:iCs/>
        </w:rPr>
      </w:pPr>
      <w:r>
        <w:rPr>
          <w:bCs/>
          <w:iCs/>
        </w:rPr>
        <w:t>приказом управления образования и молодежной политики</w:t>
      </w:r>
      <w:r w:rsidRPr="002A3776">
        <w:rPr>
          <w:bCs/>
          <w:iCs/>
        </w:rPr>
        <w:t xml:space="preserve"> </w:t>
      </w:r>
    </w:p>
    <w:p w:rsidR="00B636CC" w:rsidRPr="0086113D" w:rsidRDefault="00B636CC" w:rsidP="00B636CC">
      <w:pPr>
        <w:ind w:left="4956" w:firstLine="708"/>
        <w:rPr>
          <w:rFonts w:eastAsia="Calibri"/>
          <w:sz w:val="16"/>
          <w:szCs w:val="22"/>
          <w:u w:val="single"/>
          <w:lang w:eastAsia="en-US"/>
        </w:rPr>
      </w:pPr>
      <w:r w:rsidRPr="0086113D">
        <w:rPr>
          <w:rFonts w:eastAsia="Calibri"/>
          <w:szCs w:val="22"/>
          <w:lang w:eastAsia="en-US"/>
        </w:rPr>
        <w:t>от</w:t>
      </w:r>
      <w:r w:rsidRPr="0086113D">
        <w:rPr>
          <w:rFonts w:eastAsia="Calibri"/>
          <w:szCs w:val="22"/>
          <w:u w:val="single"/>
          <w:lang w:eastAsia="en-US"/>
        </w:rPr>
        <w:t xml:space="preserve"> 27.09.2019</w:t>
      </w:r>
      <w:r w:rsidRPr="0086113D">
        <w:rPr>
          <w:rFonts w:eastAsia="Calibri"/>
          <w:szCs w:val="22"/>
          <w:lang w:eastAsia="en-US"/>
        </w:rPr>
        <w:t xml:space="preserve"> </w:t>
      </w:r>
      <w:r w:rsidRPr="0086113D">
        <w:rPr>
          <w:rFonts w:eastAsia="Calibri"/>
          <w:sz w:val="19"/>
          <w:szCs w:val="22"/>
          <w:lang w:eastAsia="en-US"/>
        </w:rPr>
        <w:tab/>
        <w:t xml:space="preserve"> </w:t>
      </w:r>
      <w:r w:rsidRPr="0086113D">
        <w:rPr>
          <w:rFonts w:eastAsia="Calibri"/>
          <w:sz w:val="14"/>
          <w:szCs w:val="22"/>
          <w:lang w:eastAsia="en-US"/>
        </w:rPr>
        <w:t xml:space="preserve"> </w:t>
      </w:r>
      <w:r w:rsidR="0086113D" w:rsidRPr="0086113D">
        <w:rPr>
          <w:rFonts w:eastAsia="Calibri"/>
          <w:sz w:val="14"/>
          <w:szCs w:val="22"/>
          <w:lang w:eastAsia="en-US"/>
        </w:rPr>
        <w:t xml:space="preserve">   </w:t>
      </w:r>
      <w:r w:rsidRPr="0086113D">
        <w:rPr>
          <w:rFonts w:eastAsia="Calibri"/>
          <w:szCs w:val="22"/>
          <w:lang w:eastAsia="en-US"/>
        </w:rPr>
        <w:t>№</w:t>
      </w:r>
      <w:r w:rsidRPr="0086113D">
        <w:rPr>
          <w:rFonts w:eastAsia="Calibri"/>
          <w:sz w:val="18"/>
          <w:szCs w:val="22"/>
          <w:u w:val="single"/>
          <w:lang w:eastAsia="en-US"/>
        </w:rPr>
        <w:t xml:space="preserve"> </w:t>
      </w:r>
      <w:r w:rsidRPr="0086113D">
        <w:rPr>
          <w:rFonts w:eastAsia="Calibri"/>
          <w:szCs w:val="22"/>
          <w:u w:val="single"/>
          <w:lang w:eastAsia="en-US"/>
        </w:rPr>
        <w:t>417</w:t>
      </w:r>
    </w:p>
    <w:p w:rsidR="0066533B" w:rsidRPr="005E05AF" w:rsidRDefault="0066533B" w:rsidP="0066533B">
      <w:pPr>
        <w:pStyle w:val="ConsTitle"/>
        <w:widowControl/>
        <w:ind w:left="5670" w:right="0"/>
        <w:jc w:val="center"/>
        <w:rPr>
          <w:rFonts w:ascii="Times New Roman" w:hAnsi="Times New Roman"/>
          <w:b w:val="0"/>
          <w:sz w:val="28"/>
        </w:rPr>
      </w:pPr>
    </w:p>
    <w:p w:rsidR="0066533B" w:rsidRDefault="0066533B" w:rsidP="0066533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6533B" w:rsidRPr="00570A5D" w:rsidRDefault="0066533B" w:rsidP="006653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70A5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A5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A5D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A5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A5D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A5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A5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A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0A5D">
        <w:rPr>
          <w:rFonts w:ascii="Times New Roman" w:hAnsi="Times New Roman" w:cs="Times New Roman"/>
          <w:sz w:val="28"/>
          <w:szCs w:val="28"/>
        </w:rPr>
        <w:t>Е</w:t>
      </w:r>
    </w:p>
    <w:p w:rsidR="0066533B" w:rsidRPr="00570A5D" w:rsidRDefault="0066533B" w:rsidP="006653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70A5D">
        <w:rPr>
          <w:rFonts w:ascii="Times New Roman" w:hAnsi="Times New Roman" w:cs="Times New Roman"/>
          <w:sz w:val="28"/>
          <w:szCs w:val="28"/>
        </w:rPr>
        <w:t xml:space="preserve">о проведении конкурса по формированию </w:t>
      </w:r>
    </w:p>
    <w:p w:rsidR="0066533B" w:rsidRPr="00570A5D" w:rsidRDefault="0066533B" w:rsidP="0066533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70A5D">
        <w:rPr>
          <w:rFonts w:ascii="Times New Roman" w:hAnsi="Times New Roman" w:cs="Times New Roman"/>
          <w:sz w:val="28"/>
          <w:szCs w:val="28"/>
        </w:rPr>
        <w:t>Молодежной администрации города Смоленска</w:t>
      </w:r>
    </w:p>
    <w:p w:rsidR="0066533B" w:rsidRPr="00937DD3" w:rsidRDefault="0066533B" w:rsidP="0066533B">
      <w:pPr>
        <w:autoSpaceDE w:val="0"/>
        <w:autoSpaceDN w:val="0"/>
        <w:adjustRightInd w:val="0"/>
        <w:jc w:val="center"/>
        <w:rPr>
          <w:sz w:val="24"/>
        </w:rPr>
      </w:pPr>
    </w:p>
    <w:p w:rsidR="0066533B" w:rsidRPr="00EB27FC" w:rsidRDefault="0066533B" w:rsidP="0066533B">
      <w:pPr>
        <w:autoSpaceDE w:val="0"/>
        <w:autoSpaceDN w:val="0"/>
        <w:adjustRightInd w:val="0"/>
        <w:jc w:val="center"/>
        <w:outlineLvl w:val="1"/>
      </w:pPr>
      <w:r w:rsidRPr="00EB27FC">
        <w:t>1. Общие положения</w:t>
      </w:r>
    </w:p>
    <w:p w:rsidR="0066533B" w:rsidRPr="00937DD3" w:rsidRDefault="0066533B" w:rsidP="0066533B">
      <w:pPr>
        <w:autoSpaceDE w:val="0"/>
        <w:autoSpaceDN w:val="0"/>
        <w:adjustRightInd w:val="0"/>
        <w:jc w:val="center"/>
        <w:rPr>
          <w:sz w:val="24"/>
        </w:rPr>
      </w:pPr>
    </w:p>
    <w:p w:rsidR="0066533B" w:rsidRPr="00EB27FC" w:rsidRDefault="0066533B" w:rsidP="0066533B">
      <w:pPr>
        <w:autoSpaceDE w:val="0"/>
        <w:autoSpaceDN w:val="0"/>
        <w:adjustRightInd w:val="0"/>
        <w:ind w:firstLine="709"/>
        <w:jc w:val="both"/>
      </w:pPr>
      <w:r w:rsidRPr="00EB27FC">
        <w:t xml:space="preserve">1.1. Настоящее Положение определяет организационные основы конкурса по формированию Молодежной администрации </w:t>
      </w:r>
      <w:r w:rsidRPr="00757081">
        <w:t>города</w:t>
      </w:r>
      <w:r>
        <w:t xml:space="preserve"> </w:t>
      </w:r>
      <w:r w:rsidRPr="00EB27FC">
        <w:t xml:space="preserve">Смоленска (далее - конкурс) и процедуру отбора кандидатов в состав Молодежной администрации </w:t>
      </w:r>
      <w:r w:rsidRPr="00757081">
        <w:t xml:space="preserve">города </w:t>
      </w:r>
      <w:r w:rsidRPr="00EB27FC">
        <w:t>Смоленска (далее - Молодежная администрация).</w:t>
      </w:r>
    </w:p>
    <w:p w:rsidR="0066533B" w:rsidRPr="00EB27FC" w:rsidRDefault="0066533B" w:rsidP="0066533B">
      <w:pPr>
        <w:autoSpaceDE w:val="0"/>
        <w:autoSpaceDN w:val="0"/>
        <w:adjustRightInd w:val="0"/>
        <w:ind w:firstLine="709"/>
        <w:jc w:val="both"/>
      </w:pPr>
      <w:r w:rsidRPr="00EB27FC">
        <w:t>1.2. При проведении конкурса его участникам гарантируется равенство прав.</w:t>
      </w:r>
    </w:p>
    <w:p w:rsidR="0066533B" w:rsidRDefault="0066533B" w:rsidP="0066533B">
      <w:pPr>
        <w:autoSpaceDE w:val="0"/>
        <w:autoSpaceDN w:val="0"/>
        <w:adjustRightInd w:val="0"/>
        <w:ind w:firstLine="709"/>
        <w:jc w:val="both"/>
      </w:pPr>
      <w:r>
        <w:t>1.3.</w:t>
      </w:r>
      <w:r>
        <w:rPr>
          <w:lang w:val="en-US"/>
        </w:rPr>
        <w:t> </w:t>
      </w:r>
      <w:r w:rsidRPr="00BB780A">
        <w:t xml:space="preserve">Конкурс </w:t>
      </w:r>
      <w:r>
        <w:t>проводится в соответствии с положением, утвержденным</w:t>
      </w:r>
      <w:r w:rsidRPr="00EB27FC">
        <w:t xml:space="preserve"> </w:t>
      </w:r>
      <w:r>
        <w:t>приказом управления образования и молодежной политики Администрации города Смоленска.</w:t>
      </w:r>
    </w:p>
    <w:p w:rsidR="0066533B" w:rsidRDefault="0066533B" w:rsidP="0066533B">
      <w:pPr>
        <w:autoSpaceDE w:val="0"/>
        <w:autoSpaceDN w:val="0"/>
        <w:adjustRightInd w:val="0"/>
        <w:ind w:firstLine="709"/>
        <w:jc w:val="both"/>
      </w:pPr>
      <w:r>
        <w:t>1.4. Организация отбора кандидатов осуществляется конкурсной</w:t>
      </w:r>
      <w:r w:rsidRPr="002A5233">
        <w:rPr>
          <w:color w:val="FF0000"/>
        </w:rPr>
        <w:t xml:space="preserve"> </w:t>
      </w:r>
      <w:r w:rsidRPr="002A5233">
        <w:t xml:space="preserve">комиссией по формированию Молодежной администрации (далее - конкурсная комиссия). </w:t>
      </w:r>
    </w:p>
    <w:p w:rsidR="0066533B" w:rsidRDefault="0066533B" w:rsidP="0066533B">
      <w:pPr>
        <w:autoSpaceDE w:val="0"/>
        <w:autoSpaceDN w:val="0"/>
        <w:adjustRightInd w:val="0"/>
        <w:ind w:firstLine="709"/>
        <w:jc w:val="both"/>
      </w:pPr>
      <w:r w:rsidRPr="00461239">
        <w:t>1.5.</w:t>
      </w:r>
      <w:r>
        <w:t> В с</w:t>
      </w:r>
      <w:r w:rsidRPr="00461239">
        <w:t>остав</w:t>
      </w:r>
      <w:r>
        <w:t xml:space="preserve"> конкурсной комиссии входят представители управления образования и молодежной политики Администрации города </w:t>
      </w:r>
      <w:r w:rsidR="00C871CA">
        <w:t>Смоленска, администраций</w:t>
      </w:r>
      <w:r>
        <w:t xml:space="preserve"> районов города Смоленска, общественных молодежных организаций. Состав - не менее 5 человек.</w:t>
      </w:r>
    </w:p>
    <w:p w:rsidR="0066533B" w:rsidRDefault="0066533B" w:rsidP="0066533B">
      <w:pPr>
        <w:autoSpaceDE w:val="0"/>
        <w:autoSpaceDN w:val="0"/>
        <w:adjustRightInd w:val="0"/>
        <w:ind w:firstLine="709"/>
        <w:jc w:val="both"/>
      </w:pPr>
      <w:r>
        <w:t>1.6. </w:t>
      </w:r>
      <w:r w:rsidRPr="00EB27FC">
        <w:t xml:space="preserve">Общую координацию и контроль за ходом проведения конкурса осуществляет </w:t>
      </w:r>
      <w:r>
        <w:t>управление образования и молодежной политики</w:t>
      </w:r>
      <w:r w:rsidRPr="00EB27FC">
        <w:t xml:space="preserve"> Администрации города Смоленска. </w:t>
      </w:r>
    </w:p>
    <w:p w:rsidR="0066533B" w:rsidRPr="00EB27FC" w:rsidRDefault="0066533B" w:rsidP="0066533B">
      <w:pPr>
        <w:autoSpaceDE w:val="0"/>
        <w:autoSpaceDN w:val="0"/>
        <w:adjustRightInd w:val="0"/>
        <w:ind w:firstLine="709"/>
        <w:jc w:val="both"/>
      </w:pPr>
      <w:r>
        <w:t>1.7. Информация о проведении и результатах конкурса размещается на официальных ресурсах Администрации города Смоленска в сети интернет.</w:t>
      </w:r>
    </w:p>
    <w:p w:rsidR="0066533B" w:rsidRPr="00937DD3" w:rsidRDefault="0066533B" w:rsidP="0066533B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66533B" w:rsidRPr="00EB27FC" w:rsidRDefault="0066533B" w:rsidP="0066533B">
      <w:pPr>
        <w:autoSpaceDE w:val="0"/>
        <w:autoSpaceDN w:val="0"/>
        <w:adjustRightInd w:val="0"/>
        <w:ind w:firstLine="709"/>
        <w:jc w:val="center"/>
        <w:outlineLvl w:val="1"/>
      </w:pPr>
      <w:r w:rsidRPr="00EB27FC">
        <w:t>2. Условия проведения конкурса, требования к участникам</w:t>
      </w:r>
    </w:p>
    <w:p w:rsidR="0066533B" w:rsidRPr="00937DD3" w:rsidRDefault="0066533B" w:rsidP="0066533B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66533B" w:rsidRPr="00EB27FC" w:rsidRDefault="0066533B" w:rsidP="0066533B">
      <w:pPr>
        <w:autoSpaceDE w:val="0"/>
        <w:autoSpaceDN w:val="0"/>
        <w:adjustRightInd w:val="0"/>
        <w:ind w:firstLine="709"/>
        <w:jc w:val="both"/>
      </w:pPr>
      <w:r w:rsidRPr="00EB27FC">
        <w:t>2.1. Участниками конкурса могут стать граждане Российской Федерации в возрасте от 1</w:t>
      </w:r>
      <w:r>
        <w:t>8</w:t>
      </w:r>
      <w:r w:rsidRPr="00EB27FC">
        <w:t xml:space="preserve"> до 30 лет</w:t>
      </w:r>
      <w:r>
        <w:t xml:space="preserve"> включительно</w:t>
      </w:r>
      <w:r w:rsidRPr="00EB27FC">
        <w:t>, проживающие, обучающиеся или работающие на территории города Смоленска</w:t>
      </w:r>
      <w:r>
        <w:t xml:space="preserve"> не менее трех лет</w:t>
      </w:r>
      <w:r w:rsidRPr="00EB27FC">
        <w:t>, не являющиеся</w:t>
      </w:r>
      <w:r>
        <w:t xml:space="preserve"> госслужащими,</w:t>
      </w:r>
      <w:r w:rsidRPr="00EB27FC">
        <w:t xml:space="preserve"> членами Молодежного парламента при</w:t>
      </w:r>
      <w:r>
        <w:t xml:space="preserve"> Смоленской </w:t>
      </w:r>
      <w:r w:rsidRPr="00EB27FC">
        <w:t xml:space="preserve">областной Думе, Молодежной </w:t>
      </w:r>
      <w:r>
        <w:t>а</w:t>
      </w:r>
      <w:r w:rsidRPr="00EB27FC">
        <w:t>дминистрации</w:t>
      </w:r>
      <w:r>
        <w:t xml:space="preserve"> </w:t>
      </w:r>
      <w:r w:rsidRPr="00EB27FC">
        <w:t>Смоленской области и иных совещательных молодежных органов.</w:t>
      </w:r>
    </w:p>
    <w:p w:rsidR="0066533B" w:rsidRPr="00EB27FC" w:rsidRDefault="0066533B" w:rsidP="0066533B">
      <w:pPr>
        <w:autoSpaceDE w:val="0"/>
        <w:autoSpaceDN w:val="0"/>
        <w:adjustRightInd w:val="0"/>
        <w:ind w:firstLine="709"/>
        <w:jc w:val="both"/>
      </w:pPr>
      <w:r w:rsidRPr="00EB27FC">
        <w:t>2.2. Конкурс проводится в дв</w:t>
      </w:r>
      <w:r>
        <w:t>а этапа</w:t>
      </w:r>
      <w:r w:rsidRPr="00EB27FC">
        <w:t>.</w:t>
      </w:r>
    </w:p>
    <w:p w:rsidR="0066533B" w:rsidRDefault="0066533B" w:rsidP="0066533B">
      <w:pPr>
        <w:ind w:firstLine="709"/>
        <w:jc w:val="both"/>
      </w:pPr>
      <w:r>
        <w:lastRenderedPageBreak/>
        <w:t>Первый этап – заочный. Конкурсная комиссия рассматривает документы, поданные на конкурс, и отбирает участников второго этапа конкурса.</w:t>
      </w:r>
    </w:p>
    <w:p w:rsidR="0066533B" w:rsidRDefault="0066533B" w:rsidP="0066533B">
      <w:pPr>
        <w:autoSpaceDE w:val="0"/>
        <w:autoSpaceDN w:val="0"/>
        <w:adjustRightInd w:val="0"/>
        <w:ind w:firstLine="709"/>
        <w:jc w:val="both"/>
      </w:pPr>
      <w:r w:rsidRPr="00E27BB8">
        <w:t xml:space="preserve">Заочный этап конкурса проводится с </w:t>
      </w:r>
      <w:r>
        <w:t>0</w:t>
      </w:r>
      <w:r w:rsidR="00CF351E">
        <w:t xml:space="preserve">1 </w:t>
      </w:r>
      <w:r>
        <w:t>октября 2019 года</w:t>
      </w:r>
      <w:r w:rsidRPr="00E27BB8">
        <w:t xml:space="preserve"> по </w:t>
      </w:r>
      <w:r>
        <w:t>25 октября 2019 года.</w:t>
      </w:r>
    </w:p>
    <w:p w:rsidR="0066533B" w:rsidRDefault="0066533B" w:rsidP="0066533B">
      <w:pPr>
        <w:autoSpaceDE w:val="0"/>
        <w:autoSpaceDN w:val="0"/>
        <w:adjustRightInd w:val="0"/>
        <w:ind w:firstLine="709"/>
        <w:jc w:val="both"/>
      </w:pPr>
      <w:r w:rsidRPr="00E27BB8">
        <w:t xml:space="preserve">Второй этап конкурса проводится с </w:t>
      </w:r>
      <w:r>
        <w:t>28 октября 2019 года</w:t>
      </w:r>
      <w:r w:rsidRPr="00E27BB8">
        <w:t xml:space="preserve"> по </w:t>
      </w:r>
      <w:r>
        <w:t>07 ноября 2019 года</w:t>
      </w:r>
      <w:r w:rsidRPr="00E27BB8">
        <w:t>.</w:t>
      </w:r>
      <w:r w:rsidRPr="00175D11">
        <w:t xml:space="preserve"> </w:t>
      </w:r>
      <w:r>
        <w:t>Форма проведения – собеседование с победителями первого этапа конкурса.</w:t>
      </w:r>
    </w:p>
    <w:p w:rsidR="0066533B" w:rsidRPr="00461239" w:rsidRDefault="0066533B" w:rsidP="0066533B">
      <w:pPr>
        <w:autoSpaceDE w:val="0"/>
        <w:autoSpaceDN w:val="0"/>
        <w:adjustRightInd w:val="0"/>
        <w:ind w:firstLine="709"/>
        <w:jc w:val="both"/>
      </w:pPr>
      <w:r w:rsidRPr="00EB27FC">
        <w:t xml:space="preserve">2.3. На </w:t>
      </w:r>
      <w:r>
        <w:t>заочном этапе конкурса</w:t>
      </w:r>
      <w:r w:rsidRPr="00EB27FC">
        <w:t xml:space="preserve"> участники направляют в</w:t>
      </w:r>
      <w:r>
        <w:t xml:space="preserve"> </w:t>
      </w:r>
      <w:r w:rsidR="00CF351E">
        <w:t>сектор</w:t>
      </w:r>
      <w:r>
        <w:t xml:space="preserve"> молодежной политики и дополнительного образования </w:t>
      </w:r>
      <w:r w:rsidRPr="00EB27FC">
        <w:t>управления</w:t>
      </w:r>
      <w:r>
        <w:t xml:space="preserve"> образования и молодежной политики</w:t>
      </w:r>
      <w:r w:rsidRPr="00EB27FC">
        <w:t xml:space="preserve"> Администрации города Смоленска </w:t>
      </w:r>
      <w:r>
        <w:t xml:space="preserve">по адресу: </w:t>
      </w:r>
      <w:r w:rsidRPr="00461239">
        <w:t xml:space="preserve">214000, </w:t>
      </w:r>
      <w:r>
        <w:t xml:space="preserve">город </w:t>
      </w:r>
      <w:r w:rsidRPr="00461239">
        <w:t xml:space="preserve">Смоленск, улица </w:t>
      </w:r>
      <w:r>
        <w:t>Карла Маркса</w:t>
      </w:r>
      <w:r w:rsidRPr="00461239">
        <w:t xml:space="preserve">, дом </w:t>
      </w:r>
      <w:r>
        <w:t xml:space="preserve">№ </w:t>
      </w:r>
      <w:r w:rsidRPr="00461239">
        <w:t>1</w:t>
      </w:r>
      <w:r>
        <w:t>0</w:t>
      </w:r>
      <w:r w:rsidRPr="00461239">
        <w:t>, этаж 2</w:t>
      </w:r>
      <w:r w:rsidR="00CF351E">
        <w:t xml:space="preserve">, кабинет № 11 </w:t>
      </w:r>
      <w:r w:rsidRPr="00461239">
        <w:t>следующие документы:</w:t>
      </w:r>
    </w:p>
    <w:p w:rsidR="0066533B" w:rsidRPr="00EB27FC" w:rsidRDefault="0066533B" w:rsidP="0066533B">
      <w:pPr>
        <w:autoSpaceDE w:val="0"/>
        <w:autoSpaceDN w:val="0"/>
        <w:adjustRightInd w:val="0"/>
        <w:ind w:firstLine="709"/>
        <w:jc w:val="both"/>
      </w:pPr>
      <w:r>
        <w:t>- </w:t>
      </w:r>
      <w:r w:rsidRPr="00EB27FC">
        <w:t xml:space="preserve">заявление по форме согласно приложению </w:t>
      </w:r>
      <w:r>
        <w:t>№ </w:t>
      </w:r>
      <w:r w:rsidRPr="00EB27FC">
        <w:t>1 к настоящему Положению;</w:t>
      </w:r>
    </w:p>
    <w:p w:rsidR="0066533B" w:rsidRDefault="0066533B" w:rsidP="0066533B">
      <w:pPr>
        <w:autoSpaceDE w:val="0"/>
        <w:autoSpaceDN w:val="0"/>
        <w:adjustRightInd w:val="0"/>
        <w:ind w:firstLine="709"/>
        <w:jc w:val="both"/>
      </w:pPr>
      <w:r>
        <w:t>- </w:t>
      </w:r>
      <w:r w:rsidRPr="00EB27FC">
        <w:t xml:space="preserve">анкету участника конкурса с фотографией по форме согласно приложению </w:t>
      </w:r>
      <w:r>
        <w:t xml:space="preserve">№ </w:t>
      </w:r>
      <w:r w:rsidRPr="00EB27FC">
        <w:t>2 к настоящему Положению;</w:t>
      </w:r>
    </w:p>
    <w:p w:rsidR="0066533B" w:rsidRDefault="0066533B" w:rsidP="0066533B">
      <w:pPr>
        <w:autoSpaceDE w:val="0"/>
        <w:autoSpaceDN w:val="0"/>
        <w:adjustRightInd w:val="0"/>
        <w:ind w:firstLine="709"/>
        <w:jc w:val="both"/>
      </w:pPr>
      <w:r>
        <w:t>- копию паспорта;</w:t>
      </w:r>
    </w:p>
    <w:p w:rsidR="0066533B" w:rsidRDefault="0066533B" w:rsidP="0066533B">
      <w:pPr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B812F0">
        <w:t>справку, подтверждающую место учебы или работы</w:t>
      </w:r>
      <w:r>
        <w:t>;</w:t>
      </w:r>
    </w:p>
    <w:p w:rsidR="0066533B" w:rsidRDefault="0066533B" w:rsidP="0066533B">
      <w:pPr>
        <w:autoSpaceDE w:val="0"/>
        <w:autoSpaceDN w:val="0"/>
        <w:adjustRightInd w:val="0"/>
        <w:ind w:firstLine="709"/>
        <w:jc w:val="both"/>
      </w:pPr>
      <w:r w:rsidRPr="00B812F0">
        <w:t>- документ, подтверждающий участие или членство в молодежно</w:t>
      </w:r>
      <w:r>
        <w:t xml:space="preserve">м </w:t>
      </w:r>
      <w:r w:rsidRPr="00B812F0">
        <w:t>общественно</w:t>
      </w:r>
      <w:r>
        <w:t>м</w:t>
      </w:r>
      <w:r w:rsidRPr="00B812F0">
        <w:t xml:space="preserve"> </w:t>
      </w:r>
      <w:r>
        <w:t xml:space="preserve">объединении </w:t>
      </w:r>
      <w:r w:rsidRPr="00B812F0">
        <w:t>(при наличии);</w:t>
      </w:r>
    </w:p>
    <w:p w:rsidR="0066533B" w:rsidRPr="00B812F0" w:rsidRDefault="0066533B" w:rsidP="0066533B">
      <w:pPr>
        <w:autoSpaceDE w:val="0"/>
        <w:autoSpaceDN w:val="0"/>
        <w:adjustRightInd w:val="0"/>
        <w:ind w:firstLine="709"/>
        <w:jc w:val="both"/>
      </w:pPr>
      <w:r>
        <w:t>- справку об отсутствии судимости (предоставляется в случае включения в состав Молодежной администрации города Смоленска);</w:t>
      </w:r>
    </w:p>
    <w:p w:rsidR="0066533B" w:rsidRDefault="0066533B" w:rsidP="0066533B">
      <w:pPr>
        <w:autoSpaceDE w:val="0"/>
        <w:autoSpaceDN w:val="0"/>
        <w:adjustRightInd w:val="0"/>
        <w:ind w:firstLine="709"/>
        <w:jc w:val="both"/>
      </w:pPr>
      <w:r>
        <w:t>- копии почетных грамот, дипломов, рекомендательных</w:t>
      </w:r>
      <w:r w:rsidRPr="00B812F0">
        <w:t xml:space="preserve"> и благодарственны</w:t>
      </w:r>
      <w:r>
        <w:t>х</w:t>
      </w:r>
      <w:r w:rsidRPr="00B812F0">
        <w:t xml:space="preserve"> пис</w:t>
      </w:r>
      <w:r>
        <w:t xml:space="preserve">ем и т.д. </w:t>
      </w:r>
      <w:r w:rsidRPr="00B812F0">
        <w:t>(по</w:t>
      </w:r>
      <w:r>
        <w:t xml:space="preserve"> усмотрению участника конкурса).</w:t>
      </w:r>
    </w:p>
    <w:p w:rsidR="0066533B" w:rsidRPr="00EB27FC" w:rsidRDefault="0066533B" w:rsidP="0066533B">
      <w:pPr>
        <w:autoSpaceDE w:val="0"/>
        <w:autoSpaceDN w:val="0"/>
        <w:adjustRightInd w:val="0"/>
        <w:ind w:firstLine="709"/>
        <w:jc w:val="both"/>
      </w:pPr>
      <w:r w:rsidRPr="00EB27FC">
        <w:t>2.</w:t>
      </w:r>
      <w:r>
        <w:t>4</w:t>
      </w:r>
      <w:r w:rsidRPr="00EB27FC">
        <w:t>. Конкурсная комиссия не позднее трех дней со дня определения уч</w:t>
      </w:r>
      <w:r>
        <w:t xml:space="preserve">астников конкурса, допущенных ко второму </w:t>
      </w:r>
      <w:r w:rsidRPr="00EB27FC">
        <w:t xml:space="preserve">этапу, уведомляет их о дате, времени и месте проведения </w:t>
      </w:r>
      <w:r>
        <w:t>второго</w:t>
      </w:r>
      <w:r w:rsidRPr="00EB27FC">
        <w:t xml:space="preserve"> этапа конкурса.</w:t>
      </w:r>
    </w:p>
    <w:p w:rsidR="0066533B" w:rsidRDefault="0066533B" w:rsidP="0066533B">
      <w:pPr>
        <w:autoSpaceDE w:val="0"/>
        <w:autoSpaceDN w:val="0"/>
        <w:adjustRightInd w:val="0"/>
        <w:ind w:firstLine="709"/>
        <w:jc w:val="both"/>
      </w:pPr>
      <w:r w:rsidRPr="00EB27FC">
        <w:t>2.</w:t>
      </w:r>
      <w:r>
        <w:t>5</w:t>
      </w:r>
      <w:r w:rsidRPr="00EB27FC">
        <w:t xml:space="preserve">. На </w:t>
      </w:r>
      <w:r>
        <w:t>втором</w:t>
      </w:r>
      <w:r w:rsidRPr="00EB27FC">
        <w:t xml:space="preserve"> этапе </w:t>
      </w:r>
      <w:r>
        <w:t xml:space="preserve">конкурсной комиссией </w:t>
      </w:r>
      <w:r w:rsidRPr="00EB27FC">
        <w:t>оцениваются знания общих принципов</w:t>
      </w:r>
      <w:r>
        <w:t xml:space="preserve"> молодежной политики в Российской Федерации,</w:t>
      </w:r>
      <w:r w:rsidRPr="00EB27FC">
        <w:t xml:space="preserve"> организации местного самоуправления в Российской Федерации, муниципальных правовых актов города Смоленска</w:t>
      </w:r>
      <w:r>
        <w:t xml:space="preserve">, Устава </w:t>
      </w:r>
      <w:r w:rsidRPr="00EB27FC">
        <w:t xml:space="preserve">города Смоленска, </w:t>
      </w:r>
      <w:r w:rsidRPr="00A36473">
        <w:t>основ делопроизводства,</w:t>
      </w:r>
      <w:r>
        <w:t xml:space="preserve"> </w:t>
      </w:r>
      <w:r w:rsidRPr="00EB27FC">
        <w:t>а также личные и профессиональные качества претендентов</w:t>
      </w:r>
      <w:r>
        <w:t>.</w:t>
      </w:r>
      <w:r w:rsidRPr="00EB27FC">
        <w:t xml:space="preserve"> </w:t>
      </w:r>
    </w:p>
    <w:p w:rsidR="0066533B" w:rsidRDefault="0066533B" w:rsidP="0066533B">
      <w:pPr>
        <w:autoSpaceDE w:val="0"/>
        <w:autoSpaceDN w:val="0"/>
        <w:adjustRightInd w:val="0"/>
        <w:ind w:firstLine="709"/>
        <w:jc w:val="both"/>
      </w:pPr>
      <w:r w:rsidRPr="00EB27FC">
        <w:t>2.</w:t>
      </w:r>
      <w:r>
        <w:t>6</w:t>
      </w:r>
      <w:r w:rsidRPr="00EB27FC">
        <w:t>. По результатам конкурса оформля</w:t>
      </w:r>
      <w:r>
        <w:t>е</w:t>
      </w:r>
      <w:r w:rsidRPr="00EB27FC">
        <w:t>тся протокол. На основании протокол</w:t>
      </w:r>
      <w:r>
        <w:t>а</w:t>
      </w:r>
      <w:r w:rsidRPr="00EB27FC">
        <w:t xml:space="preserve"> конкурсной комиссии </w:t>
      </w:r>
      <w:r>
        <w:t>управление образования и молодежной политики</w:t>
      </w:r>
      <w:r w:rsidRPr="00EB27FC">
        <w:t xml:space="preserve"> Администрации города Смоленска </w:t>
      </w:r>
      <w:r>
        <w:t xml:space="preserve">в 10-дневный срок </w:t>
      </w:r>
      <w:r w:rsidRPr="00EB27FC">
        <w:t>вносит на рассмотрение Главе города Смоленска предложения по с</w:t>
      </w:r>
      <w:r>
        <w:t>оставу Молодежной администрации, кандидатуре Председателя Молодежной администрации.</w:t>
      </w:r>
    </w:p>
    <w:p w:rsidR="0066533B" w:rsidRPr="00F24B7B" w:rsidRDefault="0066533B" w:rsidP="006653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F24B7B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простым большинством голосов от числа ее членов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533B" w:rsidRPr="00CB018F" w:rsidRDefault="0066533B" w:rsidP="0066533B">
      <w:pPr>
        <w:autoSpaceDE w:val="0"/>
        <w:autoSpaceDN w:val="0"/>
        <w:adjustRightInd w:val="0"/>
        <w:ind w:firstLine="709"/>
        <w:jc w:val="both"/>
      </w:pPr>
      <w:r>
        <w:t>2.8. Решение конкурсной комиссии является окончательным и не подлежит обжалованию.</w:t>
      </w:r>
    </w:p>
    <w:p w:rsidR="0066533B" w:rsidRDefault="0066533B" w:rsidP="0066533B">
      <w:pPr>
        <w:autoSpaceDE w:val="0"/>
        <w:autoSpaceDN w:val="0"/>
        <w:adjustRightInd w:val="0"/>
        <w:ind w:firstLine="709"/>
        <w:jc w:val="both"/>
      </w:pPr>
      <w:r>
        <w:t>2.9. Состав Молодежной администрации, председатель Молодежной администрации утверждаются постановлением Администрации города Смоленска.</w:t>
      </w:r>
    </w:p>
    <w:p w:rsidR="0066533B" w:rsidRDefault="0066533B" w:rsidP="0066533B">
      <w:pPr>
        <w:autoSpaceDE w:val="0"/>
        <w:autoSpaceDN w:val="0"/>
        <w:adjustRightInd w:val="0"/>
        <w:ind w:firstLine="709"/>
        <w:jc w:val="both"/>
      </w:pPr>
    </w:p>
    <w:p w:rsidR="000109F4" w:rsidRDefault="0066533B" w:rsidP="00C871CA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Контактная информация – </w:t>
      </w:r>
      <w:proofErr w:type="spellStart"/>
      <w:r>
        <w:t>Королькова</w:t>
      </w:r>
      <w:proofErr w:type="spellEnd"/>
      <w:r>
        <w:t xml:space="preserve"> Виолетта Викторовна, </w:t>
      </w:r>
      <w:proofErr w:type="spellStart"/>
      <w:r>
        <w:t>Божанова</w:t>
      </w:r>
      <w:proofErr w:type="spellEnd"/>
      <w:r>
        <w:t xml:space="preserve"> Марина Леонидовна, тел. 8 (4812)38-22-44.</w:t>
      </w:r>
    </w:p>
    <w:sectPr w:rsidR="000109F4" w:rsidSect="00193500">
      <w:headerReference w:type="default" r:id="rId6"/>
      <w:pgSz w:w="11906" w:h="16838"/>
      <w:pgMar w:top="1106" w:right="567" w:bottom="1106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795" w:rsidRDefault="001D6795">
      <w:r>
        <w:separator/>
      </w:r>
    </w:p>
  </w:endnote>
  <w:endnote w:type="continuationSeparator" w:id="0">
    <w:p w:rsidR="001D6795" w:rsidRDefault="001D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795" w:rsidRDefault="001D6795">
      <w:r>
        <w:separator/>
      </w:r>
    </w:p>
  </w:footnote>
  <w:footnote w:type="continuationSeparator" w:id="0">
    <w:p w:rsidR="001D6795" w:rsidRDefault="001D6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2AC" w:rsidRDefault="00C871CA" w:rsidP="00EC0009">
    <w:pPr>
      <w:pStyle w:val="a3"/>
      <w:jc w:val="center"/>
    </w:pPr>
    <w:r w:rsidRPr="00FD12AC">
      <w:rPr>
        <w:sz w:val="20"/>
      </w:rPr>
      <w:fldChar w:fldCharType="begin"/>
    </w:r>
    <w:r w:rsidRPr="00FD12AC">
      <w:rPr>
        <w:sz w:val="20"/>
      </w:rPr>
      <w:instrText xml:space="preserve"> PAGE   \* MERGEFORMAT </w:instrText>
    </w:r>
    <w:r w:rsidRPr="00FD12AC">
      <w:rPr>
        <w:sz w:val="20"/>
      </w:rPr>
      <w:fldChar w:fldCharType="separate"/>
    </w:r>
    <w:r w:rsidR="009F23EF">
      <w:rPr>
        <w:noProof/>
        <w:sz w:val="20"/>
      </w:rPr>
      <w:t>3</w:t>
    </w:r>
    <w:r w:rsidRPr="00FD12AC">
      <w:rPr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3B"/>
    <w:rsid w:val="001B7A19"/>
    <w:rsid w:val="001D6795"/>
    <w:rsid w:val="0066533B"/>
    <w:rsid w:val="0086113D"/>
    <w:rsid w:val="009052D8"/>
    <w:rsid w:val="009F23EF"/>
    <w:rsid w:val="00A126A7"/>
    <w:rsid w:val="00B636CC"/>
    <w:rsid w:val="00C31630"/>
    <w:rsid w:val="00C871CA"/>
    <w:rsid w:val="00CF351E"/>
    <w:rsid w:val="00E1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A5C23-9D38-4CD8-8328-F70308A1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3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6533B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653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53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66533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66533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Королькова Виолетта Викторовна</dc:creator>
  <cp:keywords/>
  <dc:description/>
  <cp:lastModifiedBy>Сморудов Сергей Александрович</cp:lastModifiedBy>
  <cp:revision>2</cp:revision>
  <dcterms:created xsi:type="dcterms:W3CDTF">2019-10-01T08:47:00Z</dcterms:created>
  <dcterms:modified xsi:type="dcterms:W3CDTF">2019-10-01T08:47:00Z</dcterms:modified>
</cp:coreProperties>
</file>