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E1" w:rsidRPr="00BB678C" w:rsidRDefault="004835E1" w:rsidP="004835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B678C">
        <w:rPr>
          <w:rFonts w:ascii="Times New Roman" w:hAnsi="Times New Roman"/>
          <w:sz w:val="28"/>
          <w:szCs w:val="28"/>
        </w:rPr>
        <w:t>УТВЕРЖДЕНО</w:t>
      </w:r>
    </w:p>
    <w:p w:rsidR="004835E1" w:rsidRDefault="004835E1" w:rsidP="004835E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BB678C">
        <w:rPr>
          <w:rFonts w:ascii="Times New Roman" w:hAnsi="Times New Roman"/>
          <w:sz w:val="28"/>
          <w:szCs w:val="28"/>
        </w:rPr>
        <w:t>приказом управления образования и молодежной политики Администрации города Смоленска</w:t>
      </w:r>
    </w:p>
    <w:p w:rsidR="004835E1" w:rsidRPr="00056BAB" w:rsidRDefault="004835E1" w:rsidP="004835E1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  <w:u w:val="single"/>
        </w:rPr>
      </w:pPr>
      <w:r w:rsidRPr="00056BAB">
        <w:rPr>
          <w:rFonts w:ascii="Times New Roman" w:hAnsi="Times New Roman"/>
          <w:sz w:val="28"/>
          <w:szCs w:val="28"/>
        </w:rPr>
        <w:t>от</w:t>
      </w:r>
      <w:r w:rsidR="00F33899">
        <w:rPr>
          <w:rFonts w:ascii="Times New Roman" w:hAnsi="Times New Roman"/>
          <w:sz w:val="28"/>
          <w:szCs w:val="28"/>
        </w:rPr>
        <w:t xml:space="preserve"> </w:t>
      </w:r>
      <w:r w:rsidR="00F33899" w:rsidRPr="00F33899">
        <w:rPr>
          <w:rFonts w:ascii="Times New Roman" w:hAnsi="Times New Roman"/>
          <w:sz w:val="28"/>
          <w:szCs w:val="28"/>
          <w:u w:val="single"/>
        </w:rPr>
        <w:t>31.08.2020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056BAB">
        <w:rPr>
          <w:rFonts w:ascii="Times New Roman" w:hAnsi="Times New Roman"/>
          <w:sz w:val="28"/>
          <w:szCs w:val="28"/>
        </w:rPr>
        <w:t xml:space="preserve"> №</w:t>
      </w:r>
      <w:r w:rsidR="00F3389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F33899" w:rsidRPr="00F33899">
        <w:rPr>
          <w:rFonts w:ascii="Times New Roman" w:hAnsi="Times New Roman"/>
          <w:sz w:val="28"/>
          <w:szCs w:val="28"/>
          <w:u w:val="single"/>
        </w:rPr>
        <w:t>167</w:t>
      </w:r>
      <w:bookmarkEnd w:id="0"/>
    </w:p>
    <w:p w:rsidR="004835E1" w:rsidRDefault="004835E1" w:rsidP="00483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C6E" w:rsidRDefault="00FA0C6E" w:rsidP="00483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A0C6E" w:rsidRDefault="00FA0C6E" w:rsidP="00483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городском </w:t>
      </w:r>
      <w:r w:rsidR="00467945">
        <w:rPr>
          <w:rFonts w:ascii="Times New Roman" w:hAnsi="Times New Roman"/>
          <w:b/>
          <w:sz w:val="28"/>
          <w:szCs w:val="28"/>
        </w:rPr>
        <w:t>дистанционном тематическом конкурсе-квесте</w:t>
      </w:r>
    </w:p>
    <w:p w:rsidR="00FA0C6E" w:rsidRDefault="00FA0C6E" w:rsidP="00483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«Улица полна неожиданностей»</w:t>
      </w:r>
    </w:p>
    <w:p w:rsidR="00FA0C6E" w:rsidRDefault="00FA0C6E" w:rsidP="00483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Городской </w:t>
      </w:r>
      <w:r w:rsidR="00467945">
        <w:rPr>
          <w:rFonts w:ascii="Times New Roman" w:hAnsi="Times New Roman"/>
          <w:sz w:val="28"/>
          <w:szCs w:val="28"/>
        </w:rPr>
        <w:t xml:space="preserve">дистанционный тематический </w:t>
      </w:r>
      <w:r>
        <w:rPr>
          <w:rFonts w:ascii="Times New Roman" w:hAnsi="Times New Roman"/>
          <w:sz w:val="28"/>
          <w:szCs w:val="28"/>
        </w:rPr>
        <w:t xml:space="preserve">конкурс-квест «Улица полна неожиданностей» (далее – Квест) является личным первенством среди обучающихся общеобразовательных </w:t>
      </w:r>
      <w:r w:rsidR="00E930D6">
        <w:rPr>
          <w:rFonts w:ascii="Times New Roman" w:hAnsi="Times New Roman"/>
          <w:sz w:val="28"/>
          <w:szCs w:val="28"/>
        </w:rPr>
        <w:t xml:space="preserve">организаций </w:t>
      </w:r>
      <w:r>
        <w:rPr>
          <w:rFonts w:ascii="Times New Roman" w:hAnsi="Times New Roman"/>
          <w:sz w:val="28"/>
          <w:szCs w:val="28"/>
        </w:rPr>
        <w:t>города Смоленска.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Квест проводится управлением образования и молодежной политики Администрации города Смоленска (далее – Оргкомитет) на основании утверждаемого Положения о городском </w:t>
      </w:r>
      <w:r w:rsidR="00467945">
        <w:rPr>
          <w:rFonts w:ascii="Times New Roman" w:hAnsi="Times New Roman"/>
          <w:sz w:val="28"/>
          <w:szCs w:val="28"/>
        </w:rPr>
        <w:t xml:space="preserve">дистанционном тематическом </w:t>
      </w:r>
      <w:r>
        <w:rPr>
          <w:rFonts w:ascii="Times New Roman" w:hAnsi="Times New Roman"/>
          <w:sz w:val="28"/>
          <w:szCs w:val="28"/>
        </w:rPr>
        <w:t>конку</w:t>
      </w:r>
      <w:r w:rsidR="00467945">
        <w:rPr>
          <w:rFonts w:ascii="Times New Roman" w:hAnsi="Times New Roman"/>
          <w:sz w:val="28"/>
          <w:szCs w:val="28"/>
        </w:rPr>
        <w:t>рсе-квесте (далее – Положение).</w:t>
      </w:r>
    </w:p>
    <w:p w:rsidR="00FA0C6E" w:rsidRDefault="00467945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Цели Квеста:</w:t>
      </w:r>
    </w:p>
    <w:p w:rsidR="00FA0C6E" w:rsidRDefault="00FA0C6E" w:rsidP="00FA0C6E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законопослушных участников дорожного движения;</w:t>
      </w:r>
    </w:p>
    <w:p w:rsidR="00FA0C6E" w:rsidRDefault="00FA0C6E" w:rsidP="00FA0C6E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культуры здорового и безопасного образа жизни.</w:t>
      </w:r>
    </w:p>
    <w:p w:rsidR="00FA0C6E" w:rsidRDefault="00FA0C6E" w:rsidP="00FA0C6E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Задачи Квеста: </w:t>
      </w:r>
    </w:p>
    <w:p w:rsidR="00FA0C6E" w:rsidRDefault="00FA0C6E" w:rsidP="00FA0C6E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детского дорожно-транспортного травматизма;</w:t>
      </w:r>
    </w:p>
    <w:p w:rsidR="00FA0C6E" w:rsidRDefault="00FA0C6E" w:rsidP="00FA0C6E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у обучающихся знаний Правил дорожного движения Российской Федерации (далее – ПДД);</w:t>
      </w:r>
    </w:p>
    <w:p w:rsidR="00FA0C6E" w:rsidRDefault="00FA0C6E" w:rsidP="00FA0C6E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детей к участию в пропаганде правил безопасного поведения на улицах и дорогах и безопасного участия в дорожном движении.</w:t>
      </w:r>
    </w:p>
    <w:p w:rsidR="00FA0C6E" w:rsidRDefault="00FA0C6E" w:rsidP="00FA0C6E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и проведение Квеста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Общее руководство подготовкой и проведением Квеста осуществляет</w:t>
      </w:r>
      <w:bookmarkStart w:id="1" w:name="_Hlk476902847"/>
      <w:r>
        <w:rPr>
          <w:rFonts w:ascii="Times New Roman" w:hAnsi="Times New Roman"/>
          <w:sz w:val="28"/>
          <w:szCs w:val="28"/>
        </w:rPr>
        <w:t xml:space="preserve"> Оргкомитет</w:t>
      </w:r>
      <w:bookmarkEnd w:id="1"/>
      <w:r>
        <w:rPr>
          <w:rFonts w:ascii="Times New Roman" w:hAnsi="Times New Roman"/>
          <w:sz w:val="28"/>
          <w:szCs w:val="28"/>
        </w:rPr>
        <w:t>, который формируется из числа представителей управления образования и молодежной политики Администрации города Смоленска</w:t>
      </w:r>
      <w:r w:rsidR="00467945">
        <w:rPr>
          <w:rFonts w:ascii="Times New Roman" w:hAnsi="Times New Roman"/>
          <w:sz w:val="28"/>
          <w:szCs w:val="28"/>
        </w:rPr>
        <w:t>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Непосредственное проведение Квеста возлагается на Главную судейскую коллегию, утверждаемую </w:t>
      </w:r>
      <w:bookmarkStart w:id="2" w:name="_Hlk476903032"/>
      <w:r>
        <w:rPr>
          <w:rFonts w:ascii="Times New Roman" w:hAnsi="Times New Roman"/>
          <w:sz w:val="28"/>
          <w:szCs w:val="28"/>
        </w:rPr>
        <w:t>Оргкомитетом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Квест проводится с </w:t>
      </w:r>
      <w:r w:rsidR="004679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1 по 30 сентября 2020 г. 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Программа проведения Квеста включает 6 состязаний (станций) и осуществляется в соответствии с правилами проведения городского </w:t>
      </w:r>
      <w:r w:rsidR="00467945">
        <w:rPr>
          <w:rFonts w:ascii="Times New Roman" w:hAnsi="Times New Roman"/>
          <w:sz w:val="28"/>
          <w:szCs w:val="28"/>
        </w:rPr>
        <w:t xml:space="preserve">дистанционного тематического </w:t>
      </w:r>
      <w:r>
        <w:rPr>
          <w:rFonts w:ascii="Times New Roman" w:hAnsi="Times New Roman"/>
          <w:sz w:val="28"/>
          <w:szCs w:val="28"/>
        </w:rPr>
        <w:t>конкурса-квеста «Улица полна неожиданностей» (далее – Правила) (Приложение 1).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Разработку заданий для теоретических состязаний в соответствии с настоящим Положением и Правилами проведения Квеста осуществляет Оргкомитет.</w:t>
      </w:r>
    </w:p>
    <w:p w:rsidR="00FA0C6E" w:rsidRDefault="00FA0C6E" w:rsidP="0046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 Квест проводится методом дистанционного программированного контроля знаний (дистанционного компьютерного тестирования)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сайте </w:t>
      </w:r>
      <w:hyperlink r:id="rId6" w:history="1">
        <w:r w:rsidRPr="00467945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https://academtest.ru/</w:t>
        </w:r>
      </w:hyperlink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(Приложение 2).</w:t>
      </w: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Квеста и условия участия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Участниками Квеста являются </w:t>
      </w:r>
      <w:r w:rsidR="00467945">
        <w:rPr>
          <w:rFonts w:ascii="Times New Roman" w:hAnsi="Times New Roman"/>
          <w:sz w:val="28"/>
          <w:szCs w:val="28"/>
        </w:rPr>
        <w:t xml:space="preserve">обучающиеся </w:t>
      </w:r>
      <w:r w:rsidR="00E930D6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E930D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города Смоленска.</w:t>
      </w:r>
      <w:r w:rsidR="004835E1">
        <w:rPr>
          <w:rFonts w:ascii="Times New Roman" w:hAnsi="Times New Roman"/>
          <w:sz w:val="28"/>
          <w:szCs w:val="28"/>
        </w:rPr>
        <w:t xml:space="preserve"> Не менее пяти человек от каждой общеобразовательной организации города Смоленска.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 участию в </w:t>
      </w:r>
      <w:proofErr w:type="spellStart"/>
      <w:r>
        <w:rPr>
          <w:rFonts w:ascii="Times New Roman" w:hAnsi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/>
          <w:sz w:val="28"/>
          <w:szCs w:val="28"/>
        </w:rPr>
        <w:t xml:space="preserve"> допускаются </w:t>
      </w:r>
      <w:r w:rsidR="00467945">
        <w:rPr>
          <w:rFonts w:ascii="Times New Roman" w:hAnsi="Times New Roman"/>
          <w:sz w:val="28"/>
          <w:szCs w:val="28"/>
        </w:rPr>
        <w:t xml:space="preserve">обучающиеся </w:t>
      </w:r>
      <w:r w:rsidRPr="00467945">
        <w:rPr>
          <w:rFonts w:ascii="Times New Roman" w:hAnsi="Times New Roman"/>
          <w:sz w:val="28"/>
          <w:szCs w:val="28"/>
        </w:rPr>
        <w:t>200</w:t>
      </w:r>
      <w:r w:rsidR="00467945">
        <w:rPr>
          <w:rFonts w:ascii="Times New Roman" w:hAnsi="Times New Roman"/>
          <w:sz w:val="28"/>
          <w:szCs w:val="28"/>
        </w:rPr>
        <w:t>5</w:t>
      </w:r>
      <w:r w:rsidRPr="00467945">
        <w:rPr>
          <w:rFonts w:ascii="Times New Roman" w:hAnsi="Times New Roman"/>
          <w:sz w:val="28"/>
          <w:szCs w:val="28"/>
        </w:rPr>
        <w:t xml:space="preserve"> – 20</w:t>
      </w:r>
      <w:r w:rsidR="00467945" w:rsidRPr="00467945">
        <w:rPr>
          <w:rFonts w:ascii="Times New Roman" w:hAnsi="Times New Roman"/>
          <w:sz w:val="28"/>
          <w:szCs w:val="28"/>
        </w:rPr>
        <w:t>09 г</w:t>
      </w:r>
      <w:r w:rsidRPr="00467945">
        <w:rPr>
          <w:rFonts w:ascii="Times New Roman" w:hAnsi="Times New Roman"/>
          <w:sz w:val="28"/>
          <w:szCs w:val="28"/>
        </w:rPr>
        <w:t>.р.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CE21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Результаты участников учитываются только в личном зачете.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Каждый участник, принимающий участие в </w:t>
      </w:r>
      <w:proofErr w:type="spellStart"/>
      <w:r>
        <w:rPr>
          <w:rFonts w:ascii="Times New Roman" w:hAnsi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регистрации направляет на электронную почту Оргкомитета </w:t>
      </w:r>
      <w:r w:rsidRPr="00467945">
        <w:rPr>
          <w:rFonts w:ascii="Times New Roman" w:hAnsi="Times New Roman"/>
          <w:sz w:val="28"/>
          <w:szCs w:val="28"/>
        </w:rPr>
        <w:t>(</w:t>
      </w:r>
      <w:hyperlink r:id="rId7" w:history="1">
        <w:r w:rsidRPr="00467945">
          <w:rPr>
            <w:rStyle w:val="a5"/>
            <w:rFonts w:ascii="Times New Roman" w:hAnsi="Times New Roman"/>
            <w:sz w:val="28"/>
            <w:szCs w:val="28"/>
          </w:rPr>
          <w:t>67.</w:t>
        </w:r>
        <w:r w:rsidRPr="00467945">
          <w:rPr>
            <w:rStyle w:val="a5"/>
            <w:rFonts w:ascii="Times New Roman" w:hAnsi="Times New Roman"/>
            <w:sz w:val="28"/>
            <w:szCs w:val="28"/>
            <w:lang w:val="en-US"/>
          </w:rPr>
          <w:t>gorodok</w:t>
        </w:r>
        <w:r w:rsidRPr="00467945">
          <w:rPr>
            <w:rStyle w:val="a5"/>
            <w:rFonts w:ascii="Times New Roman" w:hAnsi="Times New Roman"/>
            <w:sz w:val="28"/>
            <w:szCs w:val="28"/>
          </w:rPr>
          <w:t>@</w:t>
        </w:r>
        <w:r w:rsidRPr="00467945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467945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67945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4679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следующую личную информацию:</w:t>
      </w:r>
    </w:p>
    <w:p w:rsidR="00FA0C6E" w:rsidRDefault="00467945" w:rsidP="00467945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Ф.И.,</w:t>
      </w:r>
    </w:p>
    <w:p w:rsidR="00FA0C6E" w:rsidRDefault="00467945" w:rsidP="00467945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логин, указанный участником при регистрации на </w:t>
      </w:r>
      <w:r w:rsidR="00FA0C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айте</w:t>
      </w:r>
      <w:r w:rsidR="00FA0C6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A0C6E" w:rsidRPr="00467945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https://academtest.ru/</w:t>
        </w:r>
      </w:hyperlink>
      <w:r w:rsidR="00FA0C6E">
        <w:t xml:space="preserve"> </w:t>
      </w:r>
      <w:r>
        <w:rPr>
          <w:rFonts w:ascii="Times New Roman" w:hAnsi="Times New Roman"/>
          <w:sz w:val="28"/>
          <w:szCs w:val="28"/>
        </w:rPr>
        <w:t>(для идентификации),</w:t>
      </w:r>
    </w:p>
    <w:p w:rsidR="00FA0C6E" w:rsidRDefault="00FA0C6E" w:rsidP="00467945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</w:t>
      </w:r>
      <w:r w:rsidR="00467945">
        <w:rPr>
          <w:rFonts w:ascii="Times New Roman" w:hAnsi="Times New Roman"/>
          <w:sz w:val="28"/>
          <w:szCs w:val="28"/>
        </w:rPr>
        <w:t>мобильного</w:t>
      </w:r>
      <w:r>
        <w:rPr>
          <w:rFonts w:ascii="Times New Roman" w:hAnsi="Times New Roman"/>
          <w:sz w:val="28"/>
          <w:szCs w:val="28"/>
        </w:rPr>
        <w:t xml:space="preserve"> телефона,</w:t>
      </w:r>
    </w:p>
    <w:p w:rsidR="00FA0C6E" w:rsidRDefault="00FA0C6E" w:rsidP="00467945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школа, класс; </w:t>
      </w:r>
      <w:r w:rsidR="004679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музыкальная школа; клуб по месту жительства и т.д.</w:t>
      </w:r>
      <w:r w:rsidR="00467945">
        <w:rPr>
          <w:rFonts w:ascii="Times New Roman" w:hAnsi="Times New Roman"/>
          <w:sz w:val="28"/>
          <w:szCs w:val="28"/>
        </w:rPr>
        <w:t>),</w:t>
      </w:r>
    </w:p>
    <w:p w:rsidR="00FA0C6E" w:rsidRDefault="00FA0C6E" w:rsidP="00467945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преподавателя.</w:t>
      </w: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Подведение итогов Квест</w:t>
      </w:r>
      <w:r w:rsidR="0046794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, награждение победителей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Итоги Квеста подводит Главная судейская коллегия (первая неделя октября).</w:t>
      </w:r>
    </w:p>
    <w:p w:rsidR="00FA0C6E" w:rsidRDefault="00FA0C6E" w:rsidP="00FA0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Итоги Квеста размещаются на сайтах </w:t>
      </w:r>
      <w:hyperlink r:id="rId9" w:history="1">
        <w:r w:rsidRPr="00467945">
          <w:rPr>
            <w:rStyle w:val="a5"/>
            <w:rFonts w:ascii="Times New Roman" w:hAnsi="Times New Roman"/>
            <w:sz w:val="28"/>
            <w:szCs w:val="28"/>
          </w:rPr>
          <w:t>http://mp.smoladmin.ru/</w:t>
        </w:r>
      </w:hyperlink>
      <w:r w:rsidRPr="00467945">
        <w:rPr>
          <w:rFonts w:ascii="Times New Roman" w:hAnsi="Times New Roman"/>
          <w:sz w:val="28"/>
          <w:szCs w:val="28"/>
        </w:rPr>
        <w:t xml:space="preserve">, </w:t>
      </w:r>
      <w:hyperlink r:id="rId10" w:tgtFrame="_blank" w:history="1">
        <w:r w:rsidRPr="00467945">
          <w:rPr>
            <w:rStyle w:val="a5"/>
            <w:rFonts w:ascii="Times New Roman" w:hAnsi="Times New Roman"/>
            <w:sz w:val="28"/>
            <w:szCs w:val="28"/>
          </w:rPr>
          <w:t>https://sites.google.com/view/123avtogorodok</w:t>
        </w:r>
      </w:hyperlink>
      <w:r w:rsidRPr="00467945">
        <w:rPr>
          <w:rFonts w:ascii="Times New Roman" w:hAnsi="Times New Roman"/>
          <w:sz w:val="28"/>
          <w:szCs w:val="28"/>
        </w:rPr>
        <w:t>.</w:t>
      </w:r>
    </w:p>
    <w:p w:rsidR="00FA0C6E" w:rsidRDefault="00FA0C6E" w:rsidP="00FA0C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При определении победителей учитывается время, затраченное участником на прохождение каждой станции. Если у нескольких участников, затраченное время совпадает, </w:t>
      </w:r>
      <w:r w:rsidR="00467945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количество попыток</w:t>
      </w:r>
      <w:r w:rsidR="00467945">
        <w:rPr>
          <w:rFonts w:ascii="Times New Roman" w:hAnsi="Times New Roman"/>
          <w:sz w:val="28"/>
          <w:szCs w:val="28"/>
        </w:rPr>
        <w:t xml:space="preserve"> на прохождение задания. Если совпадает </w:t>
      </w:r>
      <w:r>
        <w:rPr>
          <w:rFonts w:ascii="Times New Roman" w:hAnsi="Times New Roman"/>
          <w:sz w:val="28"/>
          <w:szCs w:val="28"/>
        </w:rPr>
        <w:t>число попыток, то предпочтение отдается участнику, возраст, которого ниже.</w:t>
      </w:r>
    </w:p>
    <w:p w:rsidR="00FA0C6E" w:rsidRDefault="00FA0C6E" w:rsidP="00FA0C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Победители Квеста награждаются грамотами управления образования и молодежной политики Администрации города Смоленска и ценными призами.</w:t>
      </w:r>
    </w:p>
    <w:p w:rsidR="00FA0C6E" w:rsidRDefault="00FA0C6E" w:rsidP="00FA0C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 нарушения Правил проведения Квеста Главная судейская коллегия имеет право не присуждать призовые места.</w:t>
      </w:r>
    </w:p>
    <w:p w:rsidR="00FA0C6E" w:rsidRDefault="00FA0C6E" w:rsidP="00FA0C6E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  <w:sectPr w:rsidR="00FA0C6E" w:rsidSect="004835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0C6E" w:rsidRPr="000E6E3C" w:rsidRDefault="00FA0C6E" w:rsidP="00FA0C6E">
      <w:pPr>
        <w:spacing w:after="0" w:line="240" w:lineRule="auto"/>
        <w:ind w:left="4962" w:firstLine="702"/>
        <w:jc w:val="right"/>
        <w:rPr>
          <w:rFonts w:ascii="Times New Roman" w:hAnsi="Times New Roman"/>
          <w:b/>
          <w:sz w:val="28"/>
          <w:szCs w:val="28"/>
        </w:rPr>
      </w:pPr>
      <w:r w:rsidRPr="000E6E3C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67945" w:rsidRPr="000E6E3C">
        <w:rPr>
          <w:rFonts w:ascii="Times New Roman" w:hAnsi="Times New Roman"/>
          <w:b/>
          <w:sz w:val="28"/>
          <w:szCs w:val="28"/>
        </w:rPr>
        <w:t>1</w:t>
      </w:r>
    </w:p>
    <w:p w:rsidR="00FA0C6E" w:rsidRDefault="00FA0C6E" w:rsidP="00FA0C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городского </w:t>
      </w:r>
      <w:r w:rsidR="00467945">
        <w:rPr>
          <w:rFonts w:ascii="Times New Roman" w:hAnsi="Times New Roman"/>
          <w:b/>
          <w:sz w:val="28"/>
          <w:szCs w:val="28"/>
        </w:rPr>
        <w:t>дистанционного тематического конкурса-квеста</w:t>
      </w: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«Улица полна неожиданностей»</w:t>
      </w:r>
    </w:p>
    <w:p w:rsidR="00FA0C6E" w:rsidRDefault="00FA0C6E" w:rsidP="00FA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C6E" w:rsidRDefault="00FA0C6E" w:rsidP="00FA0C6E">
      <w:pPr>
        <w:pStyle w:val="a4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проведения </w:t>
      </w:r>
      <w:r w:rsidR="00467945">
        <w:rPr>
          <w:rFonts w:ascii="Times New Roman" w:hAnsi="Times New Roman"/>
          <w:sz w:val="28"/>
          <w:szCs w:val="28"/>
        </w:rPr>
        <w:t xml:space="preserve">Квеста </w:t>
      </w:r>
      <w:r>
        <w:rPr>
          <w:rFonts w:ascii="Times New Roman" w:hAnsi="Times New Roman"/>
          <w:sz w:val="28"/>
          <w:szCs w:val="28"/>
        </w:rPr>
        <w:t>включают программу проведения Квеста с подробным описанием состязаний (станций), требования к проведению Квеста, правилам поведения участников Квеста.</w:t>
      </w:r>
    </w:p>
    <w:p w:rsidR="000E6E3C" w:rsidRDefault="000E6E3C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0C6E" w:rsidRDefault="00FA0C6E" w:rsidP="00FA0C6E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Квеста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проведения Квеста включает состязания (станции), состоящие из теоретических заданий, которые в полном объеме доводятся до участников непосредственно в момент тестирования. Тестирование проводится в период с 01.09- 30.09.2020 г. </w:t>
      </w:r>
    </w:p>
    <w:p w:rsidR="00FA0C6E" w:rsidRDefault="00FA0C6E" w:rsidP="00FA0C6E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Алгоритм регистрации участников Квеста:</w:t>
      </w:r>
    </w:p>
    <w:p w:rsidR="00FA0C6E" w:rsidRDefault="00FA0C6E" w:rsidP="00FA0C6E">
      <w:pPr>
        <w:pStyle w:val="a4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прислать заявку участника на электронную почту Организаторов </w:t>
      </w:r>
      <w:r w:rsidRPr="00FA0C6E">
        <w:rPr>
          <w:rFonts w:ascii="Times New Roman" w:hAnsi="Times New Roman"/>
          <w:sz w:val="28"/>
          <w:szCs w:val="28"/>
        </w:rPr>
        <w:t>(</w:t>
      </w:r>
      <w:hyperlink r:id="rId11" w:history="1">
        <w:r w:rsidRPr="00FA0C6E">
          <w:rPr>
            <w:rStyle w:val="a5"/>
            <w:rFonts w:ascii="Times New Roman" w:hAnsi="Times New Roman"/>
            <w:sz w:val="28"/>
            <w:szCs w:val="28"/>
          </w:rPr>
          <w:t>67.</w:t>
        </w:r>
        <w:r w:rsidRPr="00FA0C6E">
          <w:rPr>
            <w:rStyle w:val="a5"/>
            <w:rFonts w:ascii="Times New Roman" w:hAnsi="Times New Roman"/>
            <w:sz w:val="28"/>
            <w:szCs w:val="28"/>
            <w:lang w:val="en-US"/>
          </w:rPr>
          <w:t>gorodok</w:t>
        </w:r>
        <w:r w:rsidRPr="00FA0C6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FA0C6E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FA0C6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A0C6E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FA0C6E">
        <w:rPr>
          <w:rFonts w:ascii="Times New Roman" w:hAnsi="Times New Roman"/>
          <w:sz w:val="28"/>
          <w:szCs w:val="28"/>
        </w:rPr>
        <w:t>),</w:t>
      </w:r>
    </w:p>
    <w:p w:rsidR="00FA0C6E" w:rsidRDefault="00FA0C6E" w:rsidP="00FA0C6E">
      <w:pPr>
        <w:pStyle w:val="a4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Процедура проведения Конкурса.</w:t>
      </w:r>
    </w:p>
    <w:p w:rsidR="00FA0C6E" w:rsidRDefault="00FA0C6E" w:rsidP="00FA0C6E">
      <w:pPr>
        <w:pStyle w:val="a4"/>
        <w:numPr>
          <w:ilvl w:val="2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Вступить </w:t>
      </w:r>
      <w:r>
        <w:rPr>
          <w:rFonts w:ascii="Times New Roman" w:hAnsi="Times New Roman"/>
          <w:color w:val="000000" w:themeColor="text1"/>
          <w:sz w:val="28"/>
          <w:szCs w:val="28"/>
        </w:rPr>
        <w:t>в группу «КВЕСТ – станция 1» («Тесты» – «Вступить в группу» – далее необходимо ввести секретный код, который будет выслан участнику в ответ на регистрацию, и решить простой арифметический пример – «Найти»).</w:t>
      </w:r>
    </w:p>
    <w:p w:rsidR="00FA0C6E" w:rsidRDefault="000E6E3C" w:rsidP="00FA0C6E">
      <w:pPr>
        <w:pStyle w:val="a4"/>
        <w:numPr>
          <w:ilvl w:val="2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A0C6E">
        <w:rPr>
          <w:rFonts w:ascii="Times New Roman" w:hAnsi="Times New Roman"/>
          <w:color w:val="000000" w:themeColor="text1"/>
          <w:sz w:val="28"/>
          <w:szCs w:val="28"/>
        </w:rPr>
        <w:t>ро</w:t>
      </w:r>
      <w:r>
        <w:rPr>
          <w:rFonts w:ascii="Times New Roman" w:hAnsi="Times New Roman"/>
          <w:color w:val="000000" w:themeColor="text1"/>
          <w:sz w:val="28"/>
          <w:szCs w:val="28"/>
        </w:rPr>
        <w:t>йдя</w:t>
      </w:r>
      <w:r w:rsidR="00FA0C6E">
        <w:rPr>
          <w:rFonts w:ascii="Times New Roman" w:hAnsi="Times New Roman"/>
          <w:color w:val="000000" w:themeColor="text1"/>
          <w:sz w:val="28"/>
          <w:szCs w:val="28"/>
        </w:rPr>
        <w:t xml:space="preserve"> игровое задание на каждой станции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A0C6E">
        <w:rPr>
          <w:rFonts w:ascii="Times New Roman" w:hAnsi="Times New Roman"/>
          <w:color w:val="000000" w:themeColor="text1"/>
          <w:sz w:val="28"/>
          <w:szCs w:val="28"/>
        </w:rPr>
        <w:t xml:space="preserve"> участники будут получать новый секретный код и регистрироваться в следующ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A0C6E">
        <w:rPr>
          <w:rFonts w:ascii="Times New Roman" w:hAnsi="Times New Roman"/>
          <w:color w:val="000000" w:themeColor="text1"/>
          <w:sz w:val="28"/>
          <w:szCs w:val="28"/>
        </w:rPr>
        <w:t>й группе: («КВЕСТ – станция 2», («КВЕСТ – станция 3» и т.д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A0C6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FA0C6E" w:rsidRDefault="00FA0C6E" w:rsidP="00FA0C6E">
      <w:pPr>
        <w:pStyle w:val="a4"/>
        <w:numPr>
          <w:ilvl w:val="2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станциям Квеста будет открыт с 01.09.2020 г. с 09.00 до 30.09.2020 г.18.00.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Состязания конкурса-квеста проводятся в следующем порядке:</w:t>
      </w:r>
    </w:p>
    <w:p w:rsidR="00FA0C6E" w:rsidRDefault="00FA0C6E" w:rsidP="00FA0C6E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 момента открытия станций и до их закрытия в любой момент могут п</w:t>
      </w:r>
      <w:r w:rsidR="000E6E3C">
        <w:rPr>
          <w:rFonts w:ascii="Times New Roman" w:hAnsi="Times New Roman"/>
          <w:sz w:val="28"/>
          <w:szCs w:val="28"/>
        </w:rPr>
        <w:t>риступить к выполнению заданий;</w:t>
      </w:r>
    </w:p>
    <w:p w:rsidR="00FA0C6E" w:rsidRDefault="00FA0C6E" w:rsidP="00FA0C6E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тестирование на каждой следующей станции можно в своем режиме; время, затраченное на каждую станцию, будет считаться отдельно, а потом время со всех станций суммироваться;</w:t>
      </w:r>
    </w:p>
    <w:p w:rsidR="00FA0C6E" w:rsidRDefault="00FA0C6E" w:rsidP="00FA0C6E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каждой станции </w:t>
      </w:r>
      <w:r w:rsidR="000E6E3C">
        <w:rPr>
          <w:rFonts w:ascii="Times New Roman" w:hAnsi="Times New Roman"/>
          <w:sz w:val="28"/>
          <w:szCs w:val="28"/>
        </w:rPr>
        <w:t>участник выполняет по одному игровому заданию;</w:t>
      </w:r>
    </w:p>
    <w:p w:rsidR="00FA0C6E" w:rsidRDefault="00FA0C6E" w:rsidP="00FA0C6E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состязания на экране монитора участника конкурса отображаются игровые задания (выполнив их, участники получают код к следующей станции), с предложенными вариантами ответов (варианты кодов для перехода на следующий этап, один из которых верный) и текущее время выполнения теста;</w:t>
      </w:r>
    </w:p>
    <w:p w:rsidR="00FA0C6E" w:rsidRDefault="00FA0C6E" w:rsidP="00FA0C6E">
      <w:pPr>
        <w:pStyle w:val="a4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каждого игрового задания дается не</w:t>
      </w:r>
      <w:r w:rsidR="000E6E3C">
        <w:rPr>
          <w:rFonts w:ascii="Times New Roman" w:hAnsi="Times New Roman"/>
          <w:sz w:val="28"/>
          <w:szCs w:val="28"/>
        </w:rPr>
        <w:t>ограниченное количество попыток.</w:t>
      </w:r>
    </w:p>
    <w:p w:rsidR="000E6E3C" w:rsidRDefault="000E6E3C" w:rsidP="000E6E3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0C6E" w:rsidRDefault="00FA0C6E" w:rsidP="00FA0C6E">
      <w:pPr>
        <w:pStyle w:val="a4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Станции Квеста: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Станция 1</w:t>
      </w:r>
      <w:r>
        <w:rPr>
          <w:rFonts w:ascii="Times New Roman" w:hAnsi="Times New Roman"/>
          <w:sz w:val="28"/>
          <w:szCs w:val="28"/>
          <w:u w:val="single"/>
        </w:rPr>
        <w:t xml:space="preserve"> «Дорожный знак – его название»</w:t>
      </w:r>
      <w:r>
        <w:rPr>
          <w:rFonts w:ascii="Times New Roman" w:hAnsi="Times New Roman"/>
          <w:sz w:val="28"/>
          <w:szCs w:val="28"/>
        </w:rPr>
        <w:t xml:space="preserve"> - индивидуальный дистанционный, программированный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online</w:t>
      </w:r>
      <w:r>
        <w:rPr>
          <w:rFonts w:ascii="Times New Roman" w:hAnsi="Times New Roman"/>
          <w:sz w:val="28"/>
          <w:szCs w:val="28"/>
        </w:rPr>
        <w:t>-тест, включающий теоретические знания о соотнесении изображений дорожных знаков и их названий с подведением личного результата.</w:t>
      </w:r>
    </w:p>
    <w:p w:rsidR="00FA0C6E" w:rsidRDefault="00FA0C6E" w:rsidP="00FA0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предполагает наличие изображений дорожных знаков и соответствующих табличек с названием. Необходимо соединить изображение знака и его название. 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Станция 2</w:t>
      </w:r>
      <w:r>
        <w:rPr>
          <w:rFonts w:ascii="Times New Roman" w:hAnsi="Times New Roman"/>
          <w:sz w:val="28"/>
          <w:szCs w:val="28"/>
          <w:u w:val="single"/>
        </w:rPr>
        <w:t xml:space="preserve"> «Этапы </w:t>
      </w:r>
      <w:r w:rsidR="000E6E3C">
        <w:rPr>
          <w:rFonts w:ascii="Times New Roman" w:hAnsi="Times New Roman"/>
          <w:sz w:val="28"/>
          <w:szCs w:val="28"/>
          <w:u w:val="single"/>
        </w:rPr>
        <w:t>эволюции</w:t>
      </w:r>
      <w:r>
        <w:rPr>
          <w:rFonts w:ascii="Times New Roman" w:hAnsi="Times New Roman"/>
          <w:sz w:val="28"/>
          <w:szCs w:val="28"/>
          <w:u w:val="single"/>
        </w:rPr>
        <w:t xml:space="preserve"> светофора»</w:t>
      </w:r>
      <w:r>
        <w:rPr>
          <w:rFonts w:ascii="Times New Roman" w:hAnsi="Times New Roman"/>
          <w:sz w:val="28"/>
          <w:szCs w:val="28"/>
        </w:rPr>
        <w:t xml:space="preserve"> - индивидуальный дистанционный, программированный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online</w:t>
      </w:r>
      <w:r>
        <w:rPr>
          <w:rFonts w:ascii="Times New Roman" w:hAnsi="Times New Roman"/>
          <w:sz w:val="28"/>
          <w:szCs w:val="28"/>
        </w:rPr>
        <w:t>-тест, включающий теоретические знания об истории светофора, с подведением личного результата.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предполагает расстановку изображений светофоров разных эпох в историческом порядке: от самого первого светофора, до светофора наших дней.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Станция 3</w:t>
      </w:r>
      <w:r>
        <w:rPr>
          <w:rFonts w:ascii="Times New Roman" w:hAnsi="Times New Roman"/>
          <w:sz w:val="28"/>
          <w:szCs w:val="28"/>
          <w:u w:val="single"/>
        </w:rPr>
        <w:t xml:space="preserve"> «Парочки дорожных знаков»</w:t>
      </w:r>
      <w:r>
        <w:rPr>
          <w:rFonts w:ascii="Times New Roman" w:hAnsi="Times New Roman"/>
          <w:sz w:val="28"/>
          <w:szCs w:val="28"/>
        </w:rPr>
        <w:t xml:space="preserve"> - индивидуальный, теоретический, дистанционный, программированный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online</w:t>
      </w:r>
      <w:r>
        <w:rPr>
          <w:rFonts w:ascii="Times New Roman" w:hAnsi="Times New Roman"/>
          <w:sz w:val="28"/>
          <w:szCs w:val="28"/>
        </w:rPr>
        <w:t>-тест, с подведением личного результата.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ориентировано на повторение дорожных знаков из разных групп. На станции участники находят пары дорожных знаков, принадлежащие к одной одинаковой группе знаков.</w:t>
      </w:r>
    </w:p>
    <w:p w:rsidR="00FA0C6E" w:rsidRDefault="00FA0C6E" w:rsidP="00FA0C6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Станция 4 </w:t>
      </w:r>
      <w:r>
        <w:rPr>
          <w:b w:val="0"/>
          <w:sz w:val="28"/>
          <w:szCs w:val="28"/>
          <w:u w:val="single"/>
        </w:rPr>
        <w:t>«Алгоритм перехода по регулируемому пешеходному переходу»</w:t>
      </w:r>
      <w:r w:rsidRPr="000E6E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индивидуальный, теоретический, дистанционный, программированный </w:t>
      </w:r>
      <w:r>
        <w:rPr>
          <w:b w:val="0"/>
          <w:sz w:val="28"/>
          <w:szCs w:val="28"/>
          <w:shd w:val="clear" w:color="auto" w:fill="FFFFFF"/>
        </w:rPr>
        <w:t>online</w:t>
      </w:r>
      <w:r>
        <w:rPr>
          <w:b w:val="0"/>
          <w:sz w:val="28"/>
          <w:szCs w:val="28"/>
        </w:rPr>
        <w:t>-тест на знание основ безопасного поведения на дороге и проверке эрудиции участников с подведением личного результата.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предлагаются текстовые карточки, на которых описаны этапы перехода по регулируемому пешеходному переходу. </w:t>
      </w:r>
      <w:r w:rsidR="000E6E3C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расставить карточки в правильном порядке.</w:t>
      </w:r>
    </w:p>
    <w:p w:rsidR="00FA0C6E" w:rsidRDefault="00FA0C6E" w:rsidP="00FA0C6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Станция 5 </w:t>
      </w:r>
      <w:r>
        <w:rPr>
          <w:b w:val="0"/>
          <w:sz w:val="28"/>
          <w:szCs w:val="28"/>
          <w:u w:val="single"/>
        </w:rPr>
        <w:t>«Кроссворд ПДД»</w:t>
      </w:r>
      <w:r w:rsidRPr="000E6E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индивидуальный, теоретический, дистанционный, программированный </w:t>
      </w:r>
      <w:r>
        <w:rPr>
          <w:b w:val="0"/>
          <w:sz w:val="28"/>
          <w:szCs w:val="28"/>
          <w:shd w:val="clear" w:color="auto" w:fill="FFFFFF"/>
        </w:rPr>
        <w:t>online</w:t>
      </w:r>
      <w:r>
        <w:rPr>
          <w:b w:val="0"/>
          <w:sz w:val="28"/>
          <w:szCs w:val="28"/>
        </w:rPr>
        <w:t>-тест на знание основ безопасного поведения на дороге и проверке эрудиции участников с подведением личного результата.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предлагаются кроссворд по ПДД. Вопросы представлены в виде иллюстраций и дублируются текстовыми пояснениями</w:t>
      </w:r>
      <w:r w:rsidR="000E6E3C">
        <w:rPr>
          <w:rFonts w:ascii="Times New Roman" w:hAnsi="Times New Roman"/>
          <w:sz w:val="28"/>
          <w:szCs w:val="28"/>
        </w:rPr>
        <w:t>.</w:t>
      </w:r>
    </w:p>
    <w:p w:rsidR="00FA0C6E" w:rsidRDefault="00FA0C6E" w:rsidP="00FA0C6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Станция 6 </w:t>
      </w:r>
      <w:r>
        <w:rPr>
          <w:b w:val="0"/>
          <w:sz w:val="28"/>
          <w:szCs w:val="28"/>
          <w:u w:val="single"/>
        </w:rPr>
        <w:t>«История ПДД»</w:t>
      </w:r>
      <w:r w:rsidRPr="000E6E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индивидуальный, теоретический, дистанционный, программированный </w:t>
      </w:r>
      <w:r>
        <w:rPr>
          <w:b w:val="0"/>
          <w:sz w:val="28"/>
          <w:szCs w:val="28"/>
          <w:shd w:val="clear" w:color="auto" w:fill="FFFFFF"/>
        </w:rPr>
        <w:t>online</w:t>
      </w:r>
      <w:r>
        <w:rPr>
          <w:b w:val="0"/>
          <w:sz w:val="28"/>
          <w:szCs w:val="28"/>
        </w:rPr>
        <w:t>-тест на знание основ безопасного поведения на дороге и проверке эрудиции участников с подведением личного результата.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проводится в форме игры «Кто хочет стать миллионером?» Все вопросы посвящены истории ПДД.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Судейство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Непосредственное проведение конкурса осуществляет Главная судейская коллегия.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На станциях результаты участников определяются автоматизированной компьютерной системой тестирования и заносятся в </w:t>
      </w:r>
      <w:r>
        <w:rPr>
          <w:rFonts w:ascii="Times New Roman" w:hAnsi="Times New Roman"/>
          <w:sz w:val="28"/>
          <w:szCs w:val="28"/>
        </w:rPr>
        <w:lastRenderedPageBreak/>
        <w:t>сводную ведомость, которая утверждается подписью старшего судьи и передается в Главную судейскую коллегию.</w:t>
      </w:r>
    </w:p>
    <w:p w:rsidR="00FA0C6E" w:rsidRDefault="00FA0C6E" w:rsidP="00FA0C6E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Организационно-технические решения в местах проведения Квеста</w:t>
      </w:r>
    </w:p>
    <w:p w:rsidR="00FA0C6E" w:rsidRDefault="00FA0C6E" w:rsidP="00FA0C6E">
      <w:pPr>
        <w:pStyle w:val="a4"/>
        <w:numPr>
          <w:ilvl w:val="1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Штаб Квеста: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Для работы Главной судейской коллегии, предусмотрено специально оборудованное помещение.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Штаб Квеста работает в течение всего периода проведения мероприятия и продолжает свою работу до подведения окончательных итогов Конкурса.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Представитель организаторов Квеста находится в штабе постоянно. Штаб Квеста оборудован столами, стульями, телефоном, копировальным аппаратом, компьютерами, принтером, сканером, расходными материалами.</w:t>
      </w:r>
    </w:p>
    <w:p w:rsidR="00FA0C6E" w:rsidRDefault="00FA0C6E" w:rsidP="00FA0C6E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поведения участников Квеста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5.1.Участники должны воздерживаться от любых намерений (действий), имеющих целью нарушить ход состязаний или повлиять на их результаты. </w:t>
      </w:r>
    </w:p>
    <w:p w:rsidR="00FA0C6E" w:rsidRDefault="00FA0C6E" w:rsidP="00FA0C6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Участники или представители Квеста, не согласные с оценкой за показанный ими результат на станциях, имеют право подать апелляцию в письменной форме на имя Главного судьи Квеста, но непозднее дня, прохождения станции. Апелляции будут приниматься посредством электронной почты (</w:t>
      </w:r>
      <w:proofErr w:type="spellStart"/>
      <w:r>
        <w:rPr>
          <w:rFonts w:ascii="Times New Roman" w:hAnsi="Times New Roman"/>
          <w:iCs/>
          <w:color w:val="202122"/>
          <w:sz w:val="28"/>
          <w:szCs w:val="28"/>
          <w:shd w:val="clear" w:color="auto" w:fill="FFFFFF"/>
        </w:rPr>
        <w:t>e-mail</w:t>
      </w:r>
      <w:proofErr w:type="spellEnd"/>
      <w:r>
        <w:rPr>
          <w:rFonts w:ascii="Times New Roman" w:hAnsi="Times New Roman"/>
          <w:iCs/>
          <w:color w:val="2021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hyperlink r:id="rId12" w:history="1">
        <w:r w:rsidRPr="000E6E3C">
          <w:rPr>
            <w:rStyle w:val="a5"/>
            <w:rFonts w:ascii="Times New Roman" w:hAnsi="Times New Roman"/>
            <w:sz w:val="28"/>
            <w:szCs w:val="28"/>
          </w:rPr>
          <w:t>67.</w:t>
        </w:r>
        <w:r w:rsidRPr="000E6E3C">
          <w:rPr>
            <w:rStyle w:val="a5"/>
            <w:rFonts w:ascii="Times New Roman" w:hAnsi="Times New Roman"/>
            <w:sz w:val="28"/>
            <w:szCs w:val="28"/>
            <w:lang w:val="en-US"/>
          </w:rPr>
          <w:t>gorodok</w:t>
        </w:r>
        <w:r w:rsidRPr="000E6E3C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E6E3C">
          <w:rPr>
            <w:rStyle w:val="a5"/>
            <w:rFonts w:ascii="Times New Roman" w:hAnsi="Times New Roman"/>
            <w:sz w:val="28"/>
            <w:szCs w:val="28"/>
            <w:lang w:val="en-US"/>
          </w:rPr>
          <w:t>g</w:t>
        </w:r>
        <w:r w:rsidRPr="000E6E3C">
          <w:rPr>
            <w:rStyle w:val="a5"/>
            <w:rFonts w:ascii="Times New Roman" w:hAnsi="Times New Roman"/>
            <w:sz w:val="28"/>
            <w:szCs w:val="28"/>
          </w:rPr>
          <w:t>mail.</w:t>
        </w:r>
        <w:r w:rsidRPr="000E6E3C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0E6E3C">
        <w:rPr>
          <w:rFonts w:ascii="Times New Roman" w:hAnsi="Times New Roman"/>
          <w:sz w:val="28"/>
          <w:szCs w:val="28"/>
        </w:rPr>
        <w:t>).</w:t>
      </w:r>
    </w:p>
    <w:p w:rsidR="00FA0C6E" w:rsidRDefault="00FA0C6E" w:rsidP="00FA0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 принятом решении Главный судья Квеста уведомляет Заявителя и Оргкомитет Квеста также по средствам электронной почты.</w:t>
      </w:r>
    </w:p>
    <w:p w:rsidR="00FA0C6E" w:rsidRDefault="00FA0C6E" w:rsidP="00FA0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Предупреждения – дисквалификация</w:t>
      </w:r>
    </w:p>
    <w:p w:rsidR="00FA0C6E" w:rsidRDefault="00FA0C6E" w:rsidP="00FA0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мажет быть объявлена дисквалификация в следующих случаях: </w:t>
      </w:r>
    </w:p>
    <w:p w:rsidR="00FA0C6E" w:rsidRDefault="00FA0C6E" w:rsidP="00FA0C6E">
      <w:pPr>
        <w:pStyle w:val="a4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проверка теста «на достоверность» покажет высокий результат вероятности, что игровые задания не были пройдены, а код</w:t>
      </w:r>
      <w:r w:rsidR="000E6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доступа </w:t>
      </w:r>
      <w:r w:rsidR="000E6E3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угадан;</w:t>
      </w:r>
    </w:p>
    <w:p w:rsidR="00B00477" w:rsidRPr="000E6E3C" w:rsidRDefault="00FA0C6E" w:rsidP="000E6E3C">
      <w:pPr>
        <w:pStyle w:val="a4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некорректное поведение или оказание давление со стороны представителей участников на судей, организаторов и т.п.</w:t>
      </w:r>
    </w:p>
    <w:sectPr w:rsidR="00B00477" w:rsidRPr="000E6E3C" w:rsidSect="00FA0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B6D"/>
    <w:multiLevelType w:val="hybridMultilevel"/>
    <w:tmpl w:val="735AE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031F00"/>
    <w:multiLevelType w:val="hybridMultilevel"/>
    <w:tmpl w:val="F6A4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7066"/>
    <w:multiLevelType w:val="hybridMultilevel"/>
    <w:tmpl w:val="94E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5F19"/>
    <w:multiLevelType w:val="hybridMultilevel"/>
    <w:tmpl w:val="3FD2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41B33"/>
    <w:multiLevelType w:val="hybridMultilevel"/>
    <w:tmpl w:val="2CF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1A55"/>
    <w:multiLevelType w:val="hybridMultilevel"/>
    <w:tmpl w:val="D014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86229"/>
    <w:multiLevelType w:val="hybridMultilevel"/>
    <w:tmpl w:val="225ED972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100B287A"/>
    <w:multiLevelType w:val="hybridMultilevel"/>
    <w:tmpl w:val="2AA2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16AA5"/>
    <w:multiLevelType w:val="multilevel"/>
    <w:tmpl w:val="3932A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65F69DE"/>
    <w:multiLevelType w:val="hybridMultilevel"/>
    <w:tmpl w:val="8DF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934CE"/>
    <w:multiLevelType w:val="hybridMultilevel"/>
    <w:tmpl w:val="F9B42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D010B2"/>
    <w:multiLevelType w:val="hybridMultilevel"/>
    <w:tmpl w:val="752EF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E701D1"/>
    <w:multiLevelType w:val="hybridMultilevel"/>
    <w:tmpl w:val="DA1A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E3297"/>
    <w:multiLevelType w:val="multilevel"/>
    <w:tmpl w:val="84E014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24C714AF"/>
    <w:multiLevelType w:val="hybridMultilevel"/>
    <w:tmpl w:val="5FCE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E244F"/>
    <w:multiLevelType w:val="multilevel"/>
    <w:tmpl w:val="59EE51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5544472"/>
    <w:multiLevelType w:val="hybridMultilevel"/>
    <w:tmpl w:val="318C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2798F"/>
    <w:multiLevelType w:val="hybridMultilevel"/>
    <w:tmpl w:val="94E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067A3"/>
    <w:multiLevelType w:val="hybridMultilevel"/>
    <w:tmpl w:val="374A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97B6D"/>
    <w:multiLevelType w:val="hybridMultilevel"/>
    <w:tmpl w:val="C03A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47A93"/>
    <w:multiLevelType w:val="multilevel"/>
    <w:tmpl w:val="A6F0F7B4"/>
    <w:lvl w:ilvl="0">
      <w:start w:val="3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0" w:hanging="2160"/>
      </w:pPr>
      <w:rPr>
        <w:rFonts w:hint="default"/>
      </w:rPr>
    </w:lvl>
  </w:abstractNum>
  <w:abstractNum w:abstractNumId="21">
    <w:nsid w:val="3E2421AF"/>
    <w:multiLevelType w:val="hybridMultilevel"/>
    <w:tmpl w:val="EB98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7383E"/>
    <w:multiLevelType w:val="hybridMultilevel"/>
    <w:tmpl w:val="B32C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75E64"/>
    <w:multiLevelType w:val="multilevel"/>
    <w:tmpl w:val="3B9658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46A03BF9"/>
    <w:multiLevelType w:val="hybridMultilevel"/>
    <w:tmpl w:val="19D67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9121A"/>
    <w:multiLevelType w:val="hybridMultilevel"/>
    <w:tmpl w:val="5F44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704F9"/>
    <w:multiLevelType w:val="hybridMultilevel"/>
    <w:tmpl w:val="C61499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F815258"/>
    <w:multiLevelType w:val="hybridMultilevel"/>
    <w:tmpl w:val="8F2E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03BA8"/>
    <w:multiLevelType w:val="hybridMultilevel"/>
    <w:tmpl w:val="A0B0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DE2078"/>
    <w:multiLevelType w:val="multilevel"/>
    <w:tmpl w:val="430C74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AA52DAD"/>
    <w:multiLevelType w:val="multilevel"/>
    <w:tmpl w:val="3932A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602B124B"/>
    <w:multiLevelType w:val="hybridMultilevel"/>
    <w:tmpl w:val="11F2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D6D3D"/>
    <w:multiLevelType w:val="hybridMultilevel"/>
    <w:tmpl w:val="21763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CE59DD"/>
    <w:multiLevelType w:val="hybridMultilevel"/>
    <w:tmpl w:val="7A5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87083"/>
    <w:multiLevelType w:val="hybridMultilevel"/>
    <w:tmpl w:val="2FC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60D51"/>
    <w:multiLevelType w:val="hybridMultilevel"/>
    <w:tmpl w:val="12349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03B52"/>
    <w:multiLevelType w:val="hybridMultilevel"/>
    <w:tmpl w:val="03C2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7522A"/>
    <w:multiLevelType w:val="multilevel"/>
    <w:tmpl w:val="B7107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1"/>
  </w:num>
  <w:num w:numId="2">
    <w:abstractNumId w:val="19"/>
  </w:num>
  <w:num w:numId="3">
    <w:abstractNumId w:val="22"/>
  </w:num>
  <w:num w:numId="4">
    <w:abstractNumId w:val="5"/>
  </w:num>
  <w:num w:numId="5">
    <w:abstractNumId w:val="34"/>
  </w:num>
  <w:num w:numId="6">
    <w:abstractNumId w:val="3"/>
  </w:num>
  <w:num w:numId="7">
    <w:abstractNumId w:val="33"/>
  </w:num>
  <w:num w:numId="8">
    <w:abstractNumId w:val="18"/>
  </w:num>
  <w:num w:numId="9">
    <w:abstractNumId w:val="24"/>
  </w:num>
  <w:num w:numId="10">
    <w:abstractNumId w:val="37"/>
  </w:num>
  <w:num w:numId="11">
    <w:abstractNumId w:val="25"/>
  </w:num>
  <w:num w:numId="12">
    <w:abstractNumId w:val="21"/>
  </w:num>
  <w:num w:numId="13">
    <w:abstractNumId w:val="2"/>
  </w:num>
  <w:num w:numId="14">
    <w:abstractNumId w:val="36"/>
  </w:num>
  <w:num w:numId="15">
    <w:abstractNumId w:val="1"/>
  </w:num>
  <w:num w:numId="16">
    <w:abstractNumId w:val="8"/>
  </w:num>
  <w:num w:numId="17">
    <w:abstractNumId w:val="14"/>
  </w:num>
  <w:num w:numId="18">
    <w:abstractNumId w:val="16"/>
  </w:num>
  <w:num w:numId="19">
    <w:abstractNumId w:val="7"/>
  </w:num>
  <w:num w:numId="20">
    <w:abstractNumId w:val="12"/>
  </w:num>
  <w:num w:numId="21">
    <w:abstractNumId w:val="9"/>
  </w:num>
  <w:num w:numId="22">
    <w:abstractNumId w:val="10"/>
  </w:num>
  <w:num w:numId="23">
    <w:abstractNumId w:val="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6"/>
  </w:num>
  <w:num w:numId="27">
    <w:abstractNumId w:val="29"/>
  </w:num>
  <w:num w:numId="28">
    <w:abstractNumId w:val="27"/>
  </w:num>
  <w:num w:numId="29">
    <w:abstractNumId w:val="0"/>
  </w:num>
  <w:num w:numId="30">
    <w:abstractNumId w:val="6"/>
  </w:num>
  <w:num w:numId="31">
    <w:abstractNumId w:val="28"/>
  </w:num>
  <w:num w:numId="32">
    <w:abstractNumId w:val="20"/>
  </w:num>
  <w:num w:numId="33">
    <w:abstractNumId w:val="32"/>
  </w:num>
  <w:num w:numId="34">
    <w:abstractNumId w:val="15"/>
  </w:num>
  <w:num w:numId="35">
    <w:abstractNumId w:val="17"/>
  </w:num>
  <w:num w:numId="36">
    <w:abstractNumId w:val="23"/>
  </w:num>
  <w:num w:numId="37">
    <w:abstractNumId w:val="11"/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5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F79"/>
    <w:rsid w:val="00015F47"/>
    <w:rsid w:val="0003635D"/>
    <w:rsid w:val="00042CBF"/>
    <w:rsid w:val="00080CB8"/>
    <w:rsid w:val="000901E3"/>
    <w:rsid w:val="00091516"/>
    <w:rsid w:val="000C6076"/>
    <w:rsid w:val="000C6380"/>
    <w:rsid w:val="000E6E3C"/>
    <w:rsid w:val="00135EC8"/>
    <w:rsid w:val="0014553B"/>
    <w:rsid w:val="00162CED"/>
    <w:rsid w:val="00164E21"/>
    <w:rsid w:val="00173835"/>
    <w:rsid w:val="00176F5F"/>
    <w:rsid w:val="00183FE2"/>
    <w:rsid w:val="00187236"/>
    <w:rsid w:val="001E0E16"/>
    <w:rsid w:val="001E26F5"/>
    <w:rsid w:val="001E35D4"/>
    <w:rsid w:val="002079BA"/>
    <w:rsid w:val="0023638D"/>
    <w:rsid w:val="00252785"/>
    <w:rsid w:val="002569EA"/>
    <w:rsid w:val="002743B1"/>
    <w:rsid w:val="00297370"/>
    <w:rsid w:val="002D1793"/>
    <w:rsid w:val="002E2240"/>
    <w:rsid w:val="002E3400"/>
    <w:rsid w:val="002F27EB"/>
    <w:rsid w:val="002F45DC"/>
    <w:rsid w:val="003446B1"/>
    <w:rsid w:val="00355672"/>
    <w:rsid w:val="00386EED"/>
    <w:rsid w:val="00387233"/>
    <w:rsid w:val="003A0B84"/>
    <w:rsid w:val="003A4C6F"/>
    <w:rsid w:val="003E5193"/>
    <w:rsid w:val="00420D99"/>
    <w:rsid w:val="00422938"/>
    <w:rsid w:val="0046036E"/>
    <w:rsid w:val="00467945"/>
    <w:rsid w:val="00470808"/>
    <w:rsid w:val="004835E1"/>
    <w:rsid w:val="0048737A"/>
    <w:rsid w:val="00490345"/>
    <w:rsid w:val="004C709C"/>
    <w:rsid w:val="004F22AE"/>
    <w:rsid w:val="00505648"/>
    <w:rsid w:val="005149DF"/>
    <w:rsid w:val="00541908"/>
    <w:rsid w:val="00541DBF"/>
    <w:rsid w:val="005428AF"/>
    <w:rsid w:val="00565F3E"/>
    <w:rsid w:val="005856E3"/>
    <w:rsid w:val="00585CBE"/>
    <w:rsid w:val="005947F2"/>
    <w:rsid w:val="005B5CF6"/>
    <w:rsid w:val="005E17D6"/>
    <w:rsid w:val="005E46DD"/>
    <w:rsid w:val="00602F7F"/>
    <w:rsid w:val="00621E29"/>
    <w:rsid w:val="00657A8A"/>
    <w:rsid w:val="00667723"/>
    <w:rsid w:val="00676480"/>
    <w:rsid w:val="00683AFA"/>
    <w:rsid w:val="006B7CDE"/>
    <w:rsid w:val="006C557B"/>
    <w:rsid w:val="006D506B"/>
    <w:rsid w:val="006E69C5"/>
    <w:rsid w:val="006F452C"/>
    <w:rsid w:val="006F710F"/>
    <w:rsid w:val="006F7DCD"/>
    <w:rsid w:val="00712F79"/>
    <w:rsid w:val="00714E2C"/>
    <w:rsid w:val="0073462E"/>
    <w:rsid w:val="00742579"/>
    <w:rsid w:val="0078331C"/>
    <w:rsid w:val="007A3146"/>
    <w:rsid w:val="007A6D44"/>
    <w:rsid w:val="007A6D69"/>
    <w:rsid w:val="007C05DE"/>
    <w:rsid w:val="007C2547"/>
    <w:rsid w:val="007C5155"/>
    <w:rsid w:val="007C67A7"/>
    <w:rsid w:val="007D3F5F"/>
    <w:rsid w:val="00801962"/>
    <w:rsid w:val="008135E4"/>
    <w:rsid w:val="00814B8E"/>
    <w:rsid w:val="00815966"/>
    <w:rsid w:val="0084118C"/>
    <w:rsid w:val="0085225C"/>
    <w:rsid w:val="008572B3"/>
    <w:rsid w:val="00893AA9"/>
    <w:rsid w:val="008A48B4"/>
    <w:rsid w:val="008B70B3"/>
    <w:rsid w:val="008D4EF1"/>
    <w:rsid w:val="008E4B49"/>
    <w:rsid w:val="008E62E7"/>
    <w:rsid w:val="008F62A1"/>
    <w:rsid w:val="008F799B"/>
    <w:rsid w:val="00916769"/>
    <w:rsid w:val="009364D1"/>
    <w:rsid w:val="009844E6"/>
    <w:rsid w:val="00995F29"/>
    <w:rsid w:val="00997960"/>
    <w:rsid w:val="009A5748"/>
    <w:rsid w:val="009D7910"/>
    <w:rsid w:val="00A02E75"/>
    <w:rsid w:val="00A108FD"/>
    <w:rsid w:val="00A2513A"/>
    <w:rsid w:val="00A43824"/>
    <w:rsid w:val="00A470A5"/>
    <w:rsid w:val="00A97DC6"/>
    <w:rsid w:val="00AA1DEB"/>
    <w:rsid w:val="00AB05DA"/>
    <w:rsid w:val="00AB6973"/>
    <w:rsid w:val="00AC74EC"/>
    <w:rsid w:val="00AD6528"/>
    <w:rsid w:val="00AD6B02"/>
    <w:rsid w:val="00AF5E8E"/>
    <w:rsid w:val="00B00477"/>
    <w:rsid w:val="00B13A20"/>
    <w:rsid w:val="00B44AC2"/>
    <w:rsid w:val="00B855A5"/>
    <w:rsid w:val="00BA1EF0"/>
    <w:rsid w:val="00BA2363"/>
    <w:rsid w:val="00BB76C7"/>
    <w:rsid w:val="00BC1B62"/>
    <w:rsid w:val="00BE333A"/>
    <w:rsid w:val="00C16B5D"/>
    <w:rsid w:val="00C35974"/>
    <w:rsid w:val="00C36BAD"/>
    <w:rsid w:val="00C45AFB"/>
    <w:rsid w:val="00C46E44"/>
    <w:rsid w:val="00C56BCD"/>
    <w:rsid w:val="00C621FD"/>
    <w:rsid w:val="00C7159B"/>
    <w:rsid w:val="00C9144F"/>
    <w:rsid w:val="00CB25E3"/>
    <w:rsid w:val="00CB6AFE"/>
    <w:rsid w:val="00CC5D98"/>
    <w:rsid w:val="00CE1082"/>
    <w:rsid w:val="00CE2107"/>
    <w:rsid w:val="00D00DB0"/>
    <w:rsid w:val="00D36F0F"/>
    <w:rsid w:val="00D4392B"/>
    <w:rsid w:val="00D51C83"/>
    <w:rsid w:val="00D7626D"/>
    <w:rsid w:val="00D8146D"/>
    <w:rsid w:val="00DC2740"/>
    <w:rsid w:val="00DC467A"/>
    <w:rsid w:val="00DC5D82"/>
    <w:rsid w:val="00DE0070"/>
    <w:rsid w:val="00DE4F24"/>
    <w:rsid w:val="00E0112F"/>
    <w:rsid w:val="00E20C85"/>
    <w:rsid w:val="00E26CCE"/>
    <w:rsid w:val="00E30A2A"/>
    <w:rsid w:val="00E42773"/>
    <w:rsid w:val="00E54DEC"/>
    <w:rsid w:val="00E64464"/>
    <w:rsid w:val="00E65F7D"/>
    <w:rsid w:val="00E85708"/>
    <w:rsid w:val="00E930D6"/>
    <w:rsid w:val="00EA0D82"/>
    <w:rsid w:val="00EA302E"/>
    <w:rsid w:val="00EA49CE"/>
    <w:rsid w:val="00F17173"/>
    <w:rsid w:val="00F26C4B"/>
    <w:rsid w:val="00F33899"/>
    <w:rsid w:val="00F3745F"/>
    <w:rsid w:val="00F44DF1"/>
    <w:rsid w:val="00F62237"/>
    <w:rsid w:val="00F75F81"/>
    <w:rsid w:val="00F800A7"/>
    <w:rsid w:val="00F82DF6"/>
    <w:rsid w:val="00FA0C6E"/>
    <w:rsid w:val="00FA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locked/>
    <w:rsid w:val="00FA0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69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44F"/>
    <w:pPr>
      <w:ind w:left="720"/>
      <w:contextualSpacing/>
    </w:pPr>
  </w:style>
  <w:style w:type="character" w:styleId="a5">
    <w:name w:val="Hyperlink"/>
    <w:basedOn w:val="a0"/>
    <w:uiPriority w:val="99"/>
    <w:rsid w:val="00C621F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F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F45DC"/>
    <w:rPr>
      <w:rFonts w:ascii="Tahoma" w:hAnsi="Tahoma" w:cs="Tahoma"/>
      <w:sz w:val="16"/>
      <w:szCs w:val="16"/>
    </w:rPr>
  </w:style>
  <w:style w:type="table" w:styleId="1-3">
    <w:name w:val="Medium Shading 1 Accent 3"/>
    <w:basedOn w:val="a1"/>
    <w:uiPriority w:val="63"/>
    <w:rsid w:val="00A2513A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FA0C6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te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67.gorodok@gmail.com" TargetMode="External"/><Relationship Id="rId12" Type="http://schemas.openxmlformats.org/officeDocument/2006/relationships/hyperlink" Target="mailto:67.gorodo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test.ru/" TargetMode="External"/><Relationship Id="rId11" Type="http://schemas.openxmlformats.org/officeDocument/2006/relationships/hyperlink" Target="mailto:67.gorodo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%3A%2F%2Fsites.google.com%2Fview%2F123avtogorodok%2F%D0%B3%D0%BB%D0%B0%D0%B2%D0%BD%D0%B0%D1%8F-%D1%81%D1%82%D1%80%D0%B0%D0%BD%D0%B8%D1%86%D0%B0%3Fauthuser%3D0&amp;sa=D&amp;sntz=1&amp;usg=AFQjCNF86JYfZsBq-ze6AW6j05RZ9AfM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.smoladm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8822-0687-47F9-9168-C005DA14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YMKA</cp:lastModifiedBy>
  <cp:revision>2</cp:revision>
  <cp:lastPrinted>2020-08-27T12:59:00Z</cp:lastPrinted>
  <dcterms:created xsi:type="dcterms:W3CDTF">2020-09-02T11:51:00Z</dcterms:created>
  <dcterms:modified xsi:type="dcterms:W3CDTF">2020-09-02T11:51:00Z</dcterms:modified>
</cp:coreProperties>
</file>