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A36" w:rsidRDefault="001A1A36" w:rsidP="001A1A36">
      <w:pPr>
        <w:tabs>
          <w:tab w:val="left" w:pos="2763"/>
        </w:tabs>
      </w:pPr>
    </w:p>
    <w:p w:rsidR="001A1A36" w:rsidRDefault="001A1A36" w:rsidP="001A1A36">
      <w:pPr>
        <w:spacing w:line="360" w:lineRule="auto"/>
        <w:ind w:left="5664" w:firstLine="708"/>
        <w:rPr>
          <w:sz w:val="28"/>
          <w:szCs w:val="28"/>
        </w:rPr>
      </w:pPr>
      <w:r>
        <w:rPr>
          <w:sz w:val="28"/>
          <w:szCs w:val="28"/>
        </w:rPr>
        <w:t>«Утверждаю»</w:t>
      </w:r>
    </w:p>
    <w:p w:rsidR="001A1A36" w:rsidRDefault="001A1A36" w:rsidP="001A1A3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</w:t>
      </w:r>
    </w:p>
    <w:p w:rsidR="001A1A36" w:rsidRDefault="001A1A36" w:rsidP="001A1A36">
      <w:pPr>
        <w:spacing w:line="480" w:lineRule="auto"/>
        <w:ind w:left="6372" w:firstLine="708"/>
        <w:rPr>
          <w:sz w:val="16"/>
          <w:szCs w:val="16"/>
        </w:rPr>
      </w:pPr>
      <w:r w:rsidRPr="00AF3357">
        <w:rPr>
          <w:sz w:val="16"/>
          <w:szCs w:val="16"/>
        </w:rPr>
        <w:t>(подпись заказчика)</w:t>
      </w:r>
    </w:p>
    <w:p w:rsidR="001A1A36" w:rsidRDefault="001A1A36" w:rsidP="001A1A36">
      <w:pPr>
        <w:spacing w:line="480" w:lineRule="auto"/>
        <w:ind w:left="5664" w:firstLine="708"/>
        <w:rPr>
          <w:sz w:val="16"/>
          <w:szCs w:val="16"/>
        </w:rPr>
      </w:pPr>
      <w:r>
        <w:rPr>
          <w:sz w:val="16"/>
          <w:szCs w:val="16"/>
        </w:rPr>
        <w:t>«_____»  _____________________202</w:t>
      </w:r>
      <w:r w:rsidR="00374257">
        <w:rPr>
          <w:sz w:val="16"/>
          <w:szCs w:val="16"/>
        </w:rPr>
        <w:t>4</w:t>
      </w:r>
      <w:r>
        <w:rPr>
          <w:sz w:val="16"/>
          <w:szCs w:val="16"/>
        </w:rPr>
        <w:t>г.</w:t>
      </w:r>
    </w:p>
    <w:p w:rsidR="00C0104C" w:rsidRPr="00AF3357" w:rsidRDefault="00C0104C" w:rsidP="001A1A36">
      <w:pPr>
        <w:spacing w:line="480" w:lineRule="auto"/>
        <w:ind w:left="5664" w:firstLine="708"/>
        <w:rPr>
          <w:sz w:val="16"/>
          <w:szCs w:val="16"/>
        </w:rPr>
      </w:pPr>
    </w:p>
    <w:p w:rsidR="001A1A36" w:rsidRDefault="001A1A36" w:rsidP="001A1A36">
      <w:pPr>
        <w:jc w:val="center"/>
        <w:outlineLvl w:val="0"/>
        <w:rPr>
          <w:sz w:val="36"/>
          <w:szCs w:val="36"/>
        </w:rPr>
      </w:pPr>
      <w:r w:rsidRPr="007B32B1">
        <w:rPr>
          <w:sz w:val="36"/>
          <w:szCs w:val="36"/>
        </w:rPr>
        <w:t xml:space="preserve">Задание на </w:t>
      </w:r>
      <w:r>
        <w:rPr>
          <w:sz w:val="36"/>
          <w:szCs w:val="36"/>
        </w:rPr>
        <w:t xml:space="preserve">разработку </w:t>
      </w:r>
    </w:p>
    <w:p w:rsidR="001A1A36" w:rsidRPr="00833E53" w:rsidRDefault="001A1A36" w:rsidP="00374257">
      <w:pPr>
        <w:jc w:val="center"/>
        <w:rPr>
          <w:sz w:val="32"/>
          <w:szCs w:val="32"/>
        </w:rPr>
      </w:pPr>
      <w:r>
        <w:rPr>
          <w:sz w:val="32"/>
          <w:szCs w:val="32"/>
        </w:rPr>
        <w:t>т</w:t>
      </w:r>
      <w:r w:rsidRPr="00833E53">
        <w:rPr>
          <w:sz w:val="32"/>
          <w:szCs w:val="32"/>
        </w:rPr>
        <w:t>ехнико-экономическо</w:t>
      </w:r>
      <w:r>
        <w:rPr>
          <w:sz w:val="32"/>
          <w:szCs w:val="32"/>
        </w:rPr>
        <w:t>го</w:t>
      </w:r>
      <w:r w:rsidRPr="00833E53">
        <w:rPr>
          <w:sz w:val="32"/>
          <w:szCs w:val="32"/>
        </w:rPr>
        <w:t xml:space="preserve"> обосновани</w:t>
      </w:r>
      <w:r>
        <w:rPr>
          <w:sz w:val="32"/>
          <w:szCs w:val="32"/>
        </w:rPr>
        <w:t>я</w:t>
      </w:r>
    </w:p>
    <w:p w:rsidR="00374257" w:rsidRPr="00374257" w:rsidRDefault="00374257" w:rsidP="00374257">
      <w:pPr>
        <w:ind w:firstLine="540"/>
        <w:jc w:val="center"/>
        <w:outlineLvl w:val="0"/>
        <w:rPr>
          <w:b/>
          <w:sz w:val="32"/>
          <w:szCs w:val="32"/>
        </w:rPr>
      </w:pPr>
      <w:r w:rsidRPr="00374257">
        <w:rPr>
          <w:sz w:val="32"/>
          <w:szCs w:val="32"/>
        </w:rPr>
        <w:t>возможности реконструкции объекта незавершённого строительства (магазины, помещения для занятий спортом)</w:t>
      </w:r>
    </w:p>
    <w:p w:rsidR="00374257" w:rsidRPr="00374257" w:rsidRDefault="00374257" w:rsidP="00374257">
      <w:pPr>
        <w:ind w:firstLine="540"/>
        <w:jc w:val="center"/>
        <w:outlineLvl w:val="0"/>
        <w:rPr>
          <w:sz w:val="32"/>
          <w:szCs w:val="32"/>
        </w:rPr>
      </w:pPr>
      <w:r w:rsidRPr="00374257">
        <w:rPr>
          <w:sz w:val="32"/>
          <w:szCs w:val="32"/>
        </w:rPr>
        <w:t>при предоставлении условно-разрешённого вида использования земельного участка  адресу:</w:t>
      </w:r>
    </w:p>
    <w:p w:rsidR="00374257" w:rsidRPr="00374257" w:rsidRDefault="00374257" w:rsidP="00374257">
      <w:pPr>
        <w:ind w:firstLine="540"/>
        <w:jc w:val="center"/>
        <w:outlineLvl w:val="0"/>
        <w:rPr>
          <w:b/>
          <w:sz w:val="32"/>
          <w:szCs w:val="32"/>
        </w:rPr>
      </w:pPr>
      <w:r w:rsidRPr="00374257">
        <w:rPr>
          <w:sz w:val="32"/>
          <w:szCs w:val="32"/>
        </w:rPr>
        <w:t>г.Смоленск, проспект Гагарина.</w:t>
      </w:r>
    </w:p>
    <w:p w:rsidR="00C0104C" w:rsidRDefault="001A1A36" w:rsidP="001A1A36">
      <w:pPr>
        <w:ind w:firstLine="540"/>
        <w:outlineLvl w:val="0"/>
        <w:rPr>
          <w:sz w:val="28"/>
          <w:szCs w:val="28"/>
        </w:rPr>
      </w:pPr>
      <w:r>
        <w:rPr>
          <w:sz w:val="32"/>
          <w:szCs w:val="32"/>
        </w:rPr>
        <w:t>.</w:t>
      </w:r>
    </w:p>
    <w:p w:rsidR="001A1A36" w:rsidRPr="00833E53" w:rsidRDefault="00C0104C" w:rsidP="001A1A36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A1A36">
        <w:rPr>
          <w:sz w:val="28"/>
          <w:szCs w:val="28"/>
        </w:rPr>
        <w:t xml:space="preserve">Заказчик: </w:t>
      </w:r>
      <w:proofErr w:type="spellStart"/>
      <w:r w:rsidR="001A1A36" w:rsidRPr="00F04E12">
        <w:rPr>
          <w:bCs/>
          <w:sz w:val="28"/>
          <w:szCs w:val="28"/>
        </w:rPr>
        <w:t>Мирзалиев</w:t>
      </w:r>
      <w:proofErr w:type="spellEnd"/>
      <w:r w:rsidR="001A1A36" w:rsidRPr="00F04E12">
        <w:rPr>
          <w:bCs/>
          <w:sz w:val="28"/>
          <w:szCs w:val="28"/>
        </w:rPr>
        <w:t xml:space="preserve"> Н.</w:t>
      </w:r>
      <w:r w:rsidR="001A1A36">
        <w:rPr>
          <w:bCs/>
          <w:sz w:val="28"/>
          <w:szCs w:val="28"/>
        </w:rPr>
        <w:t>А.</w:t>
      </w:r>
    </w:p>
    <w:p w:rsidR="001A1A36" w:rsidRDefault="00C0104C" w:rsidP="001A1A36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A1A36">
        <w:rPr>
          <w:sz w:val="28"/>
          <w:szCs w:val="28"/>
        </w:rPr>
        <w:t>Разработчик: ООО «Свобода»</w:t>
      </w:r>
    </w:p>
    <w:p w:rsidR="00C0104C" w:rsidRDefault="00C0104C" w:rsidP="001A1A36">
      <w:pPr>
        <w:ind w:firstLine="540"/>
        <w:rPr>
          <w:sz w:val="28"/>
          <w:szCs w:val="28"/>
        </w:rPr>
      </w:pPr>
    </w:p>
    <w:p w:rsidR="001A1A36" w:rsidRPr="007A1532" w:rsidRDefault="001A1A36" w:rsidP="001A1A36">
      <w:pPr>
        <w:tabs>
          <w:tab w:val="left" w:pos="3717"/>
        </w:tabs>
        <w:rPr>
          <w:sz w:val="16"/>
          <w:szCs w:val="16"/>
        </w:rPr>
      </w:pPr>
      <w:r>
        <w:rPr>
          <w:sz w:val="28"/>
          <w:szCs w:val="28"/>
        </w:rPr>
        <w:tab/>
      </w: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240"/>
        <w:gridCol w:w="5503"/>
      </w:tblGrid>
      <w:tr w:rsidR="001A1A36" w:rsidRPr="00E75CD5" w:rsidTr="00E60E04">
        <w:tc>
          <w:tcPr>
            <w:tcW w:w="828" w:type="dxa"/>
            <w:vAlign w:val="center"/>
          </w:tcPr>
          <w:p w:rsidR="001A1A36" w:rsidRPr="00E75CD5" w:rsidRDefault="001A1A36" w:rsidP="00E60E04">
            <w:pPr>
              <w:jc w:val="center"/>
              <w:rPr>
                <w:sz w:val="28"/>
                <w:szCs w:val="28"/>
              </w:rPr>
            </w:pPr>
            <w:r w:rsidRPr="00E75CD5">
              <w:rPr>
                <w:sz w:val="28"/>
                <w:szCs w:val="28"/>
              </w:rPr>
              <w:t xml:space="preserve">№ </w:t>
            </w:r>
            <w:proofErr w:type="spellStart"/>
            <w:r w:rsidRPr="00E75CD5">
              <w:rPr>
                <w:sz w:val="28"/>
                <w:szCs w:val="28"/>
              </w:rPr>
              <w:t>п</w:t>
            </w:r>
            <w:proofErr w:type="spellEnd"/>
            <w:r w:rsidRPr="00E75CD5">
              <w:rPr>
                <w:sz w:val="28"/>
                <w:szCs w:val="28"/>
              </w:rPr>
              <w:t>/</w:t>
            </w:r>
            <w:proofErr w:type="spellStart"/>
            <w:r w:rsidRPr="00E75CD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40" w:type="dxa"/>
            <w:vAlign w:val="center"/>
          </w:tcPr>
          <w:p w:rsidR="001A1A36" w:rsidRPr="00E75CD5" w:rsidRDefault="001A1A36" w:rsidP="00E60E04">
            <w:pPr>
              <w:jc w:val="center"/>
              <w:rPr>
                <w:sz w:val="28"/>
                <w:szCs w:val="28"/>
              </w:rPr>
            </w:pPr>
            <w:r w:rsidRPr="00E75CD5">
              <w:rPr>
                <w:sz w:val="28"/>
                <w:szCs w:val="28"/>
              </w:rPr>
              <w:t>Перечень основных данных и требований</w:t>
            </w:r>
          </w:p>
        </w:tc>
        <w:tc>
          <w:tcPr>
            <w:tcW w:w="5503" w:type="dxa"/>
            <w:vAlign w:val="center"/>
          </w:tcPr>
          <w:p w:rsidR="001A1A36" w:rsidRPr="00E75CD5" w:rsidRDefault="001A1A36" w:rsidP="00E60E04">
            <w:pPr>
              <w:jc w:val="center"/>
              <w:rPr>
                <w:sz w:val="28"/>
                <w:szCs w:val="28"/>
              </w:rPr>
            </w:pPr>
            <w:r w:rsidRPr="00E75CD5">
              <w:rPr>
                <w:sz w:val="28"/>
                <w:szCs w:val="28"/>
              </w:rPr>
              <w:t>Основные данные и требования</w:t>
            </w:r>
          </w:p>
        </w:tc>
      </w:tr>
      <w:tr w:rsidR="001A1A36" w:rsidRPr="00E75CD5" w:rsidTr="00E60E04">
        <w:tc>
          <w:tcPr>
            <w:tcW w:w="828" w:type="dxa"/>
            <w:vAlign w:val="center"/>
          </w:tcPr>
          <w:p w:rsidR="001A1A36" w:rsidRPr="00C0104C" w:rsidRDefault="001A1A36" w:rsidP="00E60E04">
            <w:pPr>
              <w:jc w:val="center"/>
            </w:pPr>
            <w:r w:rsidRPr="00C0104C">
              <w:rPr>
                <w:sz w:val="22"/>
                <w:szCs w:val="22"/>
              </w:rPr>
              <w:t>1</w:t>
            </w:r>
          </w:p>
        </w:tc>
        <w:tc>
          <w:tcPr>
            <w:tcW w:w="3240" w:type="dxa"/>
            <w:vAlign w:val="center"/>
          </w:tcPr>
          <w:p w:rsidR="001A1A36" w:rsidRPr="00C0104C" w:rsidRDefault="001A1A36" w:rsidP="00E60E04">
            <w:pPr>
              <w:jc w:val="center"/>
            </w:pPr>
            <w:r w:rsidRPr="00C0104C">
              <w:rPr>
                <w:sz w:val="22"/>
                <w:szCs w:val="22"/>
              </w:rPr>
              <w:t>Основание для разработки</w:t>
            </w:r>
          </w:p>
        </w:tc>
        <w:tc>
          <w:tcPr>
            <w:tcW w:w="5503" w:type="dxa"/>
            <w:vAlign w:val="center"/>
          </w:tcPr>
          <w:p w:rsidR="001A1A36" w:rsidRPr="00C0104C" w:rsidRDefault="001A1A36" w:rsidP="0099466B">
            <w:r w:rsidRPr="00C0104C">
              <w:rPr>
                <w:sz w:val="22"/>
                <w:szCs w:val="22"/>
              </w:rPr>
              <w:t xml:space="preserve">Заявление заказчика, </w:t>
            </w:r>
            <w:proofErr w:type="spellStart"/>
            <w:r w:rsidRPr="00C0104C">
              <w:rPr>
                <w:sz w:val="22"/>
                <w:szCs w:val="22"/>
              </w:rPr>
              <w:t>топоплан</w:t>
            </w:r>
            <w:proofErr w:type="spellEnd"/>
            <w:r w:rsidRPr="00C0104C">
              <w:rPr>
                <w:sz w:val="22"/>
                <w:szCs w:val="22"/>
              </w:rPr>
              <w:t xml:space="preserve"> М - 1:500 выданный  </w:t>
            </w:r>
            <w:proofErr w:type="spellStart"/>
            <w:r w:rsidRPr="00C0104C">
              <w:rPr>
                <w:sz w:val="22"/>
                <w:szCs w:val="22"/>
              </w:rPr>
              <w:t>УАиГ</w:t>
            </w:r>
            <w:proofErr w:type="spellEnd"/>
            <w:r w:rsidRPr="00C0104C">
              <w:rPr>
                <w:sz w:val="22"/>
                <w:szCs w:val="22"/>
              </w:rPr>
              <w:t xml:space="preserve"> г. Смоленска </w:t>
            </w:r>
          </w:p>
        </w:tc>
      </w:tr>
      <w:tr w:rsidR="001A1A36" w:rsidRPr="00E75CD5" w:rsidTr="00E60E04">
        <w:tc>
          <w:tcPr>
            <w:tcW w:w="828" w:type="dxa"/>
            <w:vAlign w:val="center"/>
          </w:tcPr>
          <w:p w:rsidR="001A1A36" w:rsidRPr="00C0104C" w:rsidRDefault="001A1A36" w:rsidP="00E60E04">
            <w:pPr>
              <w:jc w:val="center"/>
            </w:pPr>
            <w:r w:rsidRPr="00C0104C">
              <w:rPr>
                <w:sz w:val="22"/>
                <w:szCs w:val="22"/>
              </w:rPr>
              <w:t>2</w:t>
            </w:r>
          </w:p>
        </w:tc>
        <w:tc>
          <w:tcPr>
            <w:tcW w:w="3240" w:type="dxa"/>
            <w:vAlign w:val="center"/>
          </w:tcPr>
          <w:p w:rsidR="001A1A36" w:rsidRPr="00C0104C" w:rsidRDefault="001A1A36" w:rsidP="00E60E04">
            <w:pPr>
              <w:jc w:val="center"/>
            </w:pPr>
            <w:r w:rsidRPr="00C0104C">
              <w:rPr>
                <w:sz w:val="22"/>
                <w:szCs w:val="22"/>
              </w:rPr>
              <w:t xml:space="preserve">Стадийность </w:t>
            </w:r>
          </w:p>
        </w:tc>
        <w:tc>
          <w:tcPr>
            <w:tcW w:w="5503" w:type="dxa"/>
            <w:vAlign w:val="center"/>
          </w:tcPr>
          <w:p w:rsidR="001A1A36" w:rsidRPr="00C0104C" w:rsidRDefault="001A1A36" w:rsidP="00E60E04">
            <w:r w:rsidRPr="00C0104C">
              <w:rPr>
                <w:sz w:val="22"/>
                <w:szCs w:val="22"/>
              </w:rPr>
              <w:t>ТЭО</w:t>
            </w:r>
          </w:p>
        </w:tc>
      </w:tr>
      <w:tr w:rsidR="001A1A36" w:rsidRPr="00E75CD5" w:rsidTr="00E60E04">
        <w:tc>
          <w:tcPr>
            <w:tcW w:w="828" w:type="dxa"/>
            <w:vAlign w:val="center"/>
          </w:tcPr>
          <w:p w:rsidR="001A1A36" w:rsidRPr="00C0104C" w:rsidRDefault="001A1A36" w:rsidP="00E60E04">
            <w:pPr>
              <w:jc w:val="center"/>
            </w:pPr>
            <w:r w:rsidRPr="00C0104C">
              <w:rPr>
                <w:sz w:val="22"/>
                <w:szCs w:val="22"/>
              </w:rPr>
              <w:t>3</w:t>
            </w:r>
          </w:p>
        </w:tc>
        <w:tc>
          <w:tcPr>
            <w:tcW w:w="3240" w:type="dxa"/>
            <w:vAlign w:val="center"/>
          </w:tcPr>
          <w:p w:rsidR="001A1A36" w:rsidRPr="00C0104C" w:rsidRDefault="001A1A36" w:rsidP="00E60E04">
            <w:pPr>
              <w:jc w:val="center"/>
            </w:pPr>
            <w:r w:rsidRPr="00C0104C">
              <w:rPr>
                <w:sz w:val="22"/>
                <w:szCs w:val="22"/>
              </w:rPr>
              <w:t>Особые условия</w:t>
            </w:r>
          </w:p>
        </w:tc>
        <w:tc>
          <w:tcPr>
            <w:tcW w:w="5503" w:type="dxa"/>
            <w:vAlign w:val="center"/>
          </w:tcPr>
          <w:p w:rsidR="001A1A36" w:rsidRPr="00C0104C" w:rsidRDefault="001A1A36" w:rsidP="0099466B">
            <w:r w:rsidRPr="00C0104C">
              <w:rPr>
                <w:sz w:val="22"/>
                <w:szCs w:val="22"/>
              </w:rPr>
              <w:t>Ориентировочная</w:t>
            </w:r>
            <w:r w:rsidR="0099466B">
              <w:rPr>
                <w:sz w:val="22"/>
                <w:szCs w:val="22"/>
              </w:rPr>
              <w:t xml:space="preserve"> общая </w:t>
            </w:r>
            <w:r w:rsidRPr="00C0104C">
              <w:rPr>
                <w:sz w:val="22"/>
                <w:szCs w:val="22"/>
              </w:rPr>
              <w:t xml:space="preserve"> площадь </w:t>
            </w:r>
            <w:r w:rsidR="0099466B">
              <w:rPr>
                <w:sz w:val="22"/>
                <w:szCs w:val="22"/>
              </w:rPr>
              <w:t>4650</w:t>
            </w:r>
            <w:r w:rsidRPr="00C0104C">
              <w:rPr>
                <w:sz w:val="22"/>
                <w:szCs w:val="22"/>
              </w:rPr>
              <w:t>м2, что более нормативных для данной градостроительной зоны 1000 м2</w:t>
            </w:r>
          </w:p>
        </w:tc>
      </w:tr>
      <w:tr w:rsidR="001A1A36" w:rsidRPr="00E75CD5" w:rsidTr="00E60E04">
        <w:tc>
          <w:tcPr>
            <w:tcW w:w="828" w:type="dxa"/>
            <w:vAlign w:val="center"/>
          </w:tcPr>
          <w:p w:rsidR="001A1A36" w:rsidRPr="00C0104C" w:rsidRDefault="001A1A36" w:rsidP="00E60E04">
            <w:pPr>
              <w:jc w:val="center"/>
            </w:pPr>
            <w:r w:rsidRPr="00C0104C">
              <w:rPr>
                <w:sz w:val="22"/>
                <w:szCs w:val="22"/>
              </w:rPr>
              <w:t>4</w:t>
            </w:r>
          </w:p>
        </w:tc>
        <w:tc>
          <w:tcPr>
            <w:tcW w:w="3240" w:type="dxa"/>
            <w:vAlign w:val="center"/>
          </w:tcPr>
          <w:p w:rsidR="001A1A36" w:rsidRPr="00C0104C" w:rsidRDefault="001A1A36" w:rsidP="00E60E04">
            <w:pPr>
              <w:jc w:val="center"/>
            </w:pPr>
            <w:r w:rsidRPr="00C0104C">
              <w:rPr>
                <w:sz w:val="22"/>
                <w:szCs w:val="22"/>
              </w:rPr>
              <w:t>Основные характеристики здания (этажность, площадь, строительный объем и др.)</w:t>
            </w:r>
          </w:p>
        </w:tc>
        <w:tc>
          <w:tcPr>
            <w:tcW w:w="5503" w:type="dxa"/>
            <w:vAlign w:val="center"/>
          </w:tcPr>
          <w:p w:rsidR="001A1A36" w:rsidRPr="00C0104C" w:rsidRDefault="001A1A36" w:rsidP="00E60E04">
            <w:r w:rsidRPr="00C0104C">
              <w:rPr>
                <w:sz w:val="22"/>
                <w:szCs w:val="22"/>
              </w:rPr>
              <w:t xml:space="preserve">Здание трёхэтажное с встроенным паркингом на </w:t>
            </w:r>
          </w:p>
          <w:p w:rsidR="001A1A36" w:rsidRPr="00C0104C" w:rsidRDefault="001A1A36" w:rsidP="00E60E04">
            <w:r w:rsidRPr="00C0104C">
              <w:rPr>
                <w:sz w:val="22"/>
                <w:szCs w:val="22"/>
              </w:rPr>
              <w:t xml:space="preserve">45  </w:t>
            </w:r>
            <w:proofErr w:type="spellStart"/>
            <w:r w:rsidRPr="00C0104C">
              <w:rPr>
                <w:sz w:val="22"/>
                <w:szCs w:val="22"/>
              </w:rPr>
              <w:t>машинн</w:t>
            </w:r>
            <w:proofErr w:type="spellEnd"/>
            <w:r w:rsidRPr="00C0104C">
              <w:rPr>
                <w:sz w:val="22"/>
                <w:szCs w:val="22"/>
              </w:rPr>
              <w:t xml:space="preserve">, прямоугольное в плане, общими габаритами </w:t>
            </w:r>
            <w:r w:rsidR="00C0104C" w:rsidRPr="00C0104C">
              <w:rPr>
                <w:sz w:val="22"/>
                <w:szCs w:val="22"/>
              </w:rPr>
              <w:t>30</w:t>
            </w:r>
            <w:r w:rsidRPr="00C0104C">
              <w:rPr>
                <w:sz w:val="22"/>
                <w:szCs w:val="22"/>
              </w:rPr>
              <w:t xml:space="preserve"> Х </w:t>
            </w:r>
            <w:r w:rsidR="00C0104C" w:rsidRPr="00C0104C">
              <w:rPr>
                <w:sz w:val="22"/>
                <w:szCs w:val="22"/>
              </w:rPr>
              <w:t>5</w:t>
            </w:r>
            <w:r w:rsidRPr="00C0104C">
              <w:rPr>
                <w:sz w:val="22"/>
                <w:szCs w:val="22"/>
              </w:rPr>
              <w:t>4 м в плане.</w:t>
            </w:r>
          </w:p>
          <w:p w:rsidR="001A1A36" w:rsidRPr="00C0104C" w:rsidRDefault="001A1A36" w:rsidP="00E60E04">
            <w:r w:rsidRPr="00C0104C">
              <w:rPr>
                <w:sz w:val="22"/>
                <w:szCs w:val="22"/>
              </w:rPr>
              <w:t xml:space="preserve">. </w:t>
            </w:r>
          </w:p>
        </w:tc>
      </w:tr>
      <w:tr w:rsidR="001A1A36" w:rsidRPr="00E75CD5" w:rsidTr="00E60E04">
        <w:tc>
          <w:tcPr>
            <w:tcW w:w="828" w:type="dxa"/>
            <w:vAlign w:val="center"/>
          </w:tcPr>
          <w:p w:rsidR="001A1A36" w:rsidRPr="00C0104C" w:rsidRDefault="001A1A36" w:rsidP="00E60E04">
            <w:pPr>
              <w:jc w:val="center"/>
            </w:pPr>
            <w:r w:rsidRPr="00C0104C">
              <w:rPr>
                <w:sz w:val="22"/>
                <w:szCs w:val="22"/>
              </w:rPr>
              <w:t>5</w:t>
            </w:r>
          </w:p>
        </w:tc>
        <w:tc>
          <w:tcPr>
            <w:tcW w:w="3240" w:type="dxa"/>
            <w:vAlign w:val="center"/>
          </w:tcPr>
          <w:p w:rsidR="001A1A36" w:rsidRPr="00C0104C" w:rsidRDefault="001A1A36" w:rsidP="00E60E04">
            <w:pPr>
              <w:jc w:val="center"/>
            </w:pPr>
            <w:r w:rsidRPr="00C0104C">
              <w:rPr>
                <w:sz w:val="22"/>
                <w:szCs w:val="22"/>
              </w:rPr>
              <w:t>Основные требования к архитектурно-планировочному, конструктивному решениям, материалам несущих и ограждающих конструкций.</w:t>
            </w:r>
          </w:p>
        </w:tc>
        <w:tc>
          <w:tcPr>
            <w:tcW w:w="5503" w:type="dxa"/>
            <w:vAlign w:val="center"/>
          </w:tcPr>
          <w:p w:rsidR="00C0104C" w:rsidRPr="00C0104C" w:rsidRDefault="00C0104C" w:rsidP="00C0104C">
            <w:r w:rsidRPr="00C0104C">
              <w:rPr>
                <w:sz w:val="22"/>
                <w:szCs w:val="22"/>
              </w:rPr>
              <w:t>Фундамент – монолитный железобетон по расчёту</w:t>
            </w:r>
          </w:p>
          <w:p w:rsidR="00C0104C" w:rsidRPr="00C0104C" w:rsidRDefault="00C0104C" w:rsidP="00C0104C">
            <w:r w:rsidRPr="00C0104C">
              <w:rPr>
                <w:sz w:val="22"/>
                <w:szCs w:val="22"/>
              </w:rPr>
              <w:t xml:space="preserve"> Каркас -  монолитный железобетон по расчёту</w:t>
            </w:r>
          </w:p>
          <w:p w:rsidR="00C0104C" w:rsidRPr="00C0104C" w:rsidRDefault="00C0104C" w:rsidP="00C0104C">
            <w:r w:rsidRPr="00C0104C">
              <w:rPr>
                <w:sz w:val="22"/>
                <w:szCs w:val="22"/>
              </w:rPr>
              <w:t xml:space="preserve"> Ограждающие конструкции – пенобетонные блоки</w:t>
            </w:r>
          </w:p>
          <w:p w:rsidR="00374257" w:rsidRPr="00C0104C" w:rsidRDefault="00374257" w:rsidP="00374257"/>
          <w:p w:rsidR="00C0104C" w:rsidRPr="00C0104C" w:rsidRDefault="00C0104C" w:rsidP="00C0104C">
            <w:r w:rsidRPr="00C0104C">
              <w:rPr>
                <w:sz w:val="22"/>
                <w:szCs w:val="22"/>
              </w:rPr>
              <w:t>.</w:t>
            </w:r>
          </w:p>
          <w:p w:rsidR="00C0104C" w:rsidRPr="00C0104C" w:rsidRDefault="00C0104C" w:rsidP="00C0104C"/>
          <w:p w:rsidR="00C0104C" w:rsidRPr="00C0104C" w:rsidRDefault="00C0104C" w:rsidP="00C0104C">
            <w:r w:rsidRPr="00C0104C">
              <w:rPr>
                <w:sz w:val="22"/>
                <w:szCs w:val="22"/>
              </w:rPr>
              <w:t>Высота помещений цокольного этажа – 3,2 м.</w:t>
            </w:r>
          </w:p>
          <w:p w:rsidR="00C0104C" w:rsidRPr="00C0104C" w:rsidRDefault="00C0104C" w:rsidP="00C0104C">
            <w:r w:rsidRPr="00C0104C">
              <w:rPr>
                <w:sz w:val="22"/>
                <w:szCs w:val="22"/>
              </w:rPr>
              <w:t>Высота помещений торгов</w:t>
            </w:r>
            <w:r w:rsidR="0061632D">
              <w:rPr>
                <w:sz w:val="22"/>
                <w:szCs w:val="22"/>
              </w:rPr>
              <w:t>ого и спортивного</w:t>
            </w:r>
            <w:r w:rsidRPr="00C0104C">
              <w:rPr>
                <w:sz w:val="22"/>
                <w:szCs w:val="22"/>
              </w:rPr>
              <w:t xml:space="preserve"> этажей - 4,0 м.</w:t>
            </w:r>
          </w:p>
          <w:p w:rsidR="001A1A36" w:rsidRPr="00C0104C" w:rsidRDefault="001A1A36" w:rsidP="00E60E04"/>
        </w:tc>
      </w:tr>
      <w:tr w:rsidR="001A1A36" w:rsidRPr="00E75CD5" w:rsidTr="00E60E04">
        <w:tc>
          <w:tcPr>
            <w:tcW w:w="828" w:type="dxa"/>
            <w:vAlign w:val="center"/>
          </w:tcPr>
          <w:p w:rsidR="001A1A36" w:rsidRPr="00C0104C" w:rsidRDefault="001A1A36" w:rsidP="00E60E04">
            <w:pPr>
              <w:jc w:val="center"/>
            </w:pPr>
            <w:r w:rsidRPr="00C0104C">
              <w:rPr>
                <w:sz w:val="22"/>
                <w:szCs w:val="22"/>
              </w:rPr>
              <w:t>6</w:t>
            </w:r>
          </w:p>
        </w:tc>
        <w:tc>
          <w:tcPr>
            <w:tcW w:w="3240" w:type="dxa"/>
            <w:vAlign w:val="center"/>
          </w:tcPr>
          <w:p w:rsidR="001A1A36" w:rsidRPr="00C0104C" w:rsidRDefault="001A1A36" w:rsidP="00E60E04">
            <w:pPr>
              <w:jc w:val="center"/>
            </w:pPr>
            <w:r w:rsidRPr="00C0104C">
              <w:rPr>
                <w:sz w:val="22"/>
                <w:szCs w:val="22"/>
              </w:rPr>
              <w:t>Основные требования к инженерному оборудованию.</w:t>
            </w:r>
          </w:p>
        </w:tc>
        <w:tc>
          <w:tcPr>
            <w:tcW w:w="5503" w:type="dxa"/>
            <w:vAlign w:val="center"/>
          </w:tcPr>
          <w:p w:rsidR="001A1A36" w:rsidRPr="00C0104C" w:rsidRDefault="001A1A36" w:rsidP="00E60E04">
            <w:r w:rsidRPr="00C0104C">
              <w:rPr>
                <w:sz w:val="22"/>
                <w:szCs w:val="22"/>
              </w:rPr>
              <w:t>На данном этапе не разрабатывается</w:t>
            </w:r>
          </w:p>
        </w:tc>
      </w:tr>
      <w:tr w:rsidR="001A1A36" w:rsidRPr="00E75CD5" w:rsidTr="00E60E04">
        <w:tc>
          <w:tcPr>
            <w:tcW w:w="828" w:type="dxa"/>
            <w:vAlign w:val="center"/>
          </w:tcPr>
          <w:p w:rsidR="001A1A36" w:rsidRPr="00C0104C" w:rsidRDefault="001A1A36" w:rsidP="00E60E04">
            <w:pPr>
              <w:jc w:val="center"/>
            </w:pPr>
            <w:r w:rsidRPr="00C0104C">
              <w:rPr>
                <w:sz w:val="22"/>
                <w:szCs w:val="22"/>
              </w:rPr>
              <w:t>7</w:t>
            </w:r>
          </w:p>
        </w:tc>
        <w:tc>
          <w:tcPr>
            <w:tcW w:w="3240" w:type="dxa"/>
            <w:vAlign w:val="center"/>
          </w:tcPr>
          <w:p w:rsidR="001A1A36" w:rsidRPr="00C0104C" w:rsidRDefault="001A1A36" w:rsidP="00E60E04">
            <w:pPr>
              <w:jc w:val="center"/>
            </w:pPr>
            <w:r w:rsidRPr="00C0104C">
              <w:rPr>
                <w:sz w:val="22"/>
                <w:szCs w:val="22"/>
              </w:rPr>
              <w:t>Требования к благоустройству и малым архитектурным формам.</w:t>
            </w:r>
          </w:p>
        </w:tc>
        <w:tc>
          <w:tcPr>
            <w:tcW w:w="5503" w:type="dxa"/>
            <w:vAlign w:val="center"/>
          </w:tcPr>
          <w:p w:rsidR="001A1A36" w:rsidRPr="00C0104C" w:rsidRDefault="001A1A36" w:rsidP="00E60E04">
            <w:r w:rsidRPr="00C0104C">
              <w:rPr>
                <w:sz w:val="22"/>
                <w:szCs w:val="22"/>
              </w:rPr>
              <w:t xml:space="preserve">Предусмотреть мощение площадок и </w:t>
            </w:r>
            <w:r w:rsidR="00C0104C" w:rsidRPr="00C0104C">
              <w:rPr>
                <w:sz w:val="22"/>
                <w:szCs w:val="22"/>
              </w:rPr>
              <w:t>проездов</w:t>
            </w:r>
            <w:r w:rsidRPr="00C0104C">
              <w:rPr>
                <w:sz w:val="22"/>
                <w:szCs w:val="22"/>
              </w:rPr>
              <w:t>, озеленение прилегающей территории.</w:t>
            </w:r>
          </w:p>
          <w:p w:rsidR="001A1A36" w:rsidRPr="00C0104C" w:rsidRDefault="001A1A36" w:rsidP="00C0104C">
            <w:r w:rsidRPr="00C0104C">
              <w:rPr>
                <w:sz w:val="22"/>
                <w:szCs w:val="22"/>
              </w:rPr>
              <w:t>На</w:t>
            </w:r>
            <w:r w:rsidR="00C0104C" w:rsidRPr="00C0104C">
              <w:rPr>
                <w:sz w:val="22"/>
                <w:szCs w:val="22"/>
              </w:rPr>
              <w:t xml:space="preserve"> прилегающей благоустраиваемой </w:t>
            </w:r>
            <w:r w:rsidRPr="00C0104C">
              <w:rPr>
                <w:sz w:val="22"/>
                <w:szCs w:val="22"/>
              </w:rPr>
              <w:t xml:space="preserve"> территории  разместить </w:t>
            </w:r>
            <w:r w:rsidR="00C0104C" w:rsidRPr="00C0104C">
              <w:rPr>
                <w:sz w:val="22"/>
                <w:szCs w:val="22"/>
              </w:rPr>
              <w:t>недостающие по нормативам парковочные места.</w:t>
            </w:r>
            <w:r w:rsidRPr="00C0104C">
              <w:rPr>
                <w:sz w:val="22"/>
                <w:szCs w:val="22"/>
              </w:rPr>
              <w:t xml:space="preserve"> </w:t>
            </w:r>
          </w:p>
        </w:tc>
      </w:tr>
    </w:tbl>
    <w:p w:rsidR="001A1A36" w:rsidRDefault="001A1A36" w:rsidP="001A1A36">
      <w:pPr>
        <w:rPr>
          <w:sz w:val="12"/>
          <w:szCs w:val="12"/>
        </w:rPr>
      </w:pPr>
    </w:p>
    <w:p w:rsidR="00374257" w:rsidRDefault="00374257" w:rsidP="001A1A36">
      <w:pPr>
        <w:rPr>
          <w:sz w:val="12"/>
          <w:szCs w:val="12"/>
        </w:rPr>
      </w:pPr>
    </w:p>
    <w:p w:rsidR="00374257" w:rsidRDefault="00374257" w:rsidP="001A1A36">
      <w:pPr>
        <w:rPr>
          <w:sz w:val="12"/>
          <w:szCs w:val="12"/>
        </w:rPr>
      </w:pPr>
    </w:p>
    <w:p w:rsidR="00374257" w:rsidRDefault="00374257" w:rsidP="001A1A36">
      <w:pPr>
        <w:rPr>
          <w:sz w:val="12"/>
          <w:szCs w:val="12"/>
        </w:rPr>
      </w:pPr>
    </w:p>
    <w:p w:rsidR="00374257" w:rsidRDefault="00374257" w:rsidP="001A1A36">
      <w:pPr>
        <w:rPr>
          <w:sz w:val="12"/>
          <w:szCs w:val="12"/>
        </w:rPr>
      </w:pPr>
    </w:p>
    <w:p w:rsidR="00374257" w:rsidRDefault="00374257" w:rsidP="001A1A36">
      <w:pPr>
        <w:rPr>
          <w:sz w:val="12"/>
          <w:szCs w:val="12"/>
        </w:rPr>
      </w:pPr>
    </w:p>
    <w:p w:rsidR="00374257" w:rsidRDefault="00374257" w:rsidP="001A1A36">
      <w:pPr>
        <w:rPr>
          <w:sz w:val="12"/>
          <w:szCs w:val="12"/>
        </w:rPr>
      </w:pPr>
    </w:p>
    <w:p w:rsidR="00374257" w:rsidRDefault="00374257" w:rsidP="00374257">
      <w:pPr>
        <w:ind w:left="426"/>
        <w:rPr>
          <w:sz w:val="12"/>
          <w:szCs w:val="12"/>
        </w:rPr>
      </w:pPr>
    </w:p>
    <w:p w:rsidR="001A1A36" w:rsidRDefault="001A1A36" w:rsidP="001A1A36">
      <w:pPr>
        <w:ind w:firstLine="708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0104C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>____________</w:t>
      </w:r>
      <w:r>
        <w:rPr>
          <w:sz w:val="28"/>
          <w:szCs w:val="28"/>
        </w:rPr>
        <w:tab/>
      </w:r>
      <w:r w:rsidRPr="00FC5723">
        <w:t>Разработчик</w:t>
      </w:r>
      <w:r>
        <w:t>: Марченков Д.И.</w:t>
      </w:r>
    </w:p>
    <w:p w:rsidR="001A1A36" w:rsidRDefault="001A1A36" w:rsidP="001A1A36">
      <w:pPr>
        <w:ind w:firstLine="708"/>
      </w:pPr>
      <w:r>
        <w:rPr>
          <w:sz w:val="18"/>
          <w:szCs w:val="18"/>
        </w:rPr>
        <w:t xml:space="preserve">                              </w:t>
      </w:r>
      <w:r w:rsidR="00C0104C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 xml:space="preserve">  </w:t>
      </w:r>
      <w:r w:rsidR="00374257">
        <w:rPr>
          <w:sz w:val="18"/>
          <w:szCs w:val="18"/>
        </w:rPr>
        <w:t xml:space="preserve">                               </w:t>
      </w:r>
      <w:r w:rsidRPr="007B32B1">
        <w:rPr>
          <w:sz w:val="18"/>
          <w:szCs w:val="18"/>
        </w:rPr>
        <w:t>(подпись разработчика)</w:t>
      </w:r>
    </w:p>
    <w:sectPr w:rsidR="001A1A36" w:rsidSect="00374257">
      <w:pgSz w:w="11907" w:h="16839" w:code="9"/>
      <w:pgMar w:top="426" w:right="720" w:bottom="72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A1A36"/>
    <w:rsid w:val="001A1A36"/>
    <w:rsid w:val="002F7841"/>
    <w:rsid w:val="00371010"/>
    <w:rsid w:val="00374257"/>
    <w:rsid w:val="00421AC8"/>
    <w:rsid w:val="004C6962"/>
    <w:rsid w:val="0061632D"/>
    <w:rsid w:val="00741F44"/>
    <w:rsid w:val="007432AD"/>
    <w:rsid w:val="008E619A"/>
    <w:rsid w:val="00901C56"/>
    <w:rsid w:val="0099466B"/>
    <w:rsid w:val="009C59E7"/>
    <w:rsid w:val="00A75CF4"/>
    <w:rsid w:val="00A91400"/>
    <w:rsid w:val="00B624FD"/>
    <w:rsid w:val="00C0104C"/>
    <w:rsid w:val="00E473A8"/>
    <w:rsid w:val="00F21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Задание на разработку </vt:lpstr>
      <vt:lpstr>возможности реконструкции объекта незавершённого строительства (магазины, помеще</vt:lpstr>
      <vt:lpstr>при предоставлении условно-разрешённого вида использования земельного участка  а</vt:lpstr>
      <vt:lpstr>г.Смоленск, проспект Гагарина.</vt:lpstr>
      <vt:lpstr>.</vt:lpstr>
    </vt:vector>
  </TitlesOfParts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Домашний</cp:lastModifiedBy>
  <cp:revision>6</cp:revision>
  <cp:lastPrinted>2024-09-12T11:26:00Z</cp:lastPrinted>
  <dcterms:created xsi:type="dcterms:W3CDTF">2024-05-27T12:05:00Z</dcterms:created>
  <dcterms:modified xsi:type="dcterms:W3CDTF">2024-09-12T11:34:00Z</dcterms:modified>
</cp:coreProperties>
</file>