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E59E66" w14:textId="0B20CFDD" w:rsidR="00367AB9" w:rsidRDefault="00367AB9" w:rsidP="00367AB9">
      <w:pPr>
        <w:spacing w:line="360" w:lineRule="auto"/>
        <w:jc w:val="center"/>
        <w:rPr>
          <w:rFonts w:ascii="Arial" w:hAnsi="Arial" w:cs="Arial"/>
          <w:b/>
          <w:color w:val="000000"/>
          <w:sz w:val="28"/>
          <w:szCs w:val="28"/>
        </w:rPr>
      </w:pPr>
      <w:r w:rsidRPr="001319A8">
        <w:rPr>
          <w:rFonts w:ascii="Arial" w:hAnsi="Arial" w:cs="Arial"/>
          <w:b/>
          <w:color w:val="000000"/>
          <w:sz w:val="28"/>
          <w:szCs w:val="28"/>
        </w:rPr>
        <w:t xml:space="preserve">ПРОЕКТ ВНЕСЕНИЯ ИЗМЕНЕНИЙ В </w:t>
      </w:r>
      <w:r w:rsidR="000601D6">
        <w:rPr>
          <w:rFonts w:ascii="Arial" w:hAnsi="Arial" w:cs="Arial"/>
          <w:b/>
          <w:color w:val="000000"/>
          <w:sz w:val="28"/>
          <w:szCs w:val="28"/>
        </w:rPr>
        <w:t xml:space="preserve">ПРОЕКТ ПЛАНИРОВКИ И </w:t>
      </w:r>
      <w:r w:rsidRPr="001319A8">
        <w:rPr>
          <w:rFonts w:ascii="Arial" w:hAnsi="Arial" w:cs="Arial"/>
          <w:b/>
          <w:color w:val="000000"/>
          <w:sz w:val="28"/>
          <w:szCs w:val="28"/>
        </w:rPr>
        <w:t>ПРОЕКТ</w:t>
      </w:r>
      <w:r w:rsidR="000601D6">
        <w:rPr>
          <w:rFonts w:ascii="Arial" w:hAnsi="Arial" w:cs="Arial"/>
          <w:b/>
          <w:color w:val="000000"/>
          <w:sz w:val="28"/>
          <w:szCs w:val="28"/>
        </w:rPr>
        <w:t xml:space="preserve"> МЕЖЕВАНИЯ </w:t>
      </w:r>
      <w:r>
        <w:rPr>
          <w:rFonts w:ascii="Arial" w:hAnsi="Arial" w:cs="Arial"/>
          <w:b/>
          <w:color w:val="000000"/>
          <w:sz w:val="28"/>
          <w:szCs w:val="28"/>
        </w:rPr>
        <w:t>ТЕРРИТОРИИ В ГОРОДЕ СМОЛЕНСКЕ В ГРАНИЦАХ УЛИЦЫ МАРШАЛА ЕРЕМЕНКО – УЛИЦЫ ВАЛЕНТИНЫ ГРИЗОДУБОВОЙ – ПО ГРАНИЦЕ ТЕРРИТОРИАЛЬНОЙ ЗОНЫ Р2 – ГСК «СОКОЛ»</w:t>
      </w:r>
    </w:p>
    <w:p w14:paraId="1AFFCE5B" w14:textId="77777777" w:rsidR="000601D6" w:rsidRPr="001319A8" w:rsidRDefault="000601D6" w:rsidP="000601D6">
      <w:pPr>
        <w:jc w:val="center"/>
        <w:rPr>
          <w:rFonts w:ascii="Arial" w:hAnsi="Arial" w:cs="Arial"/>
          <w:b/>
          <w:color w:val="000000"/>
          <w:sz w:val="28"/>
          <w:szCs w:val="28"/>
        </w:rPr>
      </w:pPr>
    </w:p>
    <w:p w14:paraId="3423A4BB" w14:textId="7135E415" w:rsidR="00C117F8" w:rsidRDefault="00367AB9" w:rsidP="000601D6">
      <w:pPr>
        <w:spacing w:line="360" w:lineRule="auto"/>
        <w:ind w:firstLine="709"/>
        <w:jc w:val="both"/>
        <w:rPr>
          <w:rFonts w:ascii="Arial" w:hAnsi="Arial" w:cs="Arial"/>
        </w:rPr>
      </w:pPr>
      <w:r w:rsidRPr="00ED2EC0">
        <w:rPr>
          <w:rFonts w:ascii="Arial" w:hAnsi="Arial" w:cs="Arial"/>
        </w:rPr>
        <w:t>Проект внесения изменений в проект планировки</w:t>
      </w:r>
      <w:r w:rsidR="000601D6">
        <w:rPr>
          <w:rFonts w:ascii="Arial" w:hAnsi="Arial" w:cs="Arial"/>
        </w:rPr>
        <w:t xml:space="preserve"> и проект межевания</w:t>
      </w:r>
      <w:r w:rsidRPr="00ED2EC0">
        <w:rPr>
          <w:rFonts w:ascii="Arial" w:hAnsi="Arial" w:cs="Arial"/>
        </w:rPr>
        <w:t xml:space="preserve"> территории в городе Смоленске в границах улицы Маршала Еременко - улицы Валентины Гризодубовой - по границе территориальной зоны Р2 - ГСК </w:t>
      </w:r>
      <w:r w:rsidR="000601D6">
        <w:rPr>
          <w:rFonts w:ascii="Arial" w:hAnsi="Arial" w:cs="Arial"/>
        </w:rPr>
        <w:t>«</w:t>
      </w:r>
      <w:r w:rsidRPr="00ED2EC0">
        <w:rPr>
          <w:rFonts w:ascii="Arial" w:hAnsi="Arial" w:cs="Arial"/>
        </w:rPr>
        <w:t>Сокол</w:t>
      </w:r>
      <w:r w:rsidR="000601D6">
        <w:rPr>
          <w:rFonts w:ascii="Arial" w:hAnsi="Arial" w:cs="Arial"/>
        </w:rPr>
        <w:t>»</w:t>
      </w:r>
      <w:r w:rsidRPr="00ED2EC0">
        <w:rPr>
          <w:rFonts w:ascii="Arial" w:hAnsi="Arial" w:cs="Arial"/>
        </w:rPr>
        <w:t xml:space="preserve"> подготовлен</w:t>
      </w:r>
      <w:r w:rsidR="000601D6">
        <w:rPr>
          <w:rFonts w:ascii="Arial" w:hAnsi="Arial" w:cs="Arial"/>
        </w:rPr>
        <w:t xml:space="preserve"> </w:t>
      </w:r>
      <w:r w:rsidRPr="00ED2EC0">
        <w:rPr>
          <w:rFonts w:ascii="Arial" w:hAnsi="Arial" w:cs="Arial"/>
        </w:rPr>
        <w:t>ООО «АБ «ПРОСТРАНСТВО» в соответствии с</w:t>
      </w:r>
      <w:r w:rsidR="000601D6">
        <w:rPr>
          <w:rFonts w:ascii="Arial" w:hAnsi="Arial" w:cs="Arial"/>
        </w:rPr>
        <w:t xml:space="preserve"> договором о комплексном развитии территории от 04.10.2023 № 3 и</w:t>
      </w:r>
      <w:r w:rsidR="00EB5221">
        <w:rPr>
          <w:rFonts w:ascii="Arial" w:hAnsi="Arial" w:cs="Arial"/>
        </w:rPr>
        <w:t xml:space="preserve"> на основании </w:t>
      </w:r>
      <w:r w:rsidR="000601D6">
        <w:rPr>
          <w:rFonts w:ascii="Arial" w:hAnsi="Arial" w:cs="Arial"/>
        </w:rPr>
        <w:t>распоряжени</w:t>
      </w:r>
      <w:r w:rsidR="00EB5221">
        <w:rPr>
          <w:rFonts w:ascii="Arial" w:hAnsi="Arial" w:cs="Arial"/>
        </w:rPr>
        <w:t xml:space="preserve">я </w:t>
      </w:r>
      <w:r w:rsidR="000601D6">
        <w:rPr>
          <w:rFonts w:ascii="Arial" w:hAnsi="Arial" w:cs="Arial"/>
        </w:rPr>
        <w:t>Администрации города Смоленска от 23.04.2024 № 129-р/адм.</w:t>
      </w:r>
    </w:p>
    <w:p w14:paraId="2CEBBBE4" w14:textId="77777777" w:rsidR="000601D6" w:rsidRDefault="000601D6" w:rsidP="000601D6">
      <w:pPr>
        <w:spacing w:line="360" w:lineRule="auto"/>
        <w:ind w:firstLine="709"/>
        <w:jc w:val="both"/>
        <w:rPr>
          <w:rFonts w:ascii="Arial" w:hAnsi="Arial" w:cs="Arial"/>
        </w:rPr>
      </w:pPr>
    </w:p>
    <w:p w14:paraId="56735F8A" w14:textId="77777777" w:rsidR="00C117F8" w:rsidRDefault="00C117F8" w:rsidP="00C117F8">
      <w:pPr>
        <w:spacing w:line="360" w:lineRule="auto"/>
        <w:ind w:firstLine="709"/>
        <w:jc w:val="both"/>
        <w:rPr>
          <w:rFonts w:ascii="Arial" w:hAnsi="Arial" w:cs="Arial"/>
        </w:rPr>
      </w:pPr>
      <w:r>
        <w:rPr>
          <w:rFonts w:ascii="Arial" w:hAnsi="Arial" w:cs="Arial"/>
        </w:rPr>
        <w:t>В проект планировки внесены следующие изменения:</w:t>
      </w:r>
    </w:p>
    <w:p w14:paraId="23252786" w14:textId="77777777" w:rsidR="00C117F8" w:rsidRDefault="00C117F8" w:rsidP="00C117F8">
      <w:pPr>
        <w:numPr>
          <w:ilvl w:val="0"/>
          <w:numId w:val="41"/>
        </w:numPr>
        <w:spacing w:line="360" w:lineRule="auto"/>
        <w:ind w:left="0" w:firstLine="709"/>
        <w:jc w:val="both"/>
        <w:rPr>
          <w:rFonts w:ascii="Arial" w:hAnsi="Arial" w:cs="Arial"/>
        </w:rPr>
      </w:pPr>
      <w:r>
        <w:rPr>
          <w:rFonts w:ascii="Arial" w:hAnsi="Arial" w:cs="Arial"/>
        </w:rPr>
        <w:t xml:space="preserve">Изменена расчетная численность населения квартала. До внесения изменений – 2353 человека, после внесения изменений – </w:t>
      </w:r>
      <w:r w:rsidRPr="00204C8E">
        <w:rPr>
          <w:rFonts w:ascii="Arial" w:hAnsi="Arial" w:cs="Arial"/>
        </w:rPr>
        <w:t>3932 человека.</w:t>
      </w:r>
    </w:p>
    <w:p w14:paraId="6369F2DB" w14:textId="77777777" w:rsidR="00C117F8" w:rsidRDefault="00C117F8" w:rsidP="00C117F8">
      <w:pPr>
        <w:numPr>
          <w:ilvl w:val="0"/>
          <w:numId w:val="41"/>
        </w:numPr>
        <w:spacing w:line="360" w:lineRule="auto"/>
        <w:ind w:left="0" w:firstLine="709"/>
        <w:jc w:val="both"/>
        <w:rPr>
          <w:rFonts w:ascii="Arial" w:hAnsi="Arial" w:cs="Arial"/>
        </w:rPr>
      </w:pPr>
      <w:r>
        <w:rPr>
          <w:rFonts w:ascii="Arial" w:hAnsi="Arial" w:cs="Arial"/>
        </w:rPr>
        <w:t xml:space="preserve">Отражены планируемые сети газоснабжения, канализации, </w:t>
      </w:r>
      <w:r w:rsidR="00F51D29">
        <w:rPr>
          <w:rFonts w:ascii="Arial" w:hAnsi="Arial" w:cs="Arial"/>
        </w:rPr>
        <w:t xml:space="preserve">ливневой канализации, </w:t>
      </w:r>
      <w:r>
        <w:rPr>
          <w:rFonts w:ascii="Arial" w:hAnsi="Arial" w:cs="Arial"/>
        </w:rPr>
        <w:t>водоснабжения и электроснабжения, а также демонтируемые сети электроснабжения, канализации и водоснабжения.</w:t>
      </w:r>
    </w:p>
    <w:p w14:paraId="729697B8" w14:textId="77777777" w:rsidR="007A7E25" w:rsidRDefault="007A7E25" w:rsidP="00FC4F66">
      <w:pPr>
        <w:spacing w:line="360" w:lineRule="auto"/>
        <w:ind w:firstLine="709"/>
        <w:jc w:val="both"/>
        <w:rPr>
          <w:rFonts w:ascii="Arial" w:hAnsi="Arial" w:cs="Arial"/>
        </w:rPr>
      </w:pPr>
    </w:p>
    <w:p w14:paraId="164757B8" w14:textId="78EBB547" w:rsidR="00367AB9" w:rsidRDefault="000601D6" w:rsidP="00C117F8">
      <w:pPr>
        <w:spacing w:line="360" w:lineRule="auto"/>
        <w:ind w:firstLine="709"/>
        <w:jc w:val="both"/>
        <w:rPr>
          <w:rFonts w:ascii="Arial" w:hAnsi="Arial" w:cs="Arial"/>
        </w:rPr>
      </w:pPr>
      <w:r>
        <w:rPr>
          <w:rFonts w:ascii="Arial" w:hAnsi="Arial" w:cs="Arial"/>
        </w:rPr>
        <w:t xml:space="preserve">В </w:t>
      </w:r>
      <w:r w:rsidRPr="00ED2EC0">
        <w:rPr>
          <w:rFonts w:ascii="Arial" w:hAnsi="Arial" w:cs="Arial"/>
        </w:rPr>
        <w:t>соответствии с</w:t>
      </w:r>
      <w:r>
        <w:rPr>
          <w:rFonts w:ascii="Arial" w:hAnsi="Arial" w:cs="Arial"/>
        </w:rPr>
        <w:t xml:space="preserve"> договором о комплексном развитии территории от 04.10.2023 № 3 </w:t>
      </w:r>
      <w:r w:rsidR="007A7E25">
        <w:rPr>
          <w:rFonts w:ascii="Arial" w:hAnsi="Arial" w:cs="Arial"/>
        </w:rPr>
        <w:t>в</w:t>
      </w:r>
      <w:r w:rsidR="00367AB9">
        <w:rPr>
          <w:rFonts w:ascii="Arial" w:hAnsi="Arial" w:cs="Arial"/>
        </w:rPr>
        <w:t xml:space="preserve"> проект планировки внесены следующие изменения:</w:t>
      </w:r>
    </w:p>
    <w:p w14:paraId="49FCFAA5" w14:textId="77777777" w:rsidR="007A7E25" w:rsidRPr="00773711" w:rsidRDefault="007A7E25" w:rsidP="00C117F8">
      <w:pPr>
        <w:numPr>
          <w:ilvl w:val="0"/>
          <w:numId w:val="36"/>
        </w:numPr>
        <w:spacing w:line="360" w:lineRule="auto"/>
        <w:ind w:left="0" w:firstLine="709"/>
        <w:jc w:val="both"/>
        <w:rPr>
          <w:rFonts w:ascii="Arial" w:hAnsi="Arial" w:cs="Arial"/>
        </w:rPr>
      </w:pPr>
      <w:r w:rsidRPr="00773711">
        <w:rPr>
          <w:rFonts w:ascii="Arial" w:hAnsi="Arial" w:cs="Arial"/>
        </w:rPr>
        <w:t>Изменена площадь, конфигурация и описание размещения объектов зоны планируемого размещения объектов капитального строительства № 3 (по экспликации зон планируемого размещения объектов капитального строительства). Площадь до внесения изменений – 12005 м</w:t>
      </w:r>
      <w:r w:rsidRPr="00773711">
        <w:rPr>
          <w:rFonts w:ascii="Arial" w:hAnsi="Arial" w:cs="Arial"/>
          <w:vertAlign w:val="superscript"/>
        </w:rPr>
        <w:t>2</w:t>
      </w:r>
      <w:r w:rsidRPr="00773711">
        <w:rPr>
          <w:rFonts w:ascii="Arial" w:hAnsi="Arial" w:cs="Arial"/>
        </w:rPr>
        <w:t>, площадь после внесения изменений – 10480 м</w:t>
      </w:r>
      <w:r w:rsidRPr="00773711">
        <w:rPr>
          <w:rFonts w:ascii="Arial" w:hAnsi="Arial" w:cs="Arial"/>
          <w:vertAlign w:val="superscript"/>
        </w:rPr>
        <w:t>2</w:t>
      </w:r>
      <w:r w:rsidRPr="00773711">
        <w:rPr>
          <w:rFonts w:ascii="Arial" w:hAnsi="Arial" w:cs="Arial"/>
        </w:rPr>
        <w:t>. Описание размещения объектов до внесения изменений – в соответствии с видом разрешенного использования «Магазины» (4.4), после внесения изменений – в соответствии с видом разрешенного использования «Многоэтажная жилая застройка (высотная застройка)» (2.6).</w:t>
      </w:r>
    </w:p>
    <w:p w14:paraId="09286CC1" w14:textId="77777777" w:rsidR="007A7E25" w:rsidRPr="00773711" w:rsidRDefault="007A7E25" w:rsidP="00C117F8">
      <w:pPr>
        <w:numPr>
          <w:ilvl w:val="0"/>
          <w:numId w:val="36"/>
        </w:numPr>
        <w:spacing w:line="360" w:lineRule="auto"/>
        <w:ind w:left="0" w:firstLine="709"/>
        <w:jc w:val="both"/>
        <w:rPr>
          <w:rFonts w:ascii="Arial" w:hAnsi="Arial" w:cs="Arial"/>
        </w:rPr>
      </w:pPr>
      <w:r w:rsidRPr="00773711">
        <w:rPr>
          <w:rFonts w:ascii="Arial" w:hAnsi="Arial" w:cs="Arial"/>
        </w:rPr>
        <w:t xml:space="preserve">Отражена зона планируемого размещения объектов капитального строительства № </w:t>
      </w:r>
      <w:r w:rsidR="000C3916" w:rsidRPr="00773711">
        <w:rPr>
          <w:rFonts w:ascii="Arial" w:hAnsi="Arial" w:cs="Arial"/>
        </w:rPr>
        <w:t>7</w:t>
      </w:r>
      <w:r w:rsidRPr="00773711">
        <w:rPr>
          <w:rFonts w:ascii="Arial" w:hAnsi="Arial" w:cs="Arial"/>
        </w:rPr>
        <w:t xml:space="preserve"> (по экспликации зон планируемого размещения объектов капитального строительства) площадью 4156 м</w:t>
      </w:r>
      <w:r w:rsidRPr="00773711">
        <w:rPr>
          <w:rFonts w:ascii="Arial" w:hAnsi="Arial" w:cs="Arial"/>
          <w:vertAlign w:val="superscript"/>
        </w:rPr>
        <w:t>2</w:t>
      </w:r>
      <w:r w:rsidRPr="00773711">
        <w:rPr>
          <w:rFonts w:ascii="Arial" w:hAnsi="Arial" w:cs="Arial"/>
        </w:rPr>
        <w:t xml:space="preserve"> и описанием размещения объектов в </w:t>
      </w:r>
      <w:r w:rsidRPr="00773711">
        <w:rPr>
          <w:rFonts w:ascii="Arial" w:hAnsi="Arial" w:cs="Arial"/>
        </w:rPr>
        <w:lastRenderedPageBreak/>
        <w:t>соответствии с видом разрешенного использования «Многоэтажная жилая застройка (высотная застройка)» (2.6).</w:t>
      </w:r>
    </w:p>
    <w:p w14:paraId="6EE0CF4C" w14:textId="77777777" w:rsidR="007A7E25" w:rsidRPr="00773711" w:rsidRDefault="007A7E25" w:rsidP="00C117F8">
      <w:pPr>
        <w:numPr>
          <w:ilvl w:val="0"/>
          <w:numId w:val="36"/>
        </w:numPr>
        <w:spacing w:line="360" w:lineRule="auto"/>
        <w:ind w:left="0" w:firstLine="709"/>
        <w:jc w:val="both"/>
        <w:rPr>
          <w:rFonts w:ascii="Arial" w:hAnsi="Arial" w:cs="Arial"/>
        </w:rPr>
      </w:pPr>
      <w:r w:rsidRPr="00773711">
        <w:rPr>
          <w:rFonts w:ascii="Arial" w:hAnsi="Arial" w:cs="Arial"/>
        </w:rPr>
        <w:t>Отражен планируемый объект капитального строительства № 25 (по экспликации объектов капитального строительства) – многоквартирный дом этажностью 18 этажей и площадью застройки 550 м</w:t>
      </w:r>
      <w:r w:rsidRPr="00773711">
        <w:rPr>
          <w:rFonts w:ascii="Arial" w:hAnsi="Arial" w:cs="Arial"/>
          <w:vertAlign w:val="superscript"/>
        </w:rPr>
        <w:t>2</w:t>
      </w:r>
      <w:r w:rsidRPr="00773711">
        <w:rPr>
          <w:rFonts w:ascii="Arial" w:hAnsi="Arial" w:cs="Arial"/>
        </w:rPr>
        <w:t>.</w:t>
      </w:r>
    </w:p>
    <w:p w14:paraId="417D96BD" w14:textId="77777777" w:rsidR="004A2CC3" w:rsidRPr="00773711" w:rsidRDefault="004A2CC3" w:rsidP="00C117F8">
      <w:pPr>
        <w:numPr>
          <w:ilvl w:val="0"/>
          <w:numId w:val="36"/>
        </w:numPr>
        <w:spacing w:line="360" w:lineRule="auto"/>
        <w:ind w:left="0" w:firstLine="709"/>
        <w:jc w:val="both"/>
        <w:rPr>
          <w:rFonts w:ascii="Arial" w:hAnsi="Arial" w:cs="Arial"/>
        </w:rPr>
      </w:pPr>
      <w:r w:rsidRPr="00773711">
        <w:rPr>
          <w:rFonts w:ascii="Arial" w:hAnsi="Arial" w:cs="Arial"/>
        </w:rPr>
        <w:t>Отражен планируемый объект капитального строительства № 30 (по экспликации объектов капитального строительства) – трансформаторная подстанция площадью застройки 54 м</w:t>
      </w:r>
      <w:r w:rsidRPr="00773711">
        <w:rPr>
          <w:rFonts w:ascii="Arial" w:hAnsi="Arial" w:cs="Arial"/>
          <w:vertAlign w:val="superscript"/>
        </w:rPr>
        <w:t>2</w:t>
      </w:r>
      <w:r w:rsidRPr="00773711">
        <w:rPr>
          <w:rFonts w:ascii="Arial" w:hAnsi="Arial" w:cs="Arial"/>
        </w:rPr>
        <w:t>.</w:t>
      </w:r>
    </w:p>
    <w:p w14:paraId="0A0C9B84" w14:textId="77777777" w:rsidR="00215449" w:rsidRPr="00773711" w:rsidRDefault="00215449" w:rsidP="00215449">
      <w:pPr>
        <w:numPr>
          <w:ilvl w:val="0"/>
          <w:numId w:val="36"/>
        </w:numPr>
        <w:spacing w:line="360" w:lineRule="auto"/>
        <w:ind w:left="0" w:firstLine="709"/>
        <w:jc w:val="both"/>
        <w:rPr>
          <w:rFonts w:ascii="Arial" w:hAnsi="Arial" w:cs="Arial"/>
        </w:rPr>
      </w:pPr>
      <w:r w:rsidRPr="00773711">
        <w:rPr>
          <w:rFonts w:ascii="Arial" w:hAnsi="Arial" w:cs="Arial"/>
        </w:rPr>
        <w:t>Отражен планируемый объект капитального строительства № 31 (по экспликации объектов капитального строительства) – многоквартирный дом этажностью 18 этажей и площадью застройки 1582 м</w:t>
      </w:r>
      <w:r w:rsidRPr="00773711">
        <w:rPr>
          <w:rFonts w:ascii="Arial" w:hAnsi="Arial" w:cs="Arial"/>
          <w:vertAlign w:val="superscript"/>
        </w:rPr>
        <w:t>2</w:t>
      </w:r>
      <w:r w:rsidRPr="00773711">
        <w:rPr>
          <w:rFonts w:ascii="Arial" w:hAnsi="Arial" w:cs="Arial"/>
        </w:rPr>
        <w:t>.</w:t>
      </w:r>
    </w:p>
    <w:p w14:paraId="20B6DC0A" w14:textId="77777777" w:rsidR="007A7E25" w:rsidRPr="00773711" w:rsidRDefault="007A7E25" w:rsidP="00C117F8">
      <w:pPr>
        <w:spacing w:line="360" w:lineRule="auto"/>
        <w:ind w:firstLine="709"/>
        <w:jc w:val="both"/>
        <w:rPr>
          <w:rFonts w:ascii="Arial" w:hAnsi="Arial" w:cs="Arial"/>
        </w:rPr>
      </w:pPr>
    </w:p>
    <w:p w14:paraId="2224313E" w14:textId="4A26CFA5" w:rsidR="007A7E25" w:rsidRPr="00773711" w:rsidRDefault="00EB5221" w:rsidP="00C117F8">
      <w:pPr>
        <w:spacing w:line="360" w:lineRule="auto"/>
        <w:ind w:firstLine="709"/>
        <w:jc w:val="both"/>
        <w:rPr>
          <w:rFonts w:ascii="Arial" w:hAnsi="Arial" w:cs="Arial"/>
        </w:rPr>
      </w:pPr>
      <w:r>
        <w:rPr>
          <w:rFonts w:ascii="Arial" w:hAnsi="Arial" w:cs="Arial"/>
        </w:rPr>
        <w:t xml:space="preserve">На основании распоряжения Администрации города Смоленска от 23.04.2024 № 129-р/адм </w:t>
      </w:r>
      <w:r w:rsidR="007A7E25" w:rsidRPr="00773711">
        <w:rPr>
          <w:rFonts w:ascii="Arial" w:hAnsi="Arial" w:cs="Arial"/>
        </w:rPr>
        <w:t>в проект планировки внесены следующие изменения:</w:t>
      </w:r>
    </w:p>
    <w:p w14:paraId="6181E78C" w14:textId="77777777" w:rsidR="00367AB9" w:rsidRPr="00773711" w:rsidRDefault="00367AB9" w:rsidP="00C117F8">
      <w:pPr>
        <w:numPr>
          <w:ilvl w:val="0"/>
          <w:numId w:val="40"/>
        </w:numPr>
        <w:spacing w:line="360" w:lineRule="auto"/>
        <w:ind w:left="0" w:firstLine="709"/>
        <w:jc w:val="both"/>
        <w:rPr>
          <w:rFonts w:ascii="Arial" w:hAnsi="Arial" w:cs="Arial"/>
        </w:rPr>
      </w:pPr>
      <w:r w:rsidRPr="00773711">
        <w:rPr>
          <w:rFonts w:ascii="Arial" w:hAnsi="Arial" w:cs="Arial"/>
        </w:rPr>
        <w:t>Изменена площадь</w:t>
      </w:r>
      <w:r w:rsidR="00204C8E" w:rsidRPr="00773711">
        <w:rPr>
          <w:rFonts w:ascii="Arial" w:hAnsi="Arial" w:cs="Arial"/>
        </w:rPr>
        <w:t xml:space="preserve"> и</w:t>
      </w:r>
      <w:r w:rsidRPr="00773711">
        <w:rPr>
          <w:rFonts w:ascii="Arial" w:hAnsi="Arial" w:cs="Arial"/>
        </w:rPr>
        <w:t xml:space="preserve"> конфигурация зоны планируемого размещения объектов капитального строительства №</w:t>
      </w:r>
      <w:r w:rsidR="009441AB" w:rsidRPr="00773711">
        <w:rPr>
          <w:rFonts w:ascii="Arial" w:hAnsi="Arial" w:cs="Arial"/>
        </w:rPr>
        <w:t xml:space="preserve"> </w:t>
      </w:r>
      <w:r w:rsidRPr="00773711">
        <w:rPr>
          <w:rFonts w:ascii="Arial" w:hAnsi="Arial" w:cs="Arial"/>
        </w:rPr>
        <w:t>1 (по экспликации зон планируемого размещения объектов капитального строительства). Площадь до внесения изменений – 5127 м</w:t>
      </w:r>
      <w:r w:rsidRPr="00773711">
        <w:rPr>
          <w:rFonts w:ascii="Arial" w:hAnsi="Arial" w:cs="Arial"/>
          <w:vertAlign w:val="superscript"/>
        </w:rPr>
        <w:t>2</w:t>
      </w:r>
      <w:r w:rsidRPr="00773711">
        <w:rPr>
          <w:rFonts w:ascii="Arial" w:hAnsi="Arial" w:cs="Arial"/>
        </w:rPr>
        <w:t xml:space="preserve">, площадь после внесения изменений – </w:t>
      </w:r>
      <w:r w:rsidR="000C3916" w:rsidRPr="00773711">
        <w:rPr>
          <w:rFonts w:ascii="Arial" w:hAnsi="Arial" w:cs="Arial"/>
        </w:rPr>
        <w:t>7446</w:t>
      </w:r>
      <w:r w:rsidRPr="00773711">
        <w:rPr>
          <w:rFonts w:ascii="Arial" w:hAnsi="Arial" w:cs="Arial"/>
        </w:rPr>
        <w:t xml:space="preserve"> м</w:t>
      </w:r>
      <w:r w:rsidRPr="00773711">
        <w:rPr>
          <w:rFonts w:ascii="Arial" w:hAnsi="Arial" w:cs="Arial"/>
          <w:vertAlign w:val="superscript"/>
        </w:rPr>
        <w:t>2</w:t>
      </w:r>
      <w:r w:rsidRPr="00773711">
        <w:rPr>
          <w:rFonts w:ascii="Arial" w:hAnsi="Arial" w:cs="Arial"/>
        </w:rPr>
        <w:t xml:space="preserve">. </w:t>
      </w:r>
    </w:p>
    <w:p w14:paraId="4F9CBF66" w14:textId="77777777" w:rsidR="00D2529E" w:rsidRDefault="00D2529E" w:rsidP="00C117F8">
      <w:pPr>
        <w:numPr>
          <w:ilvl w:val="0"/>
          <w:numId w:val="40"/>
        </w:numPr>
        <w:spacing w:line="360" w:lineRule="auto"/>
        <w:ind w:left="0" w:firstLine="709"/>
        <w:jc w:val="both"/>
        <w:rPr>
          <w:rFonts w:ascii="Arial" w:hAnsi="Arial" w:cs="Arial"/>
        </w:rPr>
      </w:pPr>
      <w:r w:rsidRPr="00773711">
        <w:rPr>
          <w:rFonts w:ascii="Arial" w:hAnsi="Arial" w:cs="Arial"/>
        </w:rPr>
        <w:t xml:space="preserve">Отражена зона планируемого размещения объектов капитального строительства № </w:t>
      </w:r>
      <w:r w:rsidR="000C3916" w:rsidRPr="00773711">
        <w:rPr>
          <w:rFonts w:ascii="Arial" w:hAnsi="Arial" w:cs="Arial"/>
        </w:rPr>
        <w:t>8</w:t>
      </w:r>
      <w:r w:rsidRPr="00773711">
        <w:rPr>
          <w:rFonts w:ascii="Arial" w:hAnsi="Arial" w:cs="Arial"/>
        </w:rPr>
        <w:t xml:space="preserve"> (по экспликации зон планируемого размещения объектов капитального строительства) площадью </w:t>
      </w:r>
      <w:r w:rsidR="00D5236F">
        <w:rPr>
          <w:rFonts w:ascii="Arial" w:hAnsi="Arial" w:cs="Arial"/>
        </w:rPr>
        <w:t>9421</w:t>
      </w:r>
      <w:r w:rsidRPr="00773711">
        <w:rPr>
          <w:rFonts w:ascii="Arial" w:hAnsi="Arial" w:cs="Arial"/>
        </w:rPr>
        <w:t xml:space="preserve"> м</w:t>
      </w:r>
      <w:r w:rsidRPr="00773711">
        <w:rPr>
          <w:rFonts w:ascii="Arial" w:hAnsi="Arial" w:cs="Arial"/>
          <w:vertAlign w:val="superscript"/>
        </w:rPr>
        <w:t>2</w:t>
      </w:r>
      <w:r w:rsidRPr="00773711">
        <w:rPr>
          <w:rFonts w:ascii="Arial" w:hAnsi="Arial" w:cs="Arial"/>
        </w:rPr>
        <w:t xml:space="preserve"> и описанием размещения объектов в соответствии с видом разрешенного использования «Многоэтажная жилая застройка (высотная застройка)» (2.6).</w:t>
      </w:r>
    </w:p>
    <w:p w14:paraId="4B678837" w14:textId="77777777" w:rsidR="00C059C2" w:rsidRPr="00764D5B" w:rsidRDefault="00C059C2" w:rsidP="00C117F8">
      <w:pPr>
        <w:numPr>
          <w:ilvl w:val="0"/>
          <w:numId w:val="40"/>
        </w:numPr>
        <w:spacing w:line="360" w:lineRule="auto"/>
        <w:ind w:left="0" w:firstLine="709"/>
        <w:jc w:val="both"/>
        <w:rPr>
          <w:rFonts w:ascii="Arial" w:hAnsi="Arial" w:cs="Arial"/>
        </w:rPr>
      </w:pPr>
      <w:r w:rsidRPr="00764D5B">
        <w:rPr>
          <w:rFonts w:ascii="Arial" w:hAnsi="Arial" w:cs="Arial"/>
        </w:rPr>
        <w:t>Отражена зона планируемого размещения объектов капитального строительства № 9 (по экспликации зон планируемого размещения объектов капитального строительства) площадью 4016 м</w:t>
      </w:r>
      <w:r w:rsidRPr="00764D5B">
        <w:rPr>
          <w:rFonts w:ascii="Arial" w:hAnsi="Arial" w:cs="Arial"/>
          <w:vertAlign w:val="superscript"/>
        </w:rPr>
        <w:t>2</w:t>
      </w:r>
      <w:r w:rsidRPr="00764D5B">
        <w:rPr>
          <w:rFonts w:ascii="Arial" w:hAnsi="Arial" w:cs="Arial"/>
        </w:rPr>
        <w:t xml:space="preserve"> и описанием размещения объектов в соответствии с видом разрешенного использования «Хранение автотранспорта» (2.7.1).</w:t>
      </w:r>
    </w:p>
    <w:p w14:paraId="5DE18FDA" w14:textId="77777777" w:rsidR="00367AB9" w:rsidRPr="00773711" w:rsidRDefault="00FC4F66" w:rsidP="00C117F8">
      <w:pPr>
        <w:numPr>
          <w:ilvl w:val="0"/>
          <w:numId w:val="40"/>
        </w:numPr>
        <w:spacing w:line="360" w:lineRule="auto"/>
        <w:ind w:left="0" w:firstLine="709"/>
        <w:jc w:val="both"/>
        <w:rPr>
          <w:rFonts w:ascii="Arial" w:hAnsi="Arial" w:cs="Arial"/>
        </w:rPr>
      </w:pPr>
      <w:r w:rsidRPr="00773711">
        <w:rPr>
          <w:rFonts w:ascii="Arial" w:hAnsi="Arial" w:cs="Arial"/>
        </w:rPr>
        <w:t>Аннулирован объект капитального строительства № 7 (по экспликации объектов капитального строительства).</w:t>
      </w:r>
    </w:p>
    <w:p w14:paraId="31589149" w14:textId="77777777" w:rsidR="00FC4F66" w:rsidRPr="00773711" w:rsidRDefault="00FC4F66" w:rsidP="00C117F8">
      <w:pPr>
        <w:numPr>
          <w:ilvl w:val="0"/>
          <w:numId w:val="40"/>
        </w:numPr>
        <w:spacing w:line="360" w:lineRule="auto"/>
        <w:ind w:left="0" w:firstLine="709"/>
        <w:jc w:val="both"/>
        <w:rPr>
          <w:rFonts w:ascii="Arial" w:hAnsi="Arial" w:cs="Arial"/>
        </w:rPr>
      </w:pPr>
      <w:r w:rsidRPr="00773711">
        <w:rPr>
          <w:rFonts w:ascii="Arial" w:hAnsi="Arial" w:cs="Arial"/>
        </w:rPr>
        <w:t>Аннулирован объект капитального строительства № 8 (по экспликации объектов капитального строительства).</w:t>
      </w:r>
    </w:p>
    <w:p w14:paraId="2DCA775C" w14:textId="77777777" w:rsidR="00FC4F66" w:rsidRPr="00773711" w:rsidRDefault="00FC4F66" w:rsidP="00C117F8">
      <w:pPr>
        <w:numPr>
          <w:ilvl w:val="0"/>
          <w:numId w:val="40"/>
        </w:numPr>
        <w:spacing w:line="360" w:lineRule="auto"/>
        <w:ind w:left="0" w:firstLine="709"/>
        <w:jc w:val="both"/>
        <w:rPr>
          <w:rFonts w:ascii="Arial" w:hAnsi="Arial" w:cs="Arial"/>
        </w:rPr>
      </w:pPr>
      <w:r w:rsidRPr="00773711">
        <w:rPr>
          <w:rFonts w:ascii="Arial" w:hAnsi="Arial" w:cs="Arial"/>
        </w:rPr>
        <w:t>Аннулирован объект капитального строительства № 9 (по экспликации объектов капитального строительства).</w:t>
      </w:r>
    </w:p>
    <w:p w14:paraId="4B51D618" w14:textId="77777777" w:rsidR="00FC4F66" w:rsidRPr="00773711" w:rsidRDefault="00FC4F66" w:rsidP="00C117F8">
      <w:pPr>
        <w:numPr>
          <w:ilvl w:val="0"/>
          <w:numId w:val="40"/>
        </w:numPr>
        <w:spacing w:line="360" w:lineRule="auto"/>
        <w:ind w:left="0" w:firstLine="709"/>
        <w:jc w:val="both"/>
        <w:rPr>
          <w:rFonts w:ascii="Arial" w:hAnsi="Arial" w:cs="Arial"/>
        </w:rPr>
      </w:pPr>
      <w:r w:rsidRPr="00773711">
        <w:rPr>
          <w:rFonts w:ascii="Arial" w:hAnsi="Arial" w:cs="Arial"/>
        </w:rPr>
        <w:lastRenderedPageBreak/>
        <w:t xml:space="preserve">Отражен планируемый объект капитального строительства № </w:t>
      </w:r>
      <w:r w:rsidR="007422A3" w:rsidRPr="00773711">
        <w:rPr>
          <w:rFonts w:ascii="Arial" w:hAnsi="Arial" w:cs="Arial"/>
        </w:rPr>
        <w:t>26</w:t>
      </w:r>
      <w:r w:rsidRPr="00773711">
        <w:rPr>
          <w:rFonts w:ascii="Arial" w:hAnsi="Arial" w:cs="Arial"/>
        </w:rPr>
        <w:t xml:space="preserve"> (по экспликации объектов капитального строительства) – многоквартирный дом этажностью 16 этажей и площадью застройки 835 м</w:t>
      </w:r>
      <w:r w:rsidRPr="00773711">
        <w:rPr>
          <w:rFonts w:ascii="Arial" w:hAnsi="Arial" w:cs="Arial"/>
          <w:vertAlign w:val="superscript"/>
        </w:rPr>
        <w:t>2</w:t>
      </w:r>
      <w:r w:rsidRPr="00773711">
        <w:rPr>
          <w:rFonts w:ascii="Arial" w:hAnsi="Arial" w:cs="Arial"/>
        </w:rPr>
        <w:t>.</w:t>
      </w:r>
    </w:p>
    <w:p w14:paraId="1D8F301C" w14:textId="77777777" w:rsidR="00367AB9" w:rsidRPr="00773711" w:rsidRDefault="00FC4F66" w:rsidP="00C117F8">
      <w:pPr>
        <w:numPr>
          <w:ilvl w:val="0"/>
          <w:numId w:val="40"/>
        </w:numPr>
        <w:spacing w:line="360" w:lineRule="auto"/>
        <w:ind w:left="0" w:firstLine="709"/>
        <w:jc w:val="both"/>
        <w:rPr>
          <w:rFonts w:ascii="Arial" w:hAnsi="Arial" w:cs="Arial"/>
        </w:rPr>
      </w:pPr>
      <w:r w:rsidRPr="00773711">
        <w:rPr>
          <w:rFonts w:ascii="Arial" w:hAnsi="Arial" w:cs="Arial"/>
        </w:rPr>
        <w:t xml:space="preserve">Отражен планируемый объект капитального строительства № </w:t>
      </w:r>
      <w:r w:rsidR="007422A3" w:rsidRPr="00773711">
        <w:rPr>
          <w:rFonts w:ascii="Arial" w:hAnsi="Arial" w:cs="Arial"/>
        </w:rPr>
        <w:t>27</w:t>
      </w:r>
      <w:r w:rsidRPr="00773711">
        <w:rPr>
          <w:rFonts w:ascii="Arial" w:hAnsi="Arial" w:cs="Arial"/>
        </w:rPr>
        <w:t xml:space="preserve"> (по экспликации объектов капитального строительства) – многоквартирный дом этажностью 16 этажей и площадью застройки 835 м</w:t>
      </w:r>
      <w:r w:rsidRPr="00773711">
        <w:rPr>
          <w:rFonts w:ascii="Arial" w:hAnsi="Arial" w:cs="Arial"/>
          <w:vertAlign w:val="superscript"/>
        </w:rPr>
        <w:t>2</w:t>
      </w:r>
      <w:r w:rsidRPr="00773711">
        <w:rPr>
          <w:rFonts w:ascii="Arial" w:hAnsi="Arial" w:cs="Arial"/>
        </w:rPr>
        <w:t>.</w:t>
      </w:r>
    </w:p>
    <w:p w14:paraId="19357066" w14:textId="77777777" w:rsidR="007422A3" w:rsidRPr="00773711" w:rsidRDefault="007422A3" w:rsidP="00C117F8">
      <w:pPr>
        <w:numPr>
          <w:ilvl w:val="0"/>
          <w:numId w:val="40"/>
        </w:numPr>
        <w:spacing w:line="360" w:lineRule="auto"/>
        <w:ind w:left="0" w:firstLine="709"/>
        <w:jc w:val="both"/>
        <w:rPr>
          <w:rFonts w:ascii="Arial" w:hAnsi="Arial" w:cs="Arial"/>
        </w:rPr>
      </w:pPr>
      <w:r w:rsidRPr="00773711">
        <w:rPr>
          <w:rFonts w:ascii="Arial" w:hAnsi="Arial" w:cs="Arial"/>
        </w:rPr>
        <w:t>Отражен планируемый объект капитального строительства № 28 (по экспликации объектов капитального строительства) – газорегуляторный пункт площадью застройки 25 м</w:t>
      </w:r>
      <w:r w:rsidRPr="00773711">
        <w:rPr>
          <w:rFonts w:ascii="Arial" w:hAnsi="Arial" w:cs="Arial"/>
          <w:vertAlign w:val="superscript"/>
        </w:rPr>
        <w:t>2</w:t>
      </w:r>
      <w:r w:rsidRPr="00773711">
        <w:rPr>
          <w:rFonts w:ascii="Arial" w:hAnsi="Arial" w:cs="Arial"/>
        </w:rPr>
        <w:t>.</w:t>
      </w:r>
    </w:p>
    <w:p w14:paraId="3225C4CF" w14:textId="77777777" w:rsidR="007422A3" w:rsidRPr="00773711" w:rsidRDefault="007422A3" w:rsidP="00C117F8">
      <w:pPr>
        <w:numPr>
          <w:ilvl w:val="0"/>
          <w:numId w:val="40"/>
        </w:numPr>
        <w:spacing w:line="360" w:lineRule="auto"/>
        <w:ind w:left="0" w:firstLine="709"/>
        <w:jc w:val="both"/>
        <w:rPr>
          <w:rFonts w:ascii="Arial" w:hAnsi="Arial" w:cs="Arial"/>
        </w:rPr>
      </w:pPr>
      <w:r w:rsidRPr="00773711">
        <w:rPr>
          <w:rFonts w:ascii="Arial" w:hAnsi="Arial" w:cs="Arial"/>
        </w:rPr>
        <w:t>Отражен планируемый объект капитального строительства № 29 (по экспликации объектов капитального строительства) – трансформаторная подстанция площадью застройки 18 м</w:t>
      </w:r>
      <w:r w:rsidRPr="00773711">
        <w:rPr>
          <w:rFonts w:ascii="Arial" w:hAnsi="Arial" w:cs="Arial"/>
          <w:vertAlign w:val="superscript"/>
        </w:rPr>
        <w:t>2</w:t>
      </w:r>
      <w:r w:rsidRPr="00773711">
        <w:rPr>
          <w:rFonts w:ascii="Arial" w:hAnsi="Arial" w:cs="Arial"/>
        </w:rPr>
        <w:t>.</w:t>
      </w:r>
    </w:p>
    <w:p w14:paraId="6DFC052D" w14:textId="77777777" w:rsidR="00FC4F66" w:rsidRDefault="00FC4F66" w:rsidP="00C117F8">
      <w:pPr>
        <w:numPr>
          <w:ilvl w:val="0"/>
          <w:numId w:val="40"/>
        </w:numPr>
        <w:spacing w:line="360" w:lineRule="auto"/>
        <w:ind w:left="0" w:firstLine="709"/>
        <w:jc w:val="both"/>
        <w:rPr>
          <w:rFonts w:ascii="Arial" w:hAnsi="Arial" w:cs="Arial"/>
        </w:rPr>
      </w:pPr>
      <w:r w:rsidRPr="00773711">
        <w:rPr>
          <w:rFonts w:ascii="Arial" w:hAnsi="Arial" w:cs="Arial"/>
        </w:rPr>
        <w:t>Изменена этажность планируемого объекта капитального строительства № 10</w:t>
      </w:r>
      <w:r w:rsidR="009441AB" w:rsidRPr="00773711">
        <w:rPr>
          <w:rFonts w:ascii="Arial" w:hAnsi="Arial" w:cs="Arial"/>
        </w:rPr>
        <w:t xml:space="preserve"> (по экспликации объектов капитального строительства). Этажность до внесения изменений – 10 этажей, после внесения изменений – 16 этажей.</w:t>
      </w:r>
    </w:p>
    <w:p w14:paraId="785F703A" w14:textId="77777777" w:rsidR="006053CC" w:rsidRPr="00764D5B" w:rsidRDefault="006053CC" w:rsidP="00C117F8">
      <w:pPr>
        <w:numPr>
          <w:ilvl w:val="0"/>
          <w:numId w:val="40"/>
        </w:numPr>
        <w:spacing w:line="360" w:lineRule="auto"/>
        <w:ind w:left="0" w:firstLine="709"/>
        <w:jc w:val="both"/>
        <w:rPr>
          <w:rFonts w:ascii="Arial" w:hAnsi="Arial" w:cs="Arial"/>
        </w:rPr>
      </w:pPr>
      <w:r w:rsidRPr="00764D5B">
        <w:rPr>
          <w:rFonts w:ascii="Arial" w:hAnsi="Arial" w:cs="Arial"/>
        </w:rPr>
        <w:t>Отражен планируемый объект капитального строительства № 32 (по экспликации объектов капитального строительства) – подземный паркинг площадью застройки 3406 м</w:t>
      </w:r>
      <w:r w:rsidRPr="00764D5B">
        <w:rPr>
          <w:rFonts w:ascii="Arial" w:hAnsi="Arial" w:cs="Arial"/>
          <w:vertAlign w:val="superscript"/>
        </w:rPr>
        <w:t>2</w:t>
      </w:r>
      <w:r w:rsidRPr="00764D5B">
        <w:rPr>
          <w:rFonts w:ascii="Arial" w:hAnsi="Arial" w:cs="Arial"/>
        </w:rPr>
        <w:t>.</w:t>
      </w:r>
    </w:p>
    <w:p w14:paraId="00615C08" w14:textId="77777777" w:rsidR="00C117F8" w:rsidRPr="00773711" w:rsidRDefault="00C117F8" w:rsidP="00C117F8">
      <w:pPr>
        <w:spacing w:line="360" w:lineRule="auto"/>
        <w:ind w:firstLine="709"/>
        <w:jc w:val="both"/>
        <w:rPr>
          <w:rFonts w:ascii="Arial" w:hAnsi="Arial" w:cs="Arial"/>
          <w:szCs w:val="28"/>
        </w:rPr>
      </w:pPr>
    </w:p>
    <w:p w14:paraId="3214553B" w14:textId="77777777" w:rsidR="00593323" w:rsidRPr="00773711" w:rsidRDefault="00593323" w:rsidP="00C117F8">
      <w:pPr>
        <w:spacing w:line="360" w:lineRule="auto"/>
        <w:ind w:firstLine="709"/>
        <w:jc w:val="both"/>
        <w:rPr>
          <w:rFonts w:ascii="Arial" w:hAnsi="Arial" w:cs="Arial"/>
          <w:szCs w:val="28"/>
        </w:rPr>
      </w:pPr>
      <w:r w:rsidRPr="00773711">
        <w:rPr>
          <w:rFonts w:ascii="Arial" w:hAnsi="Arial" w:cs="Arial"/>
          <w:szCs w:val="28"/>
        </w:rPr>
        <w:t>Предельные параметры разрешенного строительства объекта капитального строительства «</w:t>
      </w:r>
      <w:r w:rsidR="00D2529E" w:rsidRPr="00773711">
        <w:rPr>
          <w:rFonts w:ascii="Arial" w:hAnsi="Arial" w:cs="Arial"/>
          <w:szCs w:val="28"/>
        </w:rPr>
        <w:t>М</w:t>
      </w:r>
      <w:r w:rsidRPr="00773711">
        <w:rPr>
          <w:rFonts w:ascii="Arial" w:hAnsi="Arial" w:cs="Arial"/>
          <w:szCs w:val="28"/>
        </w:rPr>
        <w:t>ногоквартирны</w:t>
      </w:r>
      <w:r w:rsidR="00D2529E" w:rsidRPr="00773711">
        <w:rPr>
          <w:rFonts w:ascii="Arial" w:hAnsi="Arial" w:cs="Arial"/>
          <w:szCs w:val="28"/>
        </w:rPr>
        <w:t>й</w:t>
      </w:r>
      <w:r w:rsidRPr="00773711">
        <w:rPr>
          <w:rFonts w:ascii="Arial" w:hAnsi="Arial" w:cs="Arial"/>
          <w:szCs w:val="28"/>
        </w:rPr>
        <w:t xml:space="preserve"> 16-этажны</w:t>
      </w:r>
      <w:r w:rsidR="00D2529E" w:rsidRPr="00773711">
        <w:rPr>
          <w:rFonts w:ascii="Arial" w:hAnsi="Arial" w:cs="Arial"/>
          <w:szCs w:val="28"/>
        </w:rPr>
        <w:t xml:space="preserve">й </w:t>
      </w:r>
      <w:r w:rsidRPr="00773711">
        <w:rPr>
          <w:rFonts w:ascii="Arial" w:hAnsi="Arial" w:cs="Arial"/>
          <w:szCs w:val="28"/>
        </w:rPr>
        <w:t>дом» (зона №1):</w:t>
      </w:r>
    </w:p>
    <w:p w14:paraId="5116865C" w14:textId="77777777" w:rsidR="007422A3" w:rsidRPr="00773711" w:rsidRDefault="00593323" w:rsidP="00C117F8">
      <w:pPr>
        <w:numPr>
          <w:ilvl w:val="0"/>
          <w:numId w:val="37"/>
        </w:numPr>
        <w:spacing w:line="360" w:lineRule="auto"/>
        <w:ind w:left="0" w:firstLine="709"/>
        <w:jc w:val="both"/>
        <w:rPr>
          <w:rFonts w:ascii="Arial" w:hAnsi="Arial" w:cs="Arial"/>
          <w:szCs w:val="28"/>
        </w:rPr>
      </w:pPr>
      <w:r w:rsidRPr="00773711">
        <w:rPr>
          <w:rFonts w:ascii="Arial" w:hAnsi="Arial" w:cs="Arial"/>
          <w:szCs w:val="28"/>
        </w:rPr>
        <w:t xml:space="preserve">Площадь земельного участка </w:t>
      </w:r>
      <w:proofErr w:type="gramStart"/>
      <w:r w:rsidRPr="00773711">
        <w:rPr>
          <w:rFonts w:ascii="Arial" w:hAnsi="Arial" w:cs="Arial"/>
          <w:szCs w:val="28"/>
        </w:rPr>
        <w:t xml:space="preserve">–  </w:t>
      </w:r>
      <w:r w:rsidR="00215449" w:rsidRPr="00773711">
        <w:rPr>
          <w:rFonts w:ascii="Arial" w:hAnsi="Arial" w:cs="Arial"/>
          <w:szCs w:val="28"/>
        </w:rPr>
        <w:t>8584</w:t>
      </w:r>
      <w:proofErr w:type="gramEnd"/>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682D5C0C" w14:textId="77777777" w:rsidR="007422A3" w:rsidRPr="00773711" w:rsidRDefault="00593323" w:rsidP="00C117F8">
      <w:pPr>
        <w:numPr>
          <w:ilvl w:val="0"/>
          <w:numId w:val="37"/>
        </w:numPr>
        <w:spacing w:line="360" w:lineRule="auto"/>
        <w:ind w:left="0" w:firstLine="709"/>
        <w:jc w:val="both"/>
        <w:rPr>
          <w:rFonts w:ascii="Arial" w:hAnsi="Arial" w:cs="Arial"/>
          <w:szCs w:val="28"/>
        </w:rPr>
      </w:pPr>
      <w:r w:rsidRPr="00773711">
        <w:rPr>
          <w:rFonts w:ascii="Arial" w:hAnsi="Arial" w:cs="Arial"/>
          <w:szCs w:val="28"/>
        </w:rPr>
        <w:t xml:space="preserve">Площадь зоны планируемого размещения – </w:t>
      </w:r>
      <w:r w:rsidR="00215449" w:rsidRPr="00773711">
        <w:rPr>
          <w:rFonts w:ascii="Arial" w:hAnsi="Arial" w:cs="Arial"/>
          <w:szCs w:val="28"/>
        </w:rPr>
        <w:t>7446</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2F313664" w14:textId="77777777" w:rsidR="007422A3" w:rsidRPr="00773711" w:rsidRDefault="00593323" w:rsidP="00C117F8">
      <w:pPr>
        <w:numPr>
          <w:ilvl w:val="0"/>
          <w:numId w:val="37"/>
        </w:numPr>
        <w:spacing w:line="360" w:lineRule="auto"/>
        <w:ind w:left="0" w:firstLine="709"/>
        <w:jc w:val="both"/>
        <w:rPr>
          <w:rFonts w:ascii="Arial" w:hAnsi="Arial" w:cs="Arial"/>
          <w:szCs w:val="28"/>
        </w:rPr>
      </w:pPr>
      <w:r w:rsidRPr="00773711">
        <w:rPr>
          <w:rFonts w:ascii="Arial" w:hAnsi="Arial" w:cs="Arial"/>
          <w:szCs w:val="28"/>
        </w:rPr>
        <w:t xml:space="preserve">Нормативный коэффициент использования территории – 2,0. Максимальная общая площадь квартир, которые можно разместить на территории земельного участка – </w:t>
      </w:r>
      <w:r w:rsidR="00215449" w:rsidRPr="00773711">
        <w:rPr>
          <w:rFonts w:ascii="Arial" w:hAnsi="Arial" w:cs="Arial"/>
          <w:szCs w:val="28"/>
        </w:rPr>
        <w:t>17168</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Планируемый коэффициент использования территории – 1,</w:t>
      </w:r>
      <w:r w:rsidR="00D2529E" w:rsidRPr="00773711">
        <w:rPr>
          <w:rFonts w:ascii="Arial" w:hAnsi="Arial" w:cs="Arial"/>
          <w:szCs w:val="28"/>
        </w:rPr>
        <w:t>9</w:t>
      </w:r>
      <w:r w:rsidRPr="00773711">
        <w:rPr>
          <w:rFonts w:ascii="Arial" w:hAnsi="Arial" w:cs="Arial"/>
          <w:szCs w:val="28"/>
        </w:rPr>
        <w:t>,</w:t>
      </w:r>
      <w:r w:rsidR="007422A3" w:rsidRPr="00773711">
        <w:rPr>
          <w:rFonts w:ascii="Arial" w:hAnsi="Arial" w:cs="Arial"/>
          <w:szCs w:val="28"/>
        </w:rPr>
        <w:t xml:space="preserve"> суммарная</w:t>
      </w:r>
      <w:r w:rsidRPr="00773711">
        <w:rPr>
          <w:rFonts w:ascii="Arial" w:hAnsi="Arial" w:cs="Arial"/>
          <w:szCs w:val="28"/>
        </w:rPr>
        <w:t xml:space="preserve"> общая площадь квартир дом</w:t>
      </w:r>
      <w:r w:rsidR="007422A3" w:rsidRPr="00773711">
        <w:rPr>
          <w:rFonts w:ascii="Arial" w:hAnsi="Arial" w:cs="Arial"/>
          <w:szCs w:val="28"/>
        </w:rPr>
        <w:t>ов</w:t>
      </w:r>
      <w:r w:rsidRPr="00773711">
        <w:rPr>
          <w:rFonts w:ascii="Arial" w:hAnsi="Arial" w:cs="Arial"/>
          <w:szCs w:val="28"/>
        </w:rPr>
        <w:t>, которы</w:t>
      </w:r>
      <w:r w:rsidR="007422A3" w:rsidRPr="00773711">
        <w:rPr>
          <w:rFonts w:ascii="Arial" w:hAnsi="Arial" w:cs="Arial"/>
          <w:szCs w:val="28"/>
        </w:rPr>
        <w:t>е</w:t>
      </w:r>
      <w:r w:rsidRPr="00773711">
        <w:rPr>
          <w:rFonts w:ascii="Arial" w:hAnsi="Arial" w:cs="Arial"/>
          <w:szCs w:val="28"/>
        </w:rPr>
        <w:t xml:space="preserve"> планируется разместить на территории земельного участка –</w:t>
      </w:r>
      <w:r w:rsidR="00445529" w:rsidRPr="00773711">
        <w:rPr>
          <w:rFonts w:ascii="Arial" w:hAnsi="Arial" w:cs="Arial"/>
          <w:szCs w:val="28"/>
        </w:rPr>
        <w:t>16500</w:t>
      </w:r>
      <w:r w:rsidR="007422A3" w:rsidRPr="00773711">
        <w:rPr>
          <w:rFonts w:ascii="Arial" w:hAnsi="Arial" w:cs="Arial"/>
          <w:szCs w:val="28"/>
        </w:rPr>
        <w:t xml:space="preserve"> </w:t>
      </w:r>
      <w:r w:rsidRPr="00773711">
        <w:rPr>
          <w:rFonts w:ascii="Arial" w:hAnsi="Arial" w:cs="Arial"/>
          <w:szCs w:val="28"/>
        </w:rPr>
        <w:t>м</w:t>
      </w:r>
      <w:r w:rsidRPr="00773711">
        <w:rPr>
          <w:rFonts w:ascii="Arial" w:hAnsi="Arial" w:cs="Arial"/>
          <w:szCs w:val="28"/>
          <w:vertAlign w:val="superscript"/>
        </w:rPr>
        <w:t>2</w:t>
      </w:r>
      <w:r w:rsidR="00D2529E" w:rsidRPr="00773711">
        <w:rPr>
          <w:rFonts w:ascii="Arial" w:hAnsi="Arial" w:cs="Arial"/>
          <w:szCs w:val="28"/>
        </w:rPr>
        <w:t>.</w:t>
      </w:r>
    </w:p>
    <w:p w14:paraId="0E0061BD" w14:textId="77777777" w:rsidR="007422A3" w:rsidRPr="00773711" w:rsidRDefault="00593323" w:rsidP="00D2529E">
      <w:pPr>
        <w:numPr>
          <w:ilvl w:val="0"/>
          <w:numId w:val="37"/>
        </w:numPr>
        <w:spacing w:line="360" w:lineRule="auto"/>
        <w:ind w:left="0" w:firstLine="709"/>
        <w:jc w:val="both"/>
        <w:rPr>
          <w:rFonts w:ascii="Arial" w:hAnsi="Arial" w:cs="Arial"/>
          <w:szCs w:val="28"/>
        </w:rPr>
      </w:pPr>
      <w:r w:rsidRPr="00773711">
        <w:rPr>
          <w:rFonts w:ascii="Arial" w:hAnsi="Arial" w:cs="Arial"/>
          <w:szCs w:val="28"/>
        </w:rPr>
        <w:t xml:space="preserve">Минимальные отступы от границ земельного участка </w:t>
      </w:r>
      <w:r w:rsidR="007422A3" w:rsidRPr="00773711">
        <w:rPr>
          <w:rFonts w:ascii="Arial" w:hAnsi="Arial" w:cs="Arial"/>
          <w:szCs w:val="28"/>
        </w:rPr>
        <w:t>совпадающих с крас</w:t>
      </w:r>
      <w:r w:rsidR="00D2529E" w:rsidRPr="00773711">
        <w:rPr>
          <w:rFonts w:ascii="Arial" w:hAnsi="Arial" w:cs="Arial"/>
          <w:szCs w:val="28"/>
        </w:rPr>
        <w:t xml:space="preserve">ными линиями магистральных улиц </w:t>
      </w:r>
      <w:r w:rsidR="007422A3" w:rsidRPr="00773711">
        <w:rPr>
          <w:rFonts w:ascii="Arial" w:hAnsi="Arial" w:cs="Arial"/>
          <w:szCs w:val="28"/>
        </w:rPr>
        <w:t xml:space="preserve">для многоквартирных домов с общественными помещениями на первых этажах </w:t>
      </w:r>
      <w:r w:rsidRPr="00773711">
        <w:rPr>
          <w:rFonts w:ascii="Arial" w:hAnsi="Arial" w:cs="Arial"/>
          <w:szCs w:val="28"/>
        </w:rPr>
        <w:t>– 3 м</w:t>
      </w:r>
      <w:r w:rsidR="007422A3" w:rsidRPr="00773711">
        <w:rPr>
          <w:rFonts w:ascii="Arial" w:hAnsi="Arial" w:cs="Arial"/>
          <w:szCs w:val="28"/>
        </w:rPr>
        <w:t>етра</w:t>
      </w:r>
      <w:r w:rsidRPr="00773711">
        <w:rPr>
          <w:rFonts w:ascii="Arial" w:hAnsi="Arial" w:cs="Arial"/>
          <w:szCs w:val="28"/>
        </w:rPr>
        <w:t>.</w:t>
      </w:r>
      <w:r w:rsidR="00D2529E" w:rsidRPr="00773711">
        <w:rPr>
          <w:rFonts w:ascii="Arial" w:hAnsi="Arial" w:cs="Arial"/>
          <w:szCs w:val="28"/>
        </w:rPr>
        <w:t xml:space="preserve">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3FB2471C" w14:textId="77777777" w:rsidR="007422A3" w:rsidRPr="00773711" w:rsidRDefault="00593323" w:rsidP="00C117F8">
      <w:pPr>
        <w:numPr>
          <w:ilvl w:val="0"/>
          <w:numId w:val="37"/>
        </w:numPr>
        <w:spacing w:line="360" w:lineRule="auto"/>
        <w:ind w:left="0" w:firstLine="709"/>
        <w:jc w:val="both"/>
        <w:rPr>
          <w:rFonts w:ascii="Arial" w:hAnsi="Arial" w:cs="Arial"/>
          <w:szCs w:val="28"/>
        </w:rPr>
      </w:pPr>
      <w:r w:rsidRPr="00773711">
        <w:rPr>
          <w:rFonts w:ascii="Arial" w:hAnsi="Arial" w:cs="Arial"/>
          <w:szCs w:val="28"/>
        </w:rPr>
        <w:lastRenderedPageBreak/>
        <w:t>Максимальные выступы частей зданий, строений, сооружений за красную линию - не устанавливаются.</w:t>
      </w:r>
    </w:p>
    <w:p w14:paraId="355EC089" w14:textId="77777777" w:rsidR="007422A3" w:rsidRPr="00773711" w:rsidRDefault="00593323" w:rsidP="00C117F8">
      <w:pPr>
        <w:numPr>
          <w:ilvl w:val="0"/>
          <w:numId w:val="37"/>
        </w:numPr>
        <w:spacing w:line="360" w:lineRule="auto"/>
        <w:ind w:left="0" w:firstLine="709"/>
        <w:jc w:val="both"/>
        <w:rPr>
          <w:rFonts w:ascii="Arial" w:hAnsi="Arial" w:cs="Arial"/>
          <w:szCs w:val="28"/>
        </w:rPr>
      </w:pPr>
      <w:r w:rsidRPr="00773711">
        <w:rPr>
          <w:rFonts w:ascii="Arial" w:hAnsi="Arial" w:cs="Arial"/>
          <w:szCs w:val="28"/>
        </w:rPr>
        <w:t>Этажность – 1</w:t>
      </w:r>
      <w:r w:rsidR="007422A3" w:rsidRPr="00773711">
        <w:rPr>
          <w:rFonts w:ascii="Arial" w:hAnsi="Arial" w:cs="Arial"/>
          <w:szCs w:val="28"/>
        </w:rPr>
        <w:t>6</w:t>
      </w:r>
      <w:r w:rsidRPr="00773711">
        <w:rPr>
          <w:rFonts w:ascii="Arial" w:hAnsi="Arial" w:cs="Arial"/>
          <w:szCs w:val="28"/>
        </w:rPr>
        <w:t xml:space="preserve"> этажей.</w:t>
      </w:r>
    </w:p>
    <w:p w14:paraId="0F0D0690" w14:textId="77777777" w:rsidR="00F6736D" w:rsidRPr="00773711" w:rsidRDefault="00593323" w:rsidP="00C117F8">
      <w:pPr>
        <w:numPr>
          <w:ilvl w:val="0"/>
          <w:numId w:val="37"/>
        </w:numPr>
        <w:spacing w:line="360" w:lineRule="auto"/>
        <w:ind w:left="0" w:firstLine="709"/>
        <w:jc w:val="both"/>
        <w:rPr>
          <w:rFonts w:ascii="Arial" w:hAnsi="Arial" w:cs="Arial"/>
          <w:szCs w:val="28"/>
        </w:rPr>
      </w:pPr>
      <w:r w:rsidRPr="00773711">
        <w:rPr>
          <w:rFonts w:ascii="Arial" w:hAnsi="Arial" w:cs="Arial"/>
          <w:szCs w:val="28"/>
        </w:rPr>
        <w:t>Минимальная доля озеленения –</w:t>
      </w:r>
      <w:r w:rsidR="007422A3" w:rsidRPr="00773711">
        <w:rPr>
          <w:rFonts w:ascii="Arial" w:hAnsi="Arial" w:cs="Arial"/>
          <w:szCs w:val="28"/>
        </w:rPr>
        <w:t xml:space="preserve"> 20 м</w:t>
      </w:r>
      <w:r w:rsidR="007422A3" w:rsidRPr="00773711">
        <w:rPr>
          <w:rFonts w:ascii="Arial" w:hAnsi="Arial" w:cs="Arial"/>
          <w:szCs w:val="28"/>
          <w:vertAlign w:val="superscript"/>
        </w:rPr>
        <w:t>2</w:t>
      </w:r>
      <w:r w:rsidR="007422A3" w:rsidRPr="00773711">
        <w:rPr>
          <w:rFonts w:ascii="Arial" w:hAnsi="Arial" w:cs="Arial"/>
          <w:szCs w:val="28"/>
        </w:rPr>
        <w:t xml:space="preserve"> на 100 м</w:t>
      </w:r>
      <w:r w:rsidR="007422A3" w:rsidRPr="00773711">
        <w:rPr>
          <w:rFonts w:ascii="Arial" w:hAnsi="Arial" w:cs="Arial"/>
          <w:szCs w:val="28"/>
          <w:vertAlign w:val="superscript"/>
        </w:rPr>
        <w:t xml:space="preserve">2 </w:t>
      </w:r>
      <w:r w:rsidR="007422A3" w:rsidRPr="00773711">
        <w:rPr>
          <w:rFonts w:ascii="Arial" w:hAnsi="Arial" w:cs="Arial"/>
          <w:szCs w:val="28"/>
        </w:rPr>
        <w:t>общей площади квартир в объекте капитального строительства</w:t>
      </w:r>
      <w:r w:rsidR="00F6736D" w:rsidRPr="00773711">
        <w:rPr>
          <w:rFonts w:ascii="Arial" w:hAnsi="Arial" w:cs="Arial"/>
          <w:szCs w:val="28"/>
        </w:rPr>
        <w:t xml:space="preserve"> (</w:t>
      </w:r>
      <w:r w:rsidR="00D2529E" w:rsidRPr="00773711">
        <w:rPr>
          <w:rFonts w:ascii="Arial" w:hAnsi="Arial" w:cs="Arial"/>
          <w:szCs w:val="28"/>
        </w:rPr>
        <w:t>3300</w:t>
      </w:r>
      <w:r w:rsidRPr="00773711">
        <w:rPr>
          <w:rFonts w:ascii="Arial" w:hAnsi="Arial" w:cs="Arial"/>
          <w:szCs w:val="28"/>
        </w:rPr>
        <w:t xml:space="preserve"> м</w:t>
      </w:r>
      <w:r w:rsidRPr="00773711">
        <w:rPr>
          <w:rFonts w:ascii="Arial" w:hAnsi="Arial" w:cs="Arial"/>
          <w:szCs w:val="28"/>
          <w:vertAlign w:val="superscript"/>
        </w:rPr>
        <w:t>2</w:t>
      </w:r>
      <w:r w:rsidR="00F6736D" w:rsidRPr="00773711">
        <w:rPr>
          <w:rFonts w:ascii="Arial" w:hAnsi="Arial" w:cs="Arial"/>
          <w:szCs w:val="28"/>
        </w:rPr>
        <w:t>)</w:t>
      </w:r>
      <w:r w:rsidRPr="00773711">
        <w:rPr>
          <w:rFonts w:ascii="Arial" w:hAnsi="Arial" w:cs="Arial"/>
          <w:szCs w:val="28"/>
        </w:rPr>
        <w:t xml:space="preserve">. </w:t>
      </w:r>
    </w:p>
    <w:p w14:paraId="01C17E09" w14:textId="77777777" w:rsidR="00F6736D" w:rsidRPr="00773711" w:rsidRDefault="00593323" w:rsidP="00C117F8">
      <w:pPr>
        <w:numPr>
          <w:ilvl w:val="0"/>
          <w:numId w:val="37"/>
        </w:numPr>
        <w:spacing w:line="360" w:lineRule="auto"/>
        <w:ind w:left="0" w:firstLine="709"/>
        <w:jc w:val="both"/>
        <w:rPr>
          <w:rFonts w:ascii="Arial" w:hAnsi="Arial" w:cs="Arial"/>
          <w:szCs w:val="28"/>
        </w:rPr>
      </w:pPr>
      <w:r w:rsidRPr="00773711">
        <w:rPr>
          <w:rFonts w:ascii="Arial" w:hAnsi="Arial" w:cs="Arial"/>
          <w:szCs w:val="28"/>
        </w:rPr>
        <w:t>Минимальное количество машино-мест для хранения индивидуального автотранспорта для планируем</w:t>
      </w:r>
      <w:r w:rsidR="00F6736D" w:rsidRPr="00773711">
        <w:rPr>
          <w:rFonts w:ascii="Arial" w:hAnsi="Arial" w:cs="Arial"/>
          <w:szCs w:val="28"/>
        </w:rPr>
        <w:t>ых</w:t>
      </w:r>
      <w:r w:rsidRPr="00773711">
        <w:rPr>
          <w:rFonts w:ascii="Arial" w:hAnsi="Arial" w:cs="Arial"/>
          <w:szCs w:val="28"/>
        </w:rPr>
        <w:t xml:space="preserve"> к размещению многоквартирн</w:t>
      </w:r>
      <w:r w:rsidR="00F6736D" w:rsidRPr="00773711">
        <w:rPr>
          <w:rFonts w:ascii="Arial" w:hAnsi="Arial" w:cs="Arial"/>
          <w:szCs w:val="28"/>
        </w:rPr>
        <w:t>ых</w:t>
      </w:r>
      <w:r w:rsidRPr="00773711">
        <w:rPr>
          <w:rFonts w:ascii="Arial" w:hAnsi="Arial" w:cs="Arial"/>
          <w:szCs w:val="28"/>
        </w:rPr>
        <w:t xml:space="preserve"> дом</w:t>
      </w:r>
      <w:r w:rsidR="00F6736D" w:rsidRPr="00773711">
        <w:rPr>
          <w:rFonts w:ascii="Arial" w:hAnsi="Arial" w:cs="Arial"/>
          <w:szCs w:val="28"/>
        </w:rPr>
        <w:t>ов</w:t>
      </w:r>
      <w:r w:rsidR="00445529" w:rsidRPr="00773711">
        <w:rPr>
          <w:rFonts w:ascii="Arial" w:hAnsi="Arial" w:cs="Arial"/>
          <w:szCs w:val="28"/>
        </w:rPr>
        <w:t xml:space="preserve"> для жильцов</w:t>
      </w:r>
      <w:r w:rsidR="001D5F5A" w:rsidRPr="00773711">
        <w:rPr>
          <w:rFonts w:ascii="Arial" w:hAnsi="Arial" w:cs="Arial"/>
          <w:szCs w:val="28"/>
        </w:rPr>
        <w:t xml:space="preserve"> из расчета 1 м/м на 120 м</w:t>
      </w:r>
      <w:r w:rsidR="001D5F5A" w:rsidRPr="00773711">
        <w:rPr>
          <w:rFonts w:ascii="Arial" w:hAnsi="Arial" w:cs="Arial"/>
          <w:szCs w:val="28"/>
          <w:vertAlign w:val="superscript"/>
        </w:rPr>
        <w:t>2</w:t>
      </w:r>
      <w:r w:rsidR="001D5F5A" w:rsidRPr="00773711">
        <w:rPr>
          <w:rFonts w:ascii="Arial" w:hAnsi="Arial" w:cs="Arial"/>
          <w:szCs w:val="28"/>
        </w:rPr>
        <w:t xml:space="preserve"> общей площади квартир</w:t>
      </w:r>
      <w:r w:rsidRPr="00773711">
        <w:rPr>
          <w:rFonts w:ascii="Arial" w:hAnsi="Arial" w:cs="Arial"/>
          <w:szCs w:val="28"/>
        </w:rPr>
        <w:t xml:space="preserve"> – </w:t>
      </w:r>
      <w:r w:rsidR="00D2529E" w:rsidRPr="00773711">
        <w:rPr>
          <w:rFonts w:ascii="Arial" w:hAnsi="Arial" w:cs="Arial"/>
          <w:szCs w:val="28"/>
        </w:rPr>
        <w:t>138</w:t>
      </w:r>
      <w:r w:rsidRPr="00773711">
        <w:rPr>
          <w:rFonts w:ascii="Arial" w:hAnsi="Arial" w:cs="Arial"/>
          <w:szCs w:val="28"/>
        </w:rPr>
        <w:t xml:space="preserve"> м/м</w:t>
      </w:r>
      <w:r w:rsidR="00445529" w:rsidRPr="00773711">
        <w:rPr>
          <w:rFonts w:ascii="Arial" w:hAnsi="Arial" w:cs="Arial"/>
          <w:szCs w:val="28"/>
        </w:rPr>
        <w:t>, для посетителей и работников общественных помещений</w:t>
      </w:r>
      <w:r w:rsidR="001D5F5A" w:rsidRPr="00773711">
        <w:rPr>
          <w:rFonts w:ascii="Arial" w:hAnsi="Arial" w:cs="Arial"/>
          <w:szCs w:val="28"/>
        </w:rPr>
        <w:t xml:space="preserve"> из расчета 1 м/м на 70 м</w:t>
      </w:r>
      <w:r w:rsidR="001D5F5A" w:rsidRPr="00773711">
        <w:rPr>
          <w:rFonts w:ascii="Arial" w:hAnsi="Arial" w:cs="Arial"/>
          <w:szCs w:val="28"/>
          <w:vertAlign w:val="superscript"/>
        </w:rPr>
        <w:t>2</w:t>
      </w:r>
      <w:r w:rsidR="001D5F5A" w:rsidRPr="00773711">
        <w:rPr>
          <w:rFonts w:ascii="Arial" w:hAnsi="Arial" w:cs="Arial"/>
          <w:szCs w:val="28"/>
        </w:rPr>
        <w:t xml:space="preserve"> общей площади</w:t>
      </w:r>
      <w:r w:rsidR="00445529" w:rsidRPr="00773711">
        <w:rPr>
          <w:rFonts w:ascii="Arial" w:hAnsi="Arial" w:cs="Arial"/>
          <w:szCs w:val="28"/>
        </w:rPr>
        <w:t xml:space="preserve"> – 16 м/м</w:t>
      </w:r>
      <w:r w:rsidR="0005120B" w:rsidRPr="00773711">
        <w:rPr>
          <w:rFonts w:ascii="Arial" w:hAnsi="Arial" w:cs="Arial"/>
          <w:szCs w:val="28"/>
        </w:rPr>
        <w:t xml:space="preserve">. </w:t>
      </w:r>
      <w:r w:rsidRPr="00773711">
        <w:rPr>
          <w:rFonts w:ascii="Arial" w:hAnsi="Arial" w:cs="Arial"/>
          <w:szCs w:val="28"/>
        </w:rPr>
        <w:t>На территории земельного участка располагается</w:t>
      </w:r>
      <w:r w:rsidR="0005120B" w:rsidRPr="00773711">
        <w:rPr>
          <w:rFonts w:ascii="Arial" w:hAnsi="Arial" w:cs="Arial"/>
          <w:szCs w:val="28"/>
        </w:rPr>
        <w:t xml:space="preserve"> </w:t>
      </w:r>
      <w:r w:rsidR="00D2529E" w:rsidRPr="00773711">
        <w:rPr>
          <w:rFonts w:ascii="Arial" w:hAnsi="Arial" w:cs="Arial"/>
          <w:szCs w:val="28"/>
        </w:rPr>
        <w:t>154</w:t>
      </w:r>
      <w:r w:rsidR="00445529" w:rsidRPr="00773711">
        <w:rPr>
          <w:rFonts w:ascii="Arial" w:hAnsi="Arial" w:cs="Arial"/>
          <w:szCs w:val="28"/>
        </w:rPr>
        <w:t xml:space="preserve"> </w:t>
      </w:r>
      <w:r w:rsidRPr="00773711">
        <w:rPr>
          <w:rFonts w:ascii="Arial" w:hAnsi="Arial" w:cs="Arial"/>
          <w:szCs w:val="28"/>
        </w:rPr>
        <w:t>м/м.</w:t>
      </w:r>
    </w:p>
    <w:p w14:paraId="770CC9D3" w14:textId="77777777" w:rsidR="00593323" w:rsidRPr="00773711" w:rsidRDefault="00593323" w:rsidP="00C117F8">
      <w:pPr>
        <w:numPr>
          <w:ilvl w:val="0"/>
          <w:numId w:val="37"/>
        </w:numPr>
        <w:spacing w:line="360" w:lineRule="auto"/>
        <w:ind w:left="0" w:firstLine="709"/>
        <w:jc w:val="both"/>
        <w:rPr>
          <w:rFonts w:ascii="Arial" w:hAnsi="Arial" w:cs="Arial"/>
          <w:szCs w:val="28"/>
        </w:rPr>
      </w:pPr>
      <w:r w:rsidRPr="00773711">
        <w:rPr>
          <w:rFonts w:ascii="Arial" w:hAnsi="Arial" w:cs="Arial"/>
          <w:szCs w:val="28"/>
        </w:rPr>
        <w:t xml:space="preserve">Количество жителей – </w:t>
      </w:r>
      <w:r w:rsidR="00D2529E" w:rsidRPr="00773711">
        <w:rPr>
          <w:rFonts w:ascii="Arial" w:hAnsi="Arial" w:cs="Arial"/>
          <w:szCs w:val="28"/>
        </w:rPr>
        <w:t>550</w:t>
      </w:r>
      <w:r w:rsidRPr="00773711">
        <w:rPr>
          <w:rFonts w:ascii="Arial" w:hAnsi="Arial" w:cs="Arial"/>
          <w:szCs w:val="28"/>
        </w:rPr>
        <w:t xml:space="preserve"> чел.</w:t>
      </w:r>
    </w:p>
    <w:p w14:paraId="40A7AA73" w14:textId="77777777" w:rsidR="00593323" w:rsidRPr="00773711" w:rsidRDefault="00593323" w:rsidP="00C117F8">
      <w:pPr>
        <w:spacing w:line="360" w:lineRule="auto"/>
        <w:ind w:firstLine="709"/>
        <w:jc w:val="both"/>
        <w:rPr>
          <w:rFonts w:ascii="Arial" w:hAnsi="Arial" w:cs="Arial"/>
        </w:rPr>
      </w:pPr>
    </w:p>
    <w:p w14:paraId="7B42E5D9" w14:textId="77777777" w:rsidR="00F6736D" w:rsidRPr="00773711" w:rsidRDefault="00F6736D" w:rsidP="00C117F8">
      <w:pPr>
        <w:spacing w:line="360" w:lineRule="auto"/>
        <w:ind w:firstLine="709"/>
        <w:jc w:val="both"/>
        <w:rPr>
          <w:rFonts w:ascii="Arial" w:hAnsi="Arial" w:cs="Arial"/>
          <w:szCs w:val="28"/>
        </w:rPr>
      </w:pPr>
      <w:r w:rsidRPr="00773711">
        <w:rPr>
          <w:rFonts w:ascii="Arial" w:hAnsi="Arial" w:cs="Arial"/>
          <w:szCs w:val="28"/>
        </w:rPr>
        <w:t>Предельные параметры разрешенного строительства объекта капитального строительства «Многоквартирный 18-этажный дом» (зона №3):</w:t>
      </w:r>
    </w:p>
    <w:p w14:paraId="5078C17F" w14:textId="77777777" w:rsidR="00F6736D" w:rsidRPr="00773711" w:rsidRDefault="00F6736D" w:rsidP="00C117F8">
      <w:pPr>
        <w:numPr>
          <w:ilvl w:val="0"/>
          <w:numId w:val="38"/>
        </w:numPr>
        <w:spacing w:line="360" w:lineRule="auto"/>
        <w:ind w:left="0" w:firstLine="709"/>
        <w:jc w:val="both"/>
        <w:rPr>
          <w:rFonts w:ascii="Arial" w:hAnsi="Arial" w:cs="Arial"/>
          <w:szCs w:val="28"/>
        </w:rPr>
      </w:pPr>
      <w:r w:rsidRPr="00773711">
        <w:rPr>
          <w:rFonts w:ascii="Arial" w:hAnsi="Arial" w:cs="Arial"/>
          <w:szCs w:val="28"/>
        </w:rPr>
        <w:t xml:space="preserve">Площадь земельного участка </w:t>
      </w:r>
      <w:proofErr w:type="gramStart"/>
      <w:r w:rsidRPr="00773711">
        <w:rPr>
          <w:rFonts w:ascii="Arial" w:hAnsi="Arial" w:cs="Arial"/>
          <w:szCs w:val="28"/>
        </w:rPr>
        <w:t>–  12014</w:t>
      </w:r>
      <w:proofErr w:type="gramEnd"/>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43A41528" w14:textId="77777777" w:rsidR="00F6736D" w:rsidRPr="00773711" w:rsidRDefault="00F6736D" w:rsidP="00C117F8">
      <w:pPr>
        <w:numPr>
          <w:ilvl w:val="0"/>
          <w:numId w:val="38"/>
        </w:numPr>
        <w:spacing w:line="360" w:lineRule="auto"/>
        <w:ind w:left="0" w:firstLine="709"/>
        <w:jc w:val="both"/>
        <w:rPr>
          <w:rFonts w:ascii="Arial" w:hAnsi="Arial" w:cs="Arial"/>
          <w:szCs w:val="28"/>
        </w:rPr>
      </w:pPr>
      <w:r w:rsidRPr="00773711">
        <w:rPr>
          <w:rFonts w:ascii="Arial" w:hAnsi="Arial" w:cs="Arial"/>
          <w:szCs w:val="28"/>
        </w:rPr>
        <w:t>Площадь зоны планируемого размещения – 10480 м</w:t>
      </w:r>
      <w:r w:rsidRPr="00773711">
        <w:rPr>
          <w:rFonts w:ascii="Arial" w:hAnsi="Arial" w:cs="Arial"/>
          <w:szCs w:val="28"/>
          <w:vertAlign w:val="superscript"/>
        </w:rPr>
        <w:t>2</w:t>
      </w:r>
      <w:r w:rsidRPr="00773711">
        <w:rPr>
          <w:rFonts w:ascii="Arial" w:hAnsi="Arial" w:cs="Arial"/>
          <w:szCs w:val="28"/>
        </w:rPr>
        <w:t xml:space="preserve">. </w:t>
      </w:r>
    </w:p>
    <w:p w14:paraId="08CC6837" w14:textId="77777777" w:rsidR="00F6736D" w:rsidRPr="00773711" w:rsidRDefault="00F6736D" w:rsidP="00C117F8">
      <w:pPr>
        <w:numPr>
          <w:ilvl w:val="0"/>
          <w:numId w:val="38"/>
        </w:numPr>
        <w:spacing w:line="360" w:lineRule="auto"/>
        <w:ind w:left="0" w:firstLine="709"/>
        <w:jc w:val="both"/>
        <w:rPr>
          <w:rFonts w:ascii="Arial" w:hAnsi="Arial" w:cs="Arial"/>
          <w:szCs w:val="28"/>
        </w:rPr>
      </w:pPr>
      <w:r w:rsidRPr="00773711">
        <w:rPr>
          <w:rFonts w:ascii="Arial" w:hAnsi="Arial" w:cs="Arial"/>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24028 м</w:t>
      </w:r>
      <w:r w:rsidRPr="00773711">
        <w:rPr>
          <w:rFonts w:ascii="Arial" w:hAnsi="Arial" w:cs="Arial"/>
          <w:szCs w:val="28"/>
          <w:vertAlign w:val="superscript"/>
        </w:rPr>
        <w:t>2</w:t>
      </w:r>
      <w:r w:rsidRPr="00773711">
        <w:rPr>
          <w:rFonts w:ascii="Arial" w:hAnsi="Arial" w:cs="Arial"/>
          <w:szCs w:val="28"/>
        </w:rPr>
        <w:t>. Планируемый коэффициент использования территории – 1,4, суммарная общая площадь квартир дома, который планируется разместить на территории земельного участка – 16788,8 м</w:t>
      </w:r>
      <w:r w:rsidRPr="00773711">
        <w:rPr>
          <w:rFonts w:ascii="Arial" w:hAnsi="Arial" w:cs="Arial"/>
          <w:szCs w:val="28"/>
          <w:vertAlign w:val="superscript"/>
        </w:rPr>
        <w:t>2</w:t>
      </w:r>
      <w:r w:rsidRPr="00773711">
        <w:rPr>
          <w:rFonts w:ascii="Arial" w:hAnsi="Arial" w:cs="Arial"/>
          <w:szCs w:val="28"/>
        </w:rPr>
        <w:t xml:space="preserve">. </w:t>
      </w:r>
    </w:p>
    <w:p w14:paraId="24C6C0CD" w14:textId="77777777" w:rsidR="00F6736D" w:rsidRPr="00773711" w:rsidRDefault="00F6736D" w:rsidP="00D2529E">
      <w:pPr>
        <w:numPr>
          <w:ilvl w:val="0"/>
          <w:numId w:val="37"/>
        </w:numPr>
        <w:spacing w:line="360" w:lineRule="auto"/>
        <w:ind w:left="0" w:firstLine="709"/>
        <w:jc w:val="both"/>
        <w:rPr>
          <w:rFonts w:ascii="Arial" w:hAnsi="Arial" w:cs="Arial"/>
          <w:szCs w:val="28"/>
        </w:rPr>
      </w:pPr>
      <w:r w:rsidRPr="00773711">
        <w:rPr>
          <w:rFonts w:ascii="Arial" w:hAnsi="Arial" w:cs="Arial"/>
          <w:szCs w:val="28"/>
        </w:rPr>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w:t>
      </w:r>
      <w:r w:rsidR="00D2529E" w:rsidRPr="00773711">
        <w:rPr>
          <w:rFonts w:ascii="Arial" w:hAnsi="Arial" w:cs="Arial"/>
          <w:szCs w:val="28"/>
        </w:rPr>
        <w:t xml:space="preserve">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77DF4280" w14:textId="77777777" w:rsidR="00F6736D" w:rsidRPr="00773711" w:rsidRDefault="00F6736D" w:rsidP="00C117F8">
      <w:pPr>
        <w:numPr>
          <w:ilvl w:val="0"/>
          <w:numId w:val="38"/>
        </w:numPr>
        <w:spacing w:line="360" w:lineRule="auto"/>
        <w:ind w:left="0" w:firstLine="709"/>
        <w:jc w:val="both"/>
        <w:rPr>
          <w:rFonts w:ascii="Arial" w:hAnsi="Arial" w:cs="Arial"/>
          <w:szCs w:val="28"/>
        </w:rPr>
      </w:pPr>
      <w:r w:rsidRPr="00773711">
        <w:rPr>
          <w:rFonts w:ascii="Arial" w:hAnsi="Arial" w:cs="Arial"/>
          <w:szCs w:val="28"/>
        </w:rPr>
        <w:t>Максимальные выступы частей зданий, строений, сооружений за красную линию - не устанавливаются.</w:t>
      </w:r>
    </w:p>
    <w:p w14:paraId="4B071406" w14:textId="77777777" w:rsidR="00F6736D" w:rsidRPr="00773711" w:rsidRDefault="00F6736D" w:rsidP="00C117F8">
      <w:pPr>
        <w:numPr>
          <w:ilvl w:val="0"/>
          <w:numId w:val="38"/>
        </w:numPr>
        <w:spacing w:line="360" w:lineRule="auto"/>
        <w:ind w:left="0" w:firstLine="709"/>
        <w:jc w:val="both"/>
        <w:rPr>
          <w:rFonts w:ascii="Arial" w:hAnsi="Arial" w:cs="Arial"/>
          <w:szCs w:val="28"/>
        </w:rPr>
      </w:pPr>
      <w:r w:rsidRPr="00773711">
        <w:rPr>
          <w:rFonts w:ascii="Arial" w:hAnsi="Arial" w:cs="Arial"/>
          <w:szCs w:val="28"/>
        </w:rPr>
        <w:t>Этажность – 18 этажей.</w:t>
      </w:r>
    </w:p>
    <w:p w14:paraId="6997F6D4" w14:textId="77777777" w:rsidR="00F6736D" w:rsidRPr="00773711" w:rsidRDefault="00F6736D" w:rsidP="00C117F8">
      <w:pPr>
        <w:numPr>
          <w:ilvl w:val="0"/>
          <w:numId w:val="38"/>
        </w:numPr>
        <w:spacing w:line="360" w:lineRule="auto"/>
        <w:ind w:left="0" w:firstLine="709"/>
        <w:jc w:val="both"/>
        <w:rPr>
          <w:rFonts w:ascii="Arial" w:hAnsi="Arial" w:cs="Arial"/>
          <w:szCs w:val="28"/>
        </w:rPr>
      </w:pPr>
      <w:r w:rsidRPr="00773711">
        <w:rPr>
          <w:rFonts w:ascii="Arial" w:hAnsi="Arial" w:cs="Arial"/>
          <w:szCs w:val="28"/>
        </w:rPr>
        <w:t>Минимальная доля озеленения – 20 м</w:t>
      </w:r>
      <w:r w:rsidRPr="00773711">
        <w:rPr>
          <w:rFonts w:ascii="Arial" w:hAnsi="Arial" w:cs="Arial"/>
          <w:szCs w:val="28"/>
          <w:vertAlign w:val="superscript"/>
        </w:rPr>
        <w:t>2</w:t>
      </w:r>
      <w:r w:rsidRPr="00773711">
        <w:rPr>
          <w:rFonts w:ascii="Arial" w:hAnsi="Arial" w:cs="Arial"/>
          <w:szCs w:val="28"/>
        </w:rPr>
        <w:t xml:space="preserve"> на 100 м</w:t>
      </w:r>
      <w:r w:rsidRPr="00773711">
        <w:rPr>
          <w:rFonts w:ascii="Arial" w:hAnsi="Arial" w:cs="Arial"/>
          <w:szCs w:val="28"/>
          <w:vertAlign w:val="superscript"/>
        </w:rPr>
        <w:t xml:space="preserve">2 </w:t>
      </w:r>
      <w:r w:rsidRPr="00773711">
        <w:rPr>
          <w:rFonts w:ascii="Arial" w:hAnsi="Arial" w:cs="Arial"/>
          <w:szCs w:val="28"/>
        </w:rPr>
        <w:t>общей площади квартир в объекте капитального строительства (3358 м</w:t>
      </w:r>
      <w:r w:rsidRPr="00773711">
        <w:rPr>
          <w:rFonts w:ascii="Arial" w:hAnsi="Arial" w:cs="Arial"/>
          <w:szCs w:val="28"/>
          <w:vertAlign w:val="superscript"/>
        </w:rPr>
        <w:t>2</w:t>
      </w:r>
      <w:r w:rsidRPr="00773711">
        <w:rPr>
          <w:rFonts w:ascii="Arial" w:hAnsi="Arial" w:cs="Arial"/>
          <w:szCs w:val="28"/>
        </w:rPr>
        <w:t>). Фактическая доля озеленения – 7225 м</w:t>
      </w:r>
      <w:r w:rsidRPr="00773711">
        <w:rPr>
          <w:rFonts w:ascii="Arial" w:hAnsi="Arial" w:cs="Arial"/>
          <w:szCs w:val="28"/>
          <w:vertAlign w:val="superscript"/>
        </w:rPr>
        <w:t>2</w:t>
      </w:r>
      <w:r w:rsidRPr="00773711">
        <w:rPr>
          <w:rFonts w:ascii="Arial" w:hAnsi="Arial" w:cs="Arial"/>
          <w:szCs w:val="28"/>
        </w:rPr>
        <w:t>.</w:t>
      </w:r>
    </w:p>
    <w:p w14:paraId="05E51C41" w14:textId="77777777" w:rsidR="00F6736D" w:rsidRPr="00773711" w:rsidRDefault="00F6736D" w:rsidP="00C117F8">
      <w:pPr>
        <w:numPr>
          <w:ilvl w:val="0"/>
          <w:numId w:val="38"/>
        </w:numPr>
        <w:spacing w:line="360" w:lineRule="auto"/>
        <w:ind w:left="0" w:firstLine="709"/>
        <w:jc w:val="both"/>
        <w:rPr>
          <w:rFonts w:ascii="Arial" w:hAnsi="Arial" w:cs="Arial"/>
          <w:szCs w:val="28"/>
        </w:rPr>
      </w:pPr>
      <w:r w:rsidRPr="00773711">
        <w:rPr>
          <w:rFonts w:ascii="Arial" w:hAnsi="Arial" w:cs="Arial"/>
          <w:szCs w:val="28"/>
        </w:rPr>
        <w:lastRenderedPageBreak/>
        <w:t>Минимальное количество машино-мест для хранения индивидуального автотранспорта для планируемого к размещению многоквартирного дома с общественными помещениями – 140 м/м для жильцов дома из расчета 1 м/м на 120 м</w:t>
      </w:r>
      <w:r w:rsidRPr="00773711">
        <w:rPr>
          <w:rFonts w:ascii="Arial" w:hAnsi="Arial" w:cs="Arial"/>
          <w:szCs w:val="28"/>
          <w:vertAlign w:val="superscript"/>
        </w:rPr>
        <w:t>2</w:t>
      </w:r>
      <w:r w:rsidRPr="00773711">
        <w:rPr>
          <w:rFonts w:ascii="Arial" w:hAnsi="Arial" w:cs="Arial"/>
          <w:szCs w:val="28"/>
        </w:rPr>
        <w:t xml:space="preserve"> общей площади квартир и 35 м/м для работников и посетителей общественных помещений из расчета 1 м/м на 70 м</w:t>
      </w:r>
      <w:r w:rsidRPr="00773711">
        <w:rPr>
          <w:rFonts w:ascii="Arial" w:hAnsi="Arial" w:cs="Arial"/>
          <w:szCs w:val="28"/>
          <w:vertAlign w:val="superscript"/>
        </w:rPr>
        <w:t>2</w:t>
      </w:r>
      <w:r w:rsidRPr="00773711">
        <w:rPr>
          <w:rFonts w:ascii="Arial" w:hAnsi="Arial" w:cs="Arial"/>
          <w:szCs w:val="28"/>
        </w:rPr>
        <w:t xml:space="preserve"> общей площади. На территории земельного участка располагается 140 м/м для жильцов</w:t>
      </w:r>
      <w:r w:rsidR="00F45333" w:rsidRPr="00773711">
        <w:rPr>
          <w:rFonts w:ascii="Arial" w:hAnsi="Arial" w:cs="Arial"/>
          <w:szCs w:val="28"/>
        </w:rPr>
        <w:t xml:space="preserve"> (в подземной автостоянке)</w:t>
      </w:r>
      <w:r w:rsidRPr="00773711">
        <w:rPr>
          <w:rFonts w:ascii="Arial" w:hAnsi="Arial" w:cs="Arial"/>
          <w:szCs w:val="28"/>
        </w:rPr>
        <w:t xml:space="preserve"> и 46 м/м для посетителей и работников.</w:t>
      </w:r>
    </w:p>
    <w:p w14:paraId="4179990B" w14:textId="77777777" w:rsidR="00F6736D" w:rsidRPr="00773711" w:rsidRDefault="00F6736D" w:rsidP="00C117F8">
      <w:pPr>
        <w:numPr>
          <w:ilvl w:val="0"/>
          <w:numId w:val="38"/>
        </w:numPr>
        <w:spacing w:line="360" w:lineRule="auto"/>
        <w:ind w:left="0" w:firstLine="709"/>
        <w:jc w:val="both"/>
        <w:rPr>
          <w:rFonts w:ascii="Arial" w:hAnsi="Arial" w:cs="Arial"/>
          <w:szCs w:val="28"/>
        </w:rPr>
      </w:pPr>
      <w:r w:rsidRPr="00773711">
        <w:rPr>
          <w:rFonts w:ascii="Arial" w:hAnsi="Arial" w:cs="Arial"/>
          <w:szCs w:val="28"/>
        </w:rPr>
        <w:t xml:space="preserve">Количество жителей – 560 чел. </w:t>
      </w:r>
    </w:p>
    <w:p w14:paraId="70F11402" w14:textId="77777777" w:rsidR="00F6736D" w:rsidRPr="00773711" w:rsidRDefault="00F6736D" w:rsidP="00C117F8">
      <w:pPr>
        <w:spacing w:line="360" w:lineRule="auto"/>
        <w:ind w:firstLine="709"/>
        <w:jc w:val="both"/>
        <w:rPr>
          <w:rFonts w:ascii="Arial" w:hAnsi="Arial" w:cs="Arial"/>
        </w:rPr>
      </w:pPr>
    </w:p>
    <w:p w14:paraId="6B9988D6" w14:textId="77777777" w:rsidR="00F6736D" w:rsidRPr="00773711" w:rsidRDefault="00F6736D" w:rsidP="00C117F8">
      <w:pPr>
        <w:spacing w:line="360" w:lineRule="auto"/>
        <w:ind w:firstLine="709"/>
        <w:jc w:val="both"/>
        <w:rPr>
          <w:rFonts w:ascii="Arial" w:hAnsi="Arial" w:cs="Arial"/>
          <w:szCs w:val="28"/>
        </w:rPr>
      </w:pPr>
      <w:r w:rsidRPr="00773711">
        <w:rPr>
          <w:rFonts w:ascii="Arial" w:hAnsi="Arial" w:cs="Arial"/>
          <w:szCs w:val="28"/>
        </w:rPr>
        <w:t>Предельные параметры разрешенного строительства объекта капитального строительства «Многоквартирный 18-этажный дом» (зона №</w:t>
      </w:r>
      <w:r w:rsidR="00773711" w:rsidRPr="00773711">
        <w:rPr>
          <w:rFonts w:ascii="Arial" w:hAnsi="Arial" w:cs="Arial"/>
          <w:szCs w:val="28"/>
        </w:rPr>
        <w:t>7</w:t>
      </w:r>
      <w:r w:rsidRPr="00773711">
        <w:rPr>
          <w:rFonts w:ascii="Arial" w:hAnsi="Arial" w:cs="Arial"/>
          <w:szCs w:val="28"/>
        </w:rPr>
        <w:t>):</w:t>
      </w:r>
    </w:p>
    <w:p w14:paraId="7C235A2C" w14:textId="77777777" w:rsidR="00F6736D" w:rsidRPr="00773711" w:rsidRDefault="00F6736D" w:rsidP="00C117F8">
      <w:pPr>
        <w:numPr>
          <w:ilvl w:val="0"/>
          <w:numId w:val="39"/>
        </w:numPr>
        <w:spacing w:line="360" w:lineRule="auto"/>
        <w:ind w:left="0" w:firstLine="709"/>
        <w:jc w:val="both"/>
        <w:rPr>
          <w:rFonts w:ascii="Arial" w:hAnsi="Arial" w:cs="Arial"/>
          <w:szCs w:val="28"/>
        </w:rPr>
      </w:pPr>
      <w:r w:rsidRPr="00773711">
        <w:rPr>
          <w:rFonts w:ascii="Arial" w:hAnsi="Arial" w:cs="Arial"/>
          <w:szCs w:val="28"/>
        </w:rPr>
        <w:t xml:space="preserve">Площадь земельного участка </w:t>
      </w:r>
      <w:proofErr w:type="gramStart"/>
      <w:r w:rsidRPr="00773711">
        <w:rPr>
          <w:rFonts w:ascii="Arial" w:hAnsi="Arial" w:cs="Arial"/>
          <w:szCs w:val="28"/>
        </w:rPr>
        <w:t xml:space="preserve">–  </w:t>
      </w:r>
      <w:r w:rsidR="00F45333" w:rsidRPr="00773711">
        <w:rPr>
          <w:rFonts w:ascii="Arial" w:hAnsi="Arial" w:cs="Arial"/>
          <w:szCs w:val="28"/>
        </w:rPr>
        <w:t>5087</w:t>
      </w:r>
      <w:proofErr w:type="gramEnd"/>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7347417E" w14:textId="77777777" w:rsidR="00F6736D" w:rsidRPr="00773711" w:rsidRDefault="00F6736D" w:rsidP="00C117F8">
      <w:pPr>
        <w:numPr>
          <w:ilvl w:val="0"/>
          <w:numId w:val="39"/>
        </w:numPr>
        <w:spacing w:line="360" w:lineRule="auto"/>
        <w:ind w:left="0" w:firstLine="709"/>
        <w:jc w:val="both"/>
        <w:rPr>
          <w:rFonts w:ascii="Arial" w:hAnsi="Arial" w:cs="Arial"/>
          <w:szCs w:val="28"/>
        </w:rPr>
      </w:pPr>
      <w:r w:rsidRPr="00773711">
        <w:rPr>
          <w:rFonts w:ascii="Arial" w:hAnsi="Arial" w:cs="Arial"/>
          <w:szCs w:val="28"/>
        </w:rPr>
        <w:t xml:space="preserve">Площадь зоны планируемого размещения – </w:t>
      </w:r>
      <w:r w:rsidR="00F45333" w:rsidRPr="00773711">
        <w:rPr>
          <w:rFonts w:ascii="Arial" w:hAnsi="Arial" w:cs="Arial"/>
          <w:szCs w:val="28"/>
        </w:rPr>
        <w:t>4156</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0FA87430" w14:textId="77777777" w:rsidR="00F6736D" w:rsidRPr="00773711" w:rsidRDefault="00F6736D" w:rsidP="00C117F8">
      <w:pPr>
        <w:numPr>
          <w:ilvl w:val="0"/>
          <w:numId w:val="39"/>
        </w:numPr>
        <w:spacing w:line="360" w:lineRule="auto"/>
        <w:ind w:left="0" w:firstLine="709"/>
        <w:jc w:val="both"/>
        <w:rPr>
          <w:rFonts w:ascii="Arial" w:hAnsi="Arial" w:cs="Arial"/>
          <w:szCs w:val="28"/>
        </w:rPr>
      </w:pPr>
      <w:r w:rsidRPr="00773711">
        <w:rPr>
          <w:rFonts w:ascii="Arial" w:hAnsi="Arial" w:cs="Arial"/>
          <w:szCs w:val="28"/>
        </w:rPr>
        <w:t xml:space="preserve">Нормативный коэффициент использования территории – 2,0. Максимальная общая площадь квартир, которые можно разместить на территории земельного участка – </w:t>
      </w:r>
      <w:r w:rsidR="00F45333" w:rsidRPr="00773711">
        <w:rPr>
          <w:rFonts w:ascii="Arial" w:hAnsi="Arial" w:cs="Arial"/>
          <w:szCs w:val="28"/>
        </w:rPr>
        <w:t>10174</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Планируемый коэффициент использования территории – 1,</w:t>
      </w:r>
      <w:r w:rsidR="00F45333" w:rsidRPr="00773711">
        <w:rPr>
          <w:rFonts w:ascii="Arial" w:hAnsi="Arial" w:cs="Arial"/>
          <w:szCs w:val="28"/>
        </w:rPr>
        <w:t>1</w:t>
      </w:r>
      <w:r w:rsidRPr="00773711">
        <w:rPr>
          <w:rFonts w:ascii="Arial" w:hAnsi="Arial" w:cs="Arial"/>
          <w:szCs w:val="28"/>
        </w:rPr>
        <w:t xml:space="preserve">, суммарная общая площадь квартир дома, который планируется разместить на территории земельного участка – </w:t>
      </w:r>
      <w:r w:rsidR="00F45333" w:rsidRPr="00773711">
        <w:rPr>
          <w:rFonts w:ascii="Arial" w:hAnsi="Arial" w:cs="Arial"/>
          <w:szCs w:val="28"/>
        </w:rPr>
        <w:t>5749,4</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4C7E2131" w14:textId="77777777" w:rsidR="00F6736D" w:rsidRPr="00773711" w:rsidRDefault="00F6736D" w:rsidP="00D2529E">
      <w:pPr>
        <w:numPr>
          <w:ilvl w:val="0"/>
          <w:numId w:val="37"/>
        </w:numPr>
        <w:spacing w:line="360" w:lineRule="auto"/>
        <w:ind w:left="0" w:firstLine="709"/>
        <w:jc w:val="both"/>
        <w:rPr>
          <w:rFonts w:ascii="Arial" w:hAnsi="Arial" w:cs="Arial"/>
          <w:szCs w:val="28"/>
        </w:rPr>
      </w:pPr>
      <w:r w:rsidRPr="00773711">
        <w:rPr>
          <w:rFonts w:ascii="Arial" w:hAnsi="Arial" w:cs="Arial"/>
          <w:szCs w:val="28"/>
        </w:rPr>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w:t>
      </w:r>
      <w:r w:rsidR="00D2529E" w:rsidRPr="00773711">
        <w:rPr>
          <w:rFonts w:ascii="Arial" w:hAnsi="Arial" w:cs="Arial"/>
          <w:szCs w:val="28"/>
        </w:rPr>
        <w:t xml:space="preserve">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1DCC20C8" w14:textId="77777777" w:rsidR="00F6736D" w:rsidRPr="00773711" w:rsidRDefault="00F6736D" w:rsidP="00C117F8">
      <w:pPr>
        <w:numPr>
          <w:ilvl w:val="0"/>
          <w:numId w:val="39"/>
        </w:numPr>
        <w:spacing w:line="360" w:lineRule="auto"/>
        <w:ind w:left="0" w:firstLine="709"/>
        <w:jc w:val="both"/>
        <w:rPr>
          <w:rFonts w:ascii="Arial" w:hAnsi="Arial" w:cs="Arial"/>
          <w:szCs w:val="28"/>
        </w:rPr>
      </w:pPr>
      <w:r w:rsidRPr="00773711">
        <w:rPr>
          <w:rFonts w:ascii="Arial" w:hAnsi="Arial" w:cs="Arial"/>
          <w:szCs w:val="28"/>
        </w:rPr>
        <w:t>Максимальные выступы частей зданий, строений, сооружений за красную линию - не устанавливаются.</w:t>
      </w:r>
    </w:p>
    <w:p w14:paraId="3B12532D" w14:textId="77777777" w:rsidR="00F6736D" w:rsidRPr="00773711" w:rsidRDefault="00F6736D" w:rsidP="00C117F8">
      <w:pPr>
        <w:numPr>
          <w:ilvl w:val="0"/>
          <w:numId w:val="39"/>
        </w:numPr>
        <w:spacing w:line="360" w:lineRule="auto"/>
        <w:ind w:left="0" w:firstLine="709"/>
        <w:jc w:val="both"/>
        <w:rPr>
          <w:rFonts w:ascii="Arial" w:hAnsi="Arial" w:cs="Arial"/>
          <w:szCs w:val="28"/>
        </w:rPr>
      </w:pPr>
      <w:r w:rsidRPr="00773711">
        <w:rPr>
          <w:rFonts w:ascii="Arial" w:hAnsi="Arial" w:cs="Arial"/>
          <w:szCs w:val="28"/>
        </w:rPr>
        <w:t>Этажность – 18 этажей.</w:t>
      </w:r>
    </w:p>
    <w:p w14:paraId="490DB9DE" w14:textId="77777777" w:rsidR="00F6736D" w:rsidRPr="00773711" w:rsidRDefault="00F6736D" w:rsidP="00C117F8">
      <w:pPr>
        <w:numPr>
          <w:ilvl w:val="0"/>
          <w:numId w:val="39"/>
        </w:numPr>
        <w:spacing w:line="360" w:lineRule="auto"/>
        <w:ind w:left="0" w:firstLine="709"/>
        <w:jc w:val="both"/>
        <w:rPr>
          <w:rFonts w:ascii="Arial" w:hAnsi="Arial" w:cs="Arial"/>
          <w:szCs w:val="28"/>
        </w:rPr>
      </w:pPr>
      <w:r w:rsidRPr="00773711">
        <w:rPr>
          <w:rFonts w:ascii="Arial" w:hAnsi="Arial" w:cs="Arial"/>
          <w:szCs w:val="28"/>
        </w:rPr>
        <w:t>Минимальная доля озеленения – 20 м</w:t>
      </w:r>
      <w:r w:rsidRPr="00773711">
        <w:rPr>
          <w:rFonts w:ascii="Arial" w:hAnsi="Arial" w:cs="Arial"/>
          <w:szCs w:val="28"/>
          <w:vertAlign w:val="superscript"/>
        </w:rPr>
        <w:t>2</w:t>
      </w:r>
      <w:r w:rsidRPr="00773711">
        <w:rPr>
          <w:rFonts w:ascii="Arial" w:hAnsi="Arial" w:cs="Arial"/>
          <w:szCs w:val="28"/>
        </w:rPr>
        <w:t xml:space="preserve"> на 100 м</w:t>
      </w:r>
      <w:r w:rsidRPr="00773711">
        <w:rPr>
          <w:rFonts w:ascii="Arial" w:hAnsi="Arial" w:cs="Arial"/>
          <w:szCs w:val="28"/>
          <w:vertAlign w:val="superscript"/>
        </w:rPr>
        <w:t xml:space="preserve">2 </w:t>
      </w:r>
      <w:r w:rsidRPr="00773711">
        <w:rPr>
          <w:rFonts w:ascii="Arial" w:hAnsi="Arial" w:cs="Arial"/>
          <w:szCs w:val="28"/>
        </w:rPr>
        <w:t>общей площади квартир в объекте капитального строительства (</w:t>
      </w:r>
      <w:r w:rsidR="00F45333" w:rsidRPr="00773711">
        <w:rPr>
          <w:rFonts w:ascii="Arial" w:hAnsi="Arial" w:cs="Arial"/>
          <w:szCs w:val="28"/>
        </w:rPr>
        <w:t>1149</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Фактическая доля озеленения – </w:t>
      </w:r>
      <w:r w:rsidR="00F45333" w:rsidRPr="00773711">
        <w:rPr>
          <w:rFonts w:ascii="Arial" w:hAnsi="Arial" w:cs="Arial"/>
          <w:szCs w:val="28"/>
        </w:rPr>
        <w:t>2402</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w:t>
      </w:r>
    </w:p>
    <w:p w14:paraId="2EA04F4B" w14:textId="77777777" w:rsidR="00F6736D" w:rsidRPr="00773711" w:rsidRDefault="00F6736D" w:rsidP="00C117F8">
      <w:pPr>
        <w:numPr>
          <w:ilvl w:val="0"/>
          <w:numId w:val="39"/>
        </w:numPr>
        <w:spacing w:line="360" w:lineRule="auto"/>
        <w:ind w:left="0" w:firstLine="709"/>
        <w:jc w:val="both"/>
        <w:rPr>
          <w:rFonts w:ascii="Arial" w:hAnsi="Arial" w:cs="Arial"/>
          <w:szCs w:val="28"/>
        </w:rPr>
      </w:pPr>
      <w:r w:rsidRPr="00773711">
        <w:rPr>
          <w:rFonts w:ascii="Arial" w:hAnsi="Arial" w:cs="Arial"/>
          <w:szCs w:val="28"/>
        </w:rPr>
        <w:t xml:space="preserve">Минимальное количество машино-мест для хранения индивидуального автотранспорта для планируемого к размещению многоквартирного дома с общественными помещениями – </w:t>
      </w:r>
      <w:r w:rsidR="00F45333" w:rsidRPr="00773711">
        <w:rPr>
          <w:rFonts w:ascii="Arial" w:hAnsi="Arial" w:cs="Arial"/>
          <w:szCs w:val="28"/>
        </w:rPr>
        <w:t>48</w:t>
      </w:r>
      <w:r w:rsidRPr="00773711">
        <w:rPr>
          <w:rFonts w:ascii="Arial" w:hAnsi="Arial" w:cs="Arial"/>
          <w:szCs w:val="28"/>
        </w:rPr>
        <w:t xml:space="preserve"> м/м для жильцов дома из расчета 1 м/м на 120 м</w:t>
      </w:r>
      <w:r w:rsidRPr="00773711">
        <w:rPr>
          <w:rFonts w:ascii="Arial" w:hAnsi="Arial" w:cs="Arial"/>
          <w:szCs w:val="28"/>
          <w:vertAlign w:val="superscript"/>
        </w:rPr>
        <w:t>2</w:t>
      </w:r>
      <w:r w:rsidRPr="00773711">
        <w:rPr>
          <w:rFonts w:ascii="Arial" w:hAnsi="Arial" w:cs="Arial"/>
          <w:szCs w:val="28"/>
        </w:rPr>
        <w:t xml:space="preserve"> общей площади квартир и </w:t>
      </w:r>
      <w:r w:rsidR="00F45333" w:rsidRPr="00773711">
        <w:rPr>
          <w:rFonts w:ascii="Arial" w:hAnsi="Arial" w:cs="Arial"/>
          <w:szCs w:val="28"/>
        </w:rPr>
        <w:t>6</w:t>
      </w:r>
      <w:r w:rsidRPr="00773711">
        <w:rPr>
          <w:rFonts w:ascii="Arial" w:hAnsi="Arial" w:cs="Arial"/>
          <w:szCs w:val="28"/>
        </w:rPr>
        <w:t xml:space="preserve"> м/м для работников и посетителей общественных </w:t>
      </w:r>
      <w:r w:rsidRPr="00773711">
        <w:rPr>
          <w:rFonts w:ascii="Arial" w:hAnsi="Arial" w:cs="Arial"/>
          <w:szCs w:val="28"/>
        </w:rPr>
        <w:lastRenderedPageBreak/>
        <w:t>помещений из расчета 1 м/м на 70 м</w:t>
      </w:r>
      <w:r w:rsidRPr="00773711">
        <w:rPr>
          <w:rFonts w:ascii="Arial" w:hAnsi="Arial" w:cs="Arial"/>
          <w:szCs w:val="28"/>
          <w:vertAlign w:val="superscript"/>
        </w:rPr>
        <w:t>2</w:t>
      </w:r>
      <w:r w:rsidRPr="00773711">
        <w:rPr>
          <w:rFonts w:ascii="Arial" w:hAnsi="Arial" w:cs="Arial"/>
          <w:szCs w:val="28"/>
        </w:rPr>
        <w:t xml:space="preserve"> общей площади. На территории земельного участка располагается </w:t>
      </w:r>
      <w:r w:rsidR="00F45333" w:rsidRPr="00773711">
        <w:rPr>
          <w:rFonts w:ascii="Arial" w:hAnsi="Arial" w:cs="Arial"/>
          <w:szCs w:val="28"/>
        </w:rPr>
        <w:t>48</w:t>
      </w:r>
      <w:r w:rsidRPr="00773711">
        <w:rPr>
          <w:rFonts w:ascii="Arial" w:hAnsi="Arial" w:cs="Arial"/>
          <w:szCs w:val="28"/>
        </w:rPr>
        <w:t xml:space="preserve"> м/м для жильцов</w:t>
      </w:r>
      <w:r w:rsidR="00F45333" w:rsidRPr="00773711">
        <w:rPr>
          <w:rFonts w:ascii="Arial" w:hAnsi="Arial" w:cs="Arial"/>
          <w:szCs w:val="28"/>
        </w:rPr>
        <w:t xml:space="preserve"> (39 из них в подземной автостоянке)</w:t>
      </w:r>
      <w:r w:rsidRPr="00773711">
        <w:rPr>
          <w:rFonts w:ascii="Arial" w:hAnsi="Arial" w:cs="Arial"/>
          <w:szCs w:val="28"/>
        </w:rPr>
        <w:t xml:space="preserve"> и </w:t>
      </w:r>
      <w:r w:rsidR="00F45333" w:rsidRPr="00773711">
        <w:rPr>
          <w:rFonts w:ascii="Arial" w:hAnsi="Arial" w:cs="Arial"/>
          <w:szCs w:val="28"/>
        </w:rPr>
        <w:t>10</w:t>
      </w:r>
      <w:r w:rsidRPr="00773711">
        <w:rPr>
          <w:rFonts w:ascii="Arial" w:hAnsi="Arial" w:cs="Arial"/>
          <w:szCs w:val="28"/>
        </w:rPr>
        <w:t xml:space="preserve"> м/м для посетителей и работников.</w:t>
      </w:r>
    </w:p>
    <w:p w14:paraId="570EBB53" w14:textId="77777777" w:rsidR="00F6736D" w:rsidRPr="00773711" w:rsidRDefault="00F6736D" w:rsidP="00C117F8">
      <w:pPr>
        <w:numPr>
          <w:ilvl w:val="0"/>
          <w:numId w:val="39"/>
        </w:numPr>
        <w:spacing w:line="360" w:lineRule="auto"/>
        <w:ind w:left="0" w:firstLine="709"/>
        <w:jc w:val="both"/>
        <w:rPr>
          <w:rFonts w:ascii="Arial" w:hAnsi="Arial" w:cs="Arial"/>
          <w:szCs w:val="28"/>
        </w:rPr>
      </w:pPr>
      <w:r w:rsidRPr="00773711">
        <w:rPr>
          <w:rFonts w:ascii="Arial" w:hAnsi="Arial" w:cs="Arial"/>
          <w:szCs w:val="28"/>
        </w:rPr>
        <w:t xml:space="preserve">Количество жителей – </w:t>
      </w:r>
      <w:r w:rsidR="00F45333" w:rsidRPr="00773711">
        <w:rPr>
          <w:rFonts w:ascii="Arial" w:hAnsi="Arial" w:cs="Arial"/>
          <w:szCs w:val="28"/>
        </w:rPr>
        <w:t>192</w:t>
      </w:r>
      <w:r w:rsidRPr="00773711">
        <w:rPr>
          <w:rFonts w:ascii="Arial" w:hAnsi="Arial" w:cs="Arial"/>
          <w:szCs w:val="28"/>
        </w:rPr>
        <w:t xml:space="preserve"> чел. </w:t>
      </w:r>
    </w:p>
    <w:p w14:paraId="6B353924" w14:textId="77777777" w:rsidR="00D2529E" w:rsidRPr="00773711" w:rsidRDefault="00D2529E" w:rsidP="00D2529E">
      <w:pPr>
        <w:spacing w:line="360" w:lineRule="auto"/>
        <w:jc w:val="both"/>
        <w:rPr>
          <w:rFonts w:ascii="Arial" w:hAnsi="Arial" w:cs="Arial"/>
          <w:szCs w:val="28"/>
        </w:rPr>
      </w:pPr>
    </w:p>
    <w:p w14:paraId="73DDF9AF" w14:textId="77777777" w:rsidR="00D2529E" w:rsidRPr="00773711" w:rsidRDefault="00D2529E" w:rsidP="00D2529E">
      <w:pPr>
        <w:spacing w:line="360" w:lineRule="auto"/>
        <w:ind w:firstLine="709"/>
        <w:jc w:val="both"/>
        <w:rPr>
          <w:rFonts w:ascii="Arial" w:hAnsi="Arial" w:cs="Arial"/>
          <w:szCs w:val="28"/>
        </w:rPr>
      </w:pPr>
      <w:r w:rsidRPr="00773711">
        <w:rPr>
          <w:rFonts w:ascii="Arial" w:hAnsi="Arial" w:cs="Arial"/>
          <w:szCs w:val="28"/>
        </w:rPr>
        <w:t>Предельные параметры разрешенного строительства объекта капитального строительства «Многоквартирные 16-этажные дома» (зона №</w:t>
      </w:r>
      <w:r w:rsidR="00773711" w:rsidRPr="00773711">
        <w:rPr>
          <w:rFonts w:ascii="Arial" w:hAnsi="Arial" w:cs="Arial"/>
          <w:szCs w:val="28"/>
        </w:rPr>
        <w:t>8</w:t>
      </w:r>
      <w:r w:rsidRPr="00773711">
        <w:rPr>
          <w:rFonts w:ascii="Arial" w:hAnsi="Arial" w:cs="Arial"/>
          <w:szCs w:val="28"/>
        </w:rPr>
        <w:t>):</w:t>
      </w:r>
    </w:p>
    <w:p w14:paraId="25C0A616" w14:textId="77777777" w:rsidR="00D2529E" w:rsidRPr="00773711" w:rsidRDefault="00D2529E" w:rsidP="00C059C2">
      <w:pPr>
        <w:numPr>
          <w:ilvl w:val="0"/>
          <w:numId w:val="42"/>
        </w:numPr>
        <w:spacing w:line="360" w:lineRule="auto"/>
        <w:jc w:val="both"/>
        <w:rPr>
          <w:rFonts w:ascii="Arial" w:hAnsi="Arial" w:cs="Arial"/>
          <w:szCs w:val="28"/>
        </w:rPr>
      </w:pPr>
      <w:r w:rsidRPr="00773711">
        <w:rPr>
          <w:rFonts w:ascii="Arial" w:hAnsi="Arial" w:cs="Arial"/>
          <w:szCs w:val="28"/>
        </w:rPr>
        <w:t xml:space="preserve">Площадь земельного участка </w:t>
      </w:r>
      <w:proofErr w:type="gramStart"/>
      <w:r w:rsidRPr="00773711">
        <w:rPr>
          <w:rFonts w:ascii="Arial" w:hAnsi="Arial" w:cs="Arial"/>
          <w:szCs w:val="28"/>
        </w:rPr>
        <w:t xml:space="preserve">–  </w:t>
      </w:r>
      <w:r w:rsidR="00D5236F">
        <w:rPr>
          <w:rFonts w:ascii="Arial" w:hAnsi="Arial" w:cs="Arial"/>
          <w:szCs w:val="28"/>
        </w:rPr>
        <w:t>10952</w:t>
      </w:r>
      <w:proofErr w:type="gramEnd"/>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6AB0690A" w14:textId="77777777" w:rsidR="00D2529E" w:rsidRPr="00773711" w:rsidRDefault="00D2529E" w:rsidP="00C059C2">
      <w:pPr>
        <w:numPr>
          <w:ilvl w:val="0"/>
          <w:numId w:val="42"/>
        </w:numPr>
        <w:spacing w:line="360" w:lineRule="auto"/>
        <w:ind w:left="0" w:firstLine="709"/>
        <w:jc w:val="both"/>
        <w:rPr>
          <w:rFonts w:ascii="Arial" w:hAnsi="Arial" w:cs="Arial"/>
          <w:szCs w:val="28"/>
        </w:rPr>
      </w:pPr>
      <w:r w:rsidRPr="00773711">
        <w:rPr>
          <w:rFonts w:ascii="Arial" w:hAnsi="Arial" w:cs="Arial"/>
          <w:szCs w:val="28"/>
        </w:rPr>
        <w:t xml:space="preserve">Площадь зоны планируемого размещения – </w:t>
      </w:r>
      <w:r w:rsidR="00D5236F">
        <w:rPr>
          <w:rFonts w:ascii="Arial" w:hAnsi="Arial" w:cs="Arial"/>
          <w:szCs w:val="28"/>
        </w:rPr>
        <w:t>9421</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0CBA96AD" w14:textId="77777777" w:rsidR="00D2529E" w:rsidRPr="00773711" w:rsidRDefault="00D2529E" w:rsidP="00C059C2">
      <w:pPr>
        <w:numPr>
          <w:ilvl w:val="0"/>
          <w:numId w:val="42"/>
        </w:numPr>
        <w:spacing w:line="360" w:lineRule="auto"/>
        <w:ind w:left="0" w:firstLine="709"/>
        <w:jc w:val="both"/>
        <w:rPr>
          <w:rFonts w:ascii="Arial" w:hAnsi="Arial" w:cs="Arial"/>
          <w:szCs w:val="28"/>
        </w:rPr>
      </w:pPr>
      <w:r w:rsidRPr="00773711">
        <w:rPr>
          <w:rFonts w:ascii="Arial" w:hAnsi="Arial" w:cs="Arial"/>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22734 м</w:t>
      </w:r>
      <w:r w:rsidRPr="00773711">
        <w:rPr>
          <w:rFonts w:ascii="Arial" w:hAnsi="Arial" w:cs="Arial"/>
          <w:szCs w:val="28"/>
          <w:vertAlign w:val="superscript"/>
        </w:rPr>
        <w:t>2</w:t>
      </w:r>
      <w:r w:rsidRPr="00773711">
        <w:rPr>
          <w:rFonts w:ascii="Arial" w:hAnsi="Arial" w:cs="Arial"/>
          <w:szCs w:val="28"/>
        </w:rPr>
        <w:t>. Планируемый коэффициент использования территории – 1,7, суммарная общая площадь квартир домов, которые планируется разместить на территории земельного участка – 9900+9900=19800 м</w:t>
      </w:r>
      <w:r w:rsidRPr="00773711">
        <w:rPr>
          <w:rFonts w:ascii="Arial" w:hAnsi="Arial" w:cs="Arial"/>
          <w:szCs w:val="28"/>
          <w:vertAlign w:val="superscript"/>
        </w:rPr>
        <w:t>2</w:t>
      </w:r>
      <w:r w:rsidRPr="00773711">
        <w:rPr>
          <w:rFonts w:ascii="Arial" w:hAnsi="Arial" w:cs="Arial"/>
          <w:szCs w:val="28"/>
        </w:rPr>
        <w:t>.</w:t>
      </w:r>
    </w:p>
    <w:p w14:paraId="6D332FDB" w14:textId="77777777" w:rsidR="00D2529E" w:rsidRPr="00773711" w:rsidRDefault="00D2529E" w:rsidP="00C059C2">
      <w:pPr>
        <w:numPr>
          <w:ilvl w:val="0"/>
          <w:numId w:val="42"/>
        </w:numPr>
        <w:spacing w:line="360" w:lineRule="auto"/>
        <w:ind w:left="0" w:firstLine="709"/>
        <w:jc w:val="both"/>
        <w:rPr>
          <w:rFonts w:ascii="Arial" w:hAnsi="Arial" w:cs="Arial"/>
          <w:szCs w:val="28"/>
        </w:rPr>
      </w:pPr>
      <w:r w:rsidRPr="00773711">
        <w:rPr>
          <w:rFonts w:ascii="Arial" w:hAnsi="Arial" w:cs="Arial"/>
          <w:szCs w:val="28"/>
        </w:rPr>
        <w:t>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5FBFC98F" w14:textId="77777777" w:rsidR="00D2529E" w:rsidRPr="00773711" w:rsidRDefault="00D2529E" w:rsidP="00C059C2">
      <w:pPr>
        <w:numPr>
          <w:ilvl w:val="0"/>
          <w:numId w:val="42"/>
        </w:numPr>
        <w:spacing w:line="360" w:lineRule="auto"/>
        <w:ind w:left="0" w:firstLine="709"/>
        <w:jc w:val="both"/>
        <w:rPr>
          <w:rFonts w:ascii="Arial" w:hAnsi="Arial" w:cs="Arial"/>
          <w:szCs w:val="28"/>
        </w:rPr>
      </w:pPr>
      <w:r w:rsidRPr="00773711">
        <w:rPr>
          <w:rFonts w:ascii="Arial" w:hAnsi="Arial" w:cs="Arial"/>
          <w:szCs w:val="28"/>
        </w:rPr>
        <w:t>Максимальные выступы частей зданий, строений, сооружений за красную линию - не устанавливаются.</w:t>
      </w:r>
    </w:p>
    <w:p w14:paraId="5BA46D75" w14:textId="77777777" w:rsidR="00D2529E" w:rsidRPr="00773711" w:rsidRDefault="00D2529E" w:rsidP="00C059C2">
      <w:pPr>
        <w:numPr>
          <w:ilvl w:val="0"/>
          <w:numId w:val="42"/>
        </w:numPr>
        <w:spacing w:line="360" w:lineRule="auto"/>
        <w:ind w:left="0" w:firstLine="709"/>
        <w:jc w:val="both"/>
        <w:rPr>
          <w:rFonts w:ascii="Arial" w:hAnsi="Arial" w:cs="Arial"/>
          <w:szCs w:val="28"/>
        </w:rPr>
      </w:pPr>
      <w:r w:rsidRPr="00773711">
        <w:rPr>
          <w:rFonts w:ascii="Arial" w:hAnsi="Arial" w:cs="Arial"/>
          <w:szCs w:val="28"/>
        </w:rPr>
        <w:t>Этажность – 16 этажей.</w:t>
      </w:r>
    </w:p>
    <w:p w14:paraId="4E07FAAB" w14:textId="77777777" w:rsidR="00D2529E" w:rsidRPr="00773711" w:rsidRDefault="00D2529E" w:rsidP="00C059C2">
      <w:pPr>
        <w:numPr>
          <w:ilvl w:val="0"/>
          <w:numId w:val="42"/>
        </w:numPr>
        <w:spacing w:line="360" w:lineRule="auto"/>
        <w:ind w:left="0" w:firstLine="709"/>
        <w:jc w:val="both"/>
        <w:rPr>
          <w:rFonts w:ascii="Arial" w:hAnsi="Arial" w:cs="Arial"/>
          <w:szCs w:val="28"/>
        </w:rPr>
      </w:pPr>
      <w:r w:rsidRPr="00773711">
        <w:rPr>
          <w:rFonts w:ascii="Arial" w:hAnsi="Arial" w:cs="Arial"/>
          <w:szCs w:val="28"/>
        </w:rPr>
        <w:t>Минимальная доля озеленения – 20 м</w:t>
      </w:r>
      <w:r w:rsidRPr="00773711">
        <w:rPr>
          <w:rFonts w:ascii="Arial" w:hAnsi="Arial" w:cs="Arial"/>
          <w:szCs w:val="28"/>
          <w:vertAlign w:val="superscript"/>
        </w:rPr>
        <w:t>2</w:t>
      </w:r>
      <w:r w:rsidRPr="00773711">
        <w:rPr>
          <w:rFonts w:ascii="Arial" w:hAnsi="Arial" w:cs="Arial"/>
          <w:szCs w:val="28"/>
        </w:rPr>
        <w:t xml:space="preserve"> на 100 м</w:t>
      </w:r>
      <w:r w:rsidRPr="00773711">
        <w:rPr>
          <w:rFonts w:ascii="Arial" w:hAnsi="Arial" w:cs="Arial"/>
          <w:szCs w:val="28"/>
          <w:vertAlign w:val="superscript"/>
        </w:rPr>
        <w:t xml:space="preserve">2 </w:t>
      </w:r>
      <w:r w:rsidRPr="00773711">
        <w:rPr>
          <w:rFonts w:ascii="Arial" w:hAnsi="Arial" w:cs="Arial"/>
          <w:szCs w:val="28"/>
        </w:rPr>
        <w:t>общей площади квартир в объекте капитального строительства (</w:t>
      </w:r>
      <w:r w:rsidR="004751FC" w:rsidRPr="00773711">
        <w:rPr>
          <w:rFonts w:ascii="Arial" w:hAnsi="Arial" w:cs="Arial"/>
          <w:szCs w:val="28"/>
        </w:rPr>
        <w:t>3960</w:t>
      </w:r>
      <w:r w:rsidRPr="00773711">
        <w:rPr>
          <w:rFonts w:ascii="Arial" w:hAnsi="Arial" w:cs="Arial"/>
          <w:szCs w:val="28"/>
        </w:rPr>
        <w:t xml:space="preserve"> м</w:t>
      </w:r>
      <w:r w:rsidRPr="00773711">
        <w:rPr>
          <w:rFonts w:ascii="Arial" w:hAnsi="Arial" w:cs="Arial"/>
          <w:szCs w:val="28"/>
          <w:vertAlign w:val="superscript"/>
        </w:rPr>
        <w:t>2</w:t>
      </w:r>
      <w:r w:rsidRPr="00773711">
        <w:rPr>
          <w:rFonts w:ascii="Arial" w:hAnsi="Arial" w:cs="Arial"/>
          <w:szCs w:val="28"/>
        </w:rPr>
        <w:t xml:space="preserve">). </w:t>
      </w:r>
    </w:p>
    <w:p w14:paraId="232851CE" w14:textId="77777777" w:rsidR="00D2529E" w:rsidRPr="00773711" w:rsidRDefault="00D2529E" w:rsidP="00C059C2">
      <w:pPr>
        <w:numPr>
          <w:ilvl w:val="0"/>
          <w:numId w:val="42"/>
        </w:numPr>
        <w:spacing w:line="360" w:lineRule="auto"/>
        <w:ind w:left="0" w:firstLine="709"/>
        <w:jc w:val="both"/>
        <w:rPr>
          <w:rFonts w:ascii="Arial" w:hAnsi="Arial" w:cs="Arial"/>
          <w:szCs w:val="28"/>
        </w:rPr>
      </w:pPr>
      <w:r w:rsidRPr="00773711">
        <w:rPr>
          <w:rFonts w:ascii="Arial" w:hAnsi="Arial" w:cs="Arial"/>
          <w:szCs w:val="28"/>
        </w:rPr>
        <w:t>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Pr="00773711">
        <w:rPr>
          <w:rFonts w:ascii="Arial" w:hAnsi="Arial" w:cs="Arial"/>
          <w:szCs w:val="28"/>
          <w:vertAlign w:val="superscript"/>
        </w:rPr>
        <w:t>2</w:t>
      </w:r>
      <w:r w:rsidRPr="00773711">
        <w:rPr>
          <w:rFonts w:ascii="Arial" w:hAnsi="Arial" w:cs="Arial"/>
          <w:szCs w:val="28"/>
        </w:rPr>
        <w:t xml:space="preserve"> общей площади квартир – </w:t>
      </w:r>
      <w:r w:rsidR="004751FC" w:rsidRPr="00773711">
        <w:rPr>
          <w:rFonts w:ascii="Arial" w:hAnsi="Arial" w:cs="Arial"/>
          <w:szCs w:val="28"/>
        </w:rPr>
        <w:t>165</w:t>
      </w:r>
      <w:r w:rsidRPr="00773711">
        <w:rPr>
          <w:rFonts w:ascii="Arial" w:hAnsi="Arial" w:cs="Arial"/>
          <w:szCs w:val="28"/>
        </w:rPr>
        <w:t xml:space="preserve"> м/м. На территории земельного участка располагается </w:t>
      </w:r>
      <w:r w:rsidR="00225A64" w:rsidRPr="00773711">
        <w:rPr>
          <w:rFonts w:ascii="Arial" w:hAnsi="Arial" w:cs="Arial"/>
          <w:szCs w:val="28"/>
        </w:rPr>
        <w:t>165</w:t>
      </w:r>
      <w:r w:rsidRPr="00773711">
        <w:rPr>
          <w:rFonts w:ascii="Arial" w:hAnsi="Arial" w:cs="Arial"/>
          <w:szCs w:val="28"/>
        </w:rPr>
        <w:t xml:space="preserve"> м/м.</w:t>
      </w:r>
    </w:p>
    <w:p w14:paraId="5CD723F3" w14:textId="77777777" w:rsidR="00D2529E" w:rsidRDefault="00D2529E" w:rsidP="00C059C2">
      <w:pPr>
        <w:numPr>
          <w:ilvl w:val="0"/>
          <w:numId w:val="42"/>
        </w:numPr>
        <w:spacing w:line="360" w:lineRule="auto"/>
        <w:ind w:left="0" w:firstLine="709"/>
        <w:jc w:val="both"/>
        <w:rPr>
          <w:rFonts w:ascii="Arial" w:hAnsi="Arial" w:cs="Arial"/>
          <w:szCs w:val="28"/>
        </w:rPr>
      </w:pPr>
      <w:r w:rsidRPr="00773711">
        <w:rPr>
          <w:rFonts w:ascii="Arial" w:hAnsi="Arial" w:cs="Arial"/>
          <w:szCs w:val="28"/>
        </w:rPr>
        <w:t xml:space="preserve">Количество жителей – </w:t>
      </w:r>
      <w:r w:rsidR="00225A64" w:rsidRPr="00773711">
        <w:rPr>
          <w:rFonts w:ascii="Arial" w:hAnsi="Arial" w:cs="Arial"/>
          <w:szCs w:val="28"/>
        </w:rPr>
        <w:t>660</w:t>
      </w:r>
      <w:r w:rsidRPr="00773711">
        <w:rPr>
          <w:rFonts w:ascii="Arial" w:hAnsi="Arial" w:cs="Arial"/>
          <w:szCs w:val="28"/>
        </w:rPr>
        <w:t xml:space="preserve"> чел.</w:t>
      </w:r>
    </w:p>
    <w:p w14:paraId="448B127E" w14:textId="77777777" w:rsidR="00C059C2" w:rsidRPr="00773711" w:rsidRDefault="00C059C2" w:rsidP="00C059C2">
      <w:pPr>
        <w:spacing w:line="360" w:lineRule="auto"/>
        <w:jc w:val="both"/>
        <w:rPr>
          <w:rFonts w:ascii="Arial" w:hAnsi="Arial" w:cs="Arial"/>
          <w:szCs w:val="28"/>
        </w:rPr>
      </w:pPr>
    </w:p>
    <w:p w14:paraId="26515739" w14:textId="77777777" w:rsidR="00C059C2" w:rsidRPr="00764D5B" w:rsidRDefault="00C059C2" w:rsidP="00C059C2">
      <w:pPr>
        <w:spacing w:line="360" w:lineRule="auto"/>
        <w:ind w:firstLine="709"/>
        <w:jc w:val="both"/>
        <w:rPr>
          <w:rFonts w:ascii="Arial" w:hAnsi="Arial" w:cs="Arial"/>
          <w:szCs w:val="28"/>
        </w:rPr>
      </w:pPr>
      <w:r w:rsidRPr="00764D5B">
        <w:rPr>
          <w:rFonts w:ascii="Arial" w:hAnsi="Arial" w:cs="Arial"/>
          <w:szCs w:val="28"/>
        </w:rPr>
        <w:t>Предельные параметры разрешенного строительства объекта капитального строительства «Подземный паркинг» (зона №9):</w:t>
      </w:r>
    </w:p>
    <w:p w14:paraId="198BEB51" w14:textId="77777777" w:rsidR="00C059C2" w:rsidRPr="00764D5B" w:rsidRDefault="00C059C2" w:rsidP="00C059C2">
      <w:pPr>
        <w:numPr>
          <w:ilvl w:val="0"/>
          <w:numId w:val="43"/>
        </w:numPr>
        <w:spacing w:line="360" w:lineRule="auto"/>
        <w:ind w:left="1418" w:hanging="709"/>
        <w:jc w:val="both"/>
        <w:rPr>
          <w:rFonts w:ascii="Arial" w:hAnsi="Arial" w:cs="Arial"/>
          <w:szCs w:val="28"/>
        </w:rPr>
      </w:pPr>
      <w:r w:rsidRPr="00764D5B">
        <w:rPr>
          <w:rFonts w:ascii="Arial" w:hAnsi="Arial" w:cs="Arial"/>
          <w:szCs w:val="28"/>
        </w:rPr>
        <w:t xml:space="preserve">Площадь земельного участка </w:t>
      </w:r>
      <w:proofErr w:type="gramStart"/>
      <w:r w:rsidRPr="00764D5B">
        <w:rPr>
          <w:rFonts w:ascii="Arial" w:hAnsi="Arial" w:cs="Arial"/>
          <w:szCs w:val="28"/>
        </w:rPr>
        <w:t>–  4876</w:t>
      </w:r>
      <w:proofErr w:type="gramEnd"/>
      <w:r w:rsidRPr="00764D5B">
        <w:rPr>
          <w:rFonts w:ascii="Arial" w:hAnsi="Arial" w:cs="Arial"/>
          <w:szCs w:val="28"/>
        </w:rPr>
        <w:t xml:space="preserve"> м</w:t>
      </w:r>
      <w:r w:rsidRPr="00764D5B">
        <w:rPr>
          <w:rFonts w:ascii="Arial" w:hAnsi="Arial" w:cs="Arial"/>
          <w:szCs w:val="28"/>
          <w:vertAlign w:val="superscript"/>
        </w:rPr>
        <w:t>2</w:t>
      </w:r>
      <w:r w:rsidRPr="00764D5B">
        <w:rPr>
          <w:rFonts w:ascii="Arial" w:hAnsi="Arial" w:cs="Arial"/>
          <w:szCs w:val="28"/>
        </w:rPr>
        <w:t xml:space="preserve">. </w:t>
      </w:r>
    </w:p>
    <w:p w14:paraId="27CF5273" w14:textId="77777777" w:rsidR="00C059C2" w:rsidRPr="00764D5B" w:rsidRDefault="00C059C2" w:rsidP="00C059C2">
      <w:pPr>
        <w:numPr>
          <w:ilvl w:val="0"/>
          <w:numId w:val="43"/>
        </w:numPr>
        <w:spacing w:line="360" w:lineRule="auto"/>
        <w:ind w:left="0" w:firstLine="709"/>
        <w:jc w:val="both"/>
        <w:rPr>
          <w:rFonts w:ascii="Arial" w:hAnsi="Arial" w:cs="Arial"/>
          <w:szCs w:val="28"/>
        </w:rPr>
      </w:pPr>
      <w:r w:rsidRPr="00764D5B">
        <w:rPr>
          <w:rFonts w:ascii="Arial" w:hAnsi="Arial" w:cs="Arial"/>
          <w:szCs w:val="28"/>
        </w:rPr>
        <w:t>Площадь зоны планируемого размещения – 4016 м</w:t>
      </w:r>
      <w:r w:rsidRPr="00764D5B">
        <w:rPr>
          <w:rFonts w:ascii="Arial" w:hAnsi="Arial" w:cs="Arial"/>
          <w:szCs w:val="28"/>
          <w:vertAlign w:val="superscript"/>
        </w:rPr>
        <w:t>2</w:t>
      </w:r>
      <w:r w:rsidRPr="00764D5B">
        <w:rPr>
          <w:rFonts w:ascii="Arial" w:hAnsi="Arial" w:cs="Arial"/>
          <w:szCs w:val="28"/>
        </w:rPr>
        <w:t xml:space="preserve">. </w:t>
      </w:r>
    </w:p>
    <w:p w14:paraId="579ADF51" w14:textId="77777777" w:rsidR="00C059C2" w:rsidRPr="00764D5B" w:rsidRDefault="00C059C2" w:rsidP="00C059C2">
      <w:pPr>
        <w:numPr>
          <w:ilvl w:val="0"/>
          <w:numId w:val="43"/>
        </w:numPr>
        <w:spacing w:line="360" w:lineRule="auto"/>
        <w:ind w:left="0" w:firstLine="709"/>
        <w:jc w:val="both"/>
        <w:rPr>
          <w:rFonts w:ascii="Arial" w:hAnsi="Arial" w:cs="Arial"/>
          <w:szCs w:val="28"/>
        </w:rPr>
      </w:pPr>
      <w:r w:rsidRPr="00764D5B">
        <w:rPr>
          <w:rFonts w:ascii="Arial" w:hAnsi="Arial" w:cs="Arial"/>
          <w:szCs w:val="28"/>
        </w:rPr>
        <w:lastRenderedPageBreak/>
        <w:t>Минимальные отступы от границ земельного участка до смежных земельных участков, в пределах которых разрешается строительство объектов капитального строительства, на расстоянии – 3 метра.</w:t>
      </w:r>
    </w:p>
    <w:p w14:paraId="6B760296" w14:textId="77777777" w:rsidR="00C059C2" w:rsidRPr="00764D5B" w:rsidRDefault="00C059C2" w:rsidP="00C059C2">
      <w:pPr>
        <w:numPr>
          <w:ilvl w:val="0"/>
          <w:numId w:val="43"/>
        </w:numPr>
        <w:spacing w:line="360" w:lineRule="auto"/>
        <w:ind w:left="0" w:firstLine="709"/>
        <w:jc w:val="both"/>
        <w:rPr>
          <w:rFonts w:ascii="Arial" w:hAnsi="Arial" w:cs="Arial"/>
          <w:szCs w:val="28"/>
        </w:rPr>
      </w:pPr>
      <w:r w:rsidRPr="00764D5B">
        <w:rPr>
          <w:rFonts w:ascii="Arial" w:hAnsi="Arial" w:cs="Arial"/>
          <w:szCs w:val="28"/>
        </w:rPr>
        <w:t>Минимальная доля озеленения – 15 % (</w:t>
      </w:r>
      <w:r w:rsidR="00B174A6" w:rsidRPr="00764D5B">
        <w:rPr>
          <w:rFonts w:ascii="Arial" w:hAnsi="Arial" w:cs="Arial"/>
          <w:szCs w:val="28"/>
        </w:rPr>
        <w:t>731,4 м</w:t>
      </w:r>
      <w:r w:rsidR="00B174A6" w:rsidRPr="00764D5B">
        <w:rPr>
          <w:rFonts w:ascii="Arial" w:hAnsi="Arial" w:cs="Arial"/>
          <w:szCs w:val="28"/>
          <w:vertAlign w:val="superscript"/>
        </w:rPr>
        <w:t>2</w:t>
      </w:r>
      <w:r w:rsidR="00B174A6" w:rsidRPr="00764D5B">
        <w:rPr>
          <w:rFonts w:ascii="Arial" w:hAnsi="Arial" w:cs="Arial"/>
          <w:szCs w:val="28"/>
        </w:rPr>
        <w:t>).</w:t>
      </w:r>
    </w:p>
    <w:p w14:paraId="294E1E5E" w14:textId="78B1907E" w:rsidR="002003EB" w:rsidRDefault="002003EB" w:rsidP="000C3916">
      <w:pPr>
        <w:jc w:val="center"/>
        <w:rPr>
          <w:b/>
          <w:sz w:val="28"/>
          <w:szCs w:val="28"/>
        </w:rPr>
      </w:pPr>
      <w:r>
        <w:rPr>
          <w:b/>
          <w:sz w:val="28"/>
          <w:szCs w:val="28"/>
        </w:rPr>
        <w:br w:type="page"/>
      </w:r>
    </w:p>
    <w:p w14:paraId="34EFC8F3" w14:textId="28FA3A19" w:rsidR="000C3916" w:rsidRDefault="002003EB" w:rsidP="002003EB">
      <w:pPr>
        <w:spacing w:line="360" w:lineRule="auto"/>
        <w:jc w:val="center"/>
        <w:rPr>
          <w:rFonts w:ascii="Arial" w:hAnsi="Arial" w:cs="Arial"/>
          <w:b/>
          <w:sz w:val="28"/>
        </w:rPr>
      </w:pPr>
      <w:r>
        <w:rPr>
          <w:rFonts w:ascii="Arial" w:hAnsi="Arial" w:cs="Arial"/>
          <w:b/>
          <w:sz w:val="28"/>
        </w:rPr>
        <w:lastRenderedPageBreak/>
        <w:t>РАНЕЕ ВНЕСЕННЫЕ ИЗМЕНЕНИЯ</w:t>
      </w:r>
    </w:p>
    <w:p w14:paraId="6893700C" w14:textId="77777777" w:rsidR="002003EB" w:rsidRPr="000C3916" w:rsidRDefault="002003EB" w:rsidP="002003EB">
      <w:pPr>
        <w:jc w:val="center"/>
        <w:rPr>
          <w:rFonts w:ascii="Arial" w:hAnsi="Arial" w:cs="Arial"/>
          <w:b/>
          <w:sz w:val="28"/>
        </w:rPr>
      </w:pPr>
    </w:p>
    <w:p w14:paraId="6DFCF315" w14:textId="77777777" w:rsidR="000C3916" w:rsidRPr="000C3916" w:rsidRDefault="000C3916" w:rsidP="000C3916">
      <w:pPr>
        <w:spacing w:line="360" w:lineRule="auto"/>
        <w:ind w:firstLine="709"/>
        <w:jc w:val="both"/>
        <w:rPr>
          <w:rFonts w:ascii="Arial" w:hAnsi="Arial" w:cs="Arial"/>
        </w:rPr>
      </w:pPr>
      <w:r w:rsidRPr="000C3916">
        <w:rPr>
          <w:rFonts w:ascii="Arial" w:hAnsi="Arial" w:cs="Arial"/>
        </w:rPr>
        <w:t>Изменения в проект планировки и проект межевания территории в городе Смоленске в границах улицы Маршала Еременко – улицы Валентины Гризодубовой – по границе территориальной зоны Р2 – ГСК «Сокол» внесены ООО «МФЦ «БИНОМ» в соответствии с постановлением Правительства Российской Федерации от 02.04.2022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по инициативе ООО «СЗ «Инвест Результат».</w:t>
      </w:r>
    </w:p>
    <w:p w14:paraId="1C06608C" w14:textId="77777777" w:rsidR="000C3916" w:rsidRPr="000C3916" w:rsidRDefault="000C3916" w:rsidP="000C3916">
      <w:pPr>
        <w:spacing w:line="360" w:lineRule="auto"/>
        <w:jc w:val="center"/>
        <w:rPr>
          <w:rFonts w:ascii="Arial" w:hAnsi="Arial" w:cs="Arial"/>
          <w:u w:val="single"/>
        </w:rPr>
      </w:pPr>
      <w:r w:rsidRPr="000C3916">
        <w:rPr>
          <w:rFonts w:ascii="Arial" w:hAnsi="Arial" w:cs="Arial"/>
          <w:b/>
        </w:rPr>
        <w:t>В проект планировки внесены следующие изменения:</w:t>
      </w:r>
    </w:p>
    <w:p w14:paraId="3BB28E56"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1. Отображена зона планируемого размещения объектов капитального строительства № 5 (по экспликации зон планируемого размещения объектов капитального строительства) – Размещение зданий и сооружений в целях обеспечения физических и юридических лиц коммунальными услугами. Предельные параметры застройки отражены в текстовой части проекта планировки (см. п.1.3 Плотность и параметры застройки территории).</w:t>
      </w:r>
    </w:p>
    <w:p w14:paraId="4C0B4AEA"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2. Отображена зона планируемого размещения объектов капитального строительства № 6 (по экспликации зон планируемого размещения объектов капитального строительства) – Размещение зданий и сооружений в целях обеспечения физических и юридических лиц коммунальными услугами. Предельные параметры застройки отражены в текстовой части проекта планировки (см. п.1.3 Плотность и параметры застройки территории).</w:t>
      </w:r>
    </w:p>
    <w:p w14:paraId="6845CC65"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3. Отображен планируемый объект капитального строительства № 24 (по экспликации объектов капитального строительства) – водозаборный узел.</w:t>
      </w:r>
    </w:p>
    <w:p w14:paraId="58BF3347" w14:textId="77777777" w:rsidR="000C3916" w:rsidRPr="000C3916" w:rsidRDefault="000C3916" w:rsidP="000C3916">
      <w:pPr>
        <w:spacing w:line="360" w:lineRule="auto"/>
        <w:jc w:val="center"/>
        <w:rPr>
          <w:rFonts w:ascii="Arial" w:hAnsi="Arial" w:cs="Arial"/>
          <w:b/>
        </w:rPr>
      </w:pPr>
      <w:r w:rsidRPr="000C3916">
        <w:rPr>
          <w:rFonts w:ascii="Arial" w:hAnsi="Arial" w:cs="Arial"/>
          <w:b/>
        </w:rPr>
        <w:t>На основании заключения о результатах публичных слушаний</w:t>
      </w:r>
    </w:p>
    <w:p w14:paraId="3A1F1CE9" w14:textId="77777777" w:rsidR="000C3916" w:rsidRPr="000C3916" w:rsidRDefault="000C3916" w:rsidP="000C3916">
      <w:pPr>
        <w:spacing w:line="360" w:lineRule="auto"/>
        <w:jc w:val="center"/>
        <w:rPr>
          <w:rFonts w:ascii="Arial" w:hAnsi="Arial" w:cs="Arial"/>
          <w:b/>
        </w:rPr>
      </w:pPr>
      <w:r w:rsidRPr="000C3916">
        <w:rPr>
          <w:rFonts w:ascii="Arial" w:hAnsi="Arial" w:cs="Arial"/>
          <w:b/>
        </w:rPr>
        <w:t>от 26 января 2024 г. в проект планировки внесены следующие изменения:</w:t>
      </w:r>
    </w:p>
    <w:p w14:paraId="56A4E29F"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1. Откорректирована граница проекта в соответствии с границами территориальных зон.</w:t>
      </w:r>
    </w:p>
    <w:p w14:paraId="0E96CEA6"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2. Откорректирована красная линия в точках 21 - 24. Внесены изменения в каталоге координат красных линий.</w:t>
      </w:r>
    </w:p>
    <w:p w14:paraId="4A826476"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xml:space="preserve">3. Отражена зона планируемого размещения объекта общественного питания, </w:t>
      </w:r>
      <w:r w:rsidRPr="000C3916">
        <w:rPr>
          <w:rFonts w:ascii="Arial" w:hAnsi="Arial" w:cs="Arial"/>
          <w:sz w:val="24"/>
          <w:szCs w:val="24"/>
        </w:rPr>
        <w:lastRenderedPageBreak/>
        <w:t>гостиничного обслуживания – зона № 4.</w:t>
      </w:r>
    </w:p>
    <w:p w14:paraId="0754D884"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u w:val="single"/>
        </w:rPr>
        <w:t>Градостроительные регламенты зоны:</w:t>
      </w:r>
    </w:p>
    <w:p w14:paraId="5D02E4AB"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Площадь зоны – 5609 кв. м.</w:t>
      </w:r>
    </w:p>
    <w:p w14:paraId="530B4E1C"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Предельный максимальный размер земельных участков не подлежит установлению, но не может быть менее площади, занимаемой существующим или размещаемым в его границах объектом капитального строительства, и обеспечивающей соблюдение установленных Правилами землепользования и застройки предельных параметров разрешенного строительства, в том числе минимальной доли озеленения земельных участков, минимального количества мест для стоянки (размещения) индивидуального автотранспорта в границах земельного участка, а также соблюдение строительных, экологических, санитарно-гигиенических, противопожарных,  местных нормативов градостроительного проектирования и иных правил, нормативов.</w:t>
      </w:r>
    </w:p>
    <w:p w14:paraId="73C067C7"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Минимальные отступы от границ земельных участков, совпадающих с красными линиями магистральных улиц, в пределах которых разрешается строительство объектов капитального строительства, на расстоянии:</w:t>
      </w:r>
    </w:p>
    <w:p w14:paraId="375A34CE"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для прочих зданий – 3 м.</w:t>
      </w:r>
    </w:p>
    <w:p w14:paraId="1AA891E3"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Предельное количество этажей или предельная высота зданий, строений, сооружений: максимальное количество этажей надземной части зданий, строений, сооружений на территории земельных участков не подлежит установлению.</w:t>
      </w:r>
    </w:p>
    <w:p w14:paraId="4FF17D24"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p w14:paraId="7E5AB972"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Максимальные выступы за красную линию частей зданий, строений сооружений допускаются в отношении балконов, эркеров, козырьков – не более 1,5 м и выше 3,5 м от уровня земли.</w:t>
      </w:r>
    </w:p>
    <w:p w14:paraId="798955C7"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Максимальная общая площадь объектов капитального строительства нежилого назначения на территории земельных участков не устанавливается.</w:t>
      </w:r>
    </w:p>
    <w:p w14:paraId="24ACADCD"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xml:space="preserve">- Максимальный класс опасности (по санитарной классификации) объектов капитального строительства, размещаемых на территории земельных участков, – V </w:t>
      </w:r>
      <w:r w:rsidRPr="000C3916">
        <w:rPr>
          <w:rFonts w:ascii="Arial" w:hAnsi="Arial" w:cs="Arial"/>
          <w:sz w:val="24"/>
          <w:szCs w:val="24"/>
        </w:rPr>
        <w:lastRenderedPageBreak/>
        <w:t>(за исключением автовокзалов и объектов внутригородского транспорта).</w:t>
      </w:r>
    </w:p>
    <w:p w14:paraId="0F946AB7"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Минимальная доля озелененных территорий для объектов не подлежит установлению. При этом обязательно сохранение существующих озелененных территорий либо проведение компенсационного озеленения.</w:t>
      </w:r>
    </w:p>
    <w:p w14:paraId="4BCEAEC5"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Минимальное количество машино-мест для хранения индивидуального автотранспорта на территории земельных участков для объектов, расположенных на земельном участке с видом разрешенного использования «Общественное питание (4.6)» - 1 место на 5 работников в максимальную смену, а также 1 место на 10 единовременных посетителей при их максимальном количестве; для объектов, расположенных на земельном участке с видом разрешенного использования «Гостиничное обслуживание (4.7)» - 20 мест на 100 гостиничных мест для гостиниц категорий до «три звезды» включительно, 30 мест на 100 гостиничных мест для гостиниц категорий от «четыре звезды» включительно (минимальное количество мест для стоянки (размещения) индивидуального автотранспорта в границах земельного участка).</w:t>
      </w:r>
    </w:p>
    <w:p w14:paraId="53138F8F"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Для зоны № 4 расчетное количество парковочных мест равно 18 машино-мест. Согласно проекту, на территории зоны размещено 18 машино-место в границах земельного участка, на котором размещен планируемый ресторанный комплекс. Для объектов капитального строительства с видом разрешенного использования «Гостиничное обслуживания (4.7)» расчет на данном этапе проектирования не производился.</w:t>
      </w:r>
    </w:p>
    <w:p w14:paraId="3077528B"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Минимальное количество мест на погрузочно-разгрузочных площадках - одно место для объектов общей площадью от 100 кв. м до 1500 кв. м и плюс одно место на каждые дополнительные 1500 кв. м общей площади объектов, относящихся к видам разрешенного использования «общественное питание» (код 4.6) – для зоны № 4 расчетное количество мест на погрузочно-разгрузочной площадке составляет 1 машино-место.</w:t>
      </w:r>
    </w:p>
    <w:p w14:paraId="6CA6600E"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xml:space="preserve">4. Отражен планируемый объект капитального строительства на данном этапе проектирования – ресторанный комплекс № 12 (по экспликации объектов капитального строительства). Планируемый здания показаны ориентировочно, так же ориентировочно отражены планируемые проезды и парковки (все здания, сооружения, проезды, парковки и их размещение на планируемых земельных участках уточняются отдельно при разработке проектно – сметной документации для </w:t>
      </w:r>
      <w:r w:rsidRPr="000C3916">
        <w:rPr>
          <w:rFonts w:ascii="Arial" w:hAnsi="Arial" w:cs="Arial"/>
          <w:sz w:val="24"/>
          <w:szCs w:val="24"/>
        </w:rPr>
        <w:lastRenderedPageBreak/>
        <w:t>каждого конкретного объекта). Проекты планируемых инженерных сетей и их размещение разрабатываются дополнительно эксплуатирующими организациями. Ориентировочная площадь застройки – 748 кв. м. В соответствии с санитарными правилами и нормами СанПиН 2.2.1/2.1.1.1200-03 предприятия общественного питания общей площадью более 500 кв. м относятся к V классу опасности, что требует установки ориентировочной санитарно-защитной зоны размером 50 м.</w:t>
      </w:r>
    </w:p>
    <w:p w14:paraId="45BFF6D1"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5. Изменился баланс территории. Уменьшилась территория жилой застройки (проектное решение) с 5,86 га на 5,16 (23,1) га.  Увеличилась площадь участков объектов общественно-делового назначения с 2,26 га на 2,96 га (13,2).</w:t>
      </w:r>
    </w:p>
    <w:p w14:paraId="706C81F8"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6. Внесены изменения в таблицу Предельных параметров застройки зон планируемого размещения объектов капитального строительства. Добавлена зона № 4, площадь зоны – 5609 кв. м. Внесены данные предельных параметров застройки:</w:t>
      </w:r>
    </w:p>
    <w:p w14:paraId="0DC30354"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Минимальные отступы от границ земельных участков, совпадающих с красными линиями магистральных улиц до стен зданий, строений, сооружений - 3 метра;</w:t>
      </w:r>
    </w:p>
    <w:p w14:paraId="0D63674A"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Предельное количество этажей – не устанавливается;</w:t>
      </w:r>
    </w:p>
    <w:p w14:paraId="397E3715" w14:textId="77777777" w:rsidR="000C3916" w:rsidRPr="000C3916" w:rsidRDefault="000C3916" w:rsidP="000C3916">
      <w:pPr>
        <w:pStyle w:val="af5"/>
        <w:autoSpaceDE/>
        <w:autoSpaceDN/>
        <w:spacing w:line="360" w:lineRule="auto"/>
        <w:ind w:firstLine="709"/>
        <w:jc w:val="both"/>
        <w:rPr>
          <w:rFonts w:ascii="Arial" w:hAnsi="Arial" w:cs="Arial"/>
          <w:sz w:val="24"/>
          <w:szCs w:val="24"/>
        </w:rPr>
      </w:pPr>
      <w:r w:rsidRPr="000C3916">
        <w:rPr>
          <w:rFonts w:ascii="Arial" w:hAnsi="Arial" w:cs="Arial"/>
          <w:sz w:val="24"/>
          <w:szCs w:val="24"/>
        </w:rPr>
        <w:t>- Максимальный коэффициент использования территории – не устанавливается.</w:t>
      </w:r>
    </w:p>
    <w:p w14:paraId="3A13F91F" w14:textId="77777777" w:rsidR="000C3916" w:rsidRPr="000C3916" w:rsidRDefault="000C3916" w:rsidP="002003EB">
      <w:pPr>
        <w:spacing w:line="360" w:lineRule="auto"/>
        <w:ind w:firstLine="709"/>
        <w:jc w:val="both"/>
        <w:rPr>
          <w:rFonts w:ascii="Arial" w:hAnsi="Arial" w:cs="Arial"/>
        </w:rPr>
      </w:pPr>
      <w:r w:rsidRPr="000C3916">
        <w:rPr>
          <w:rFonts w:ascii="Arial" w:hAnsi="Arial" w:cs="Arial"/>
        </w:rPr>
        <w:t>7. Добавлены показатели планируемых объектов капитального строительства для зоны № 4. Вид планируемого объекта капитального строительства – Ресторанный комплекс.</w:t>
      </w:r>
    </w:p>
    <w:p w14:paraId="2B48E198" w14:textId="77777777" w:rsidR="00D2529E" w:rsidRPr="00F6736D" w:rsidRDefault="00D2529E" w:rsidP="00D2529E">
      <w:pPr>
        <w:spacing w:line="360" w:lineRule="auto"/>
        <w:jc w:val="both"/>
        <w:rPr>
          <w:rFonts w:ascii="Arial" w:hAnsi="Arial" w:cs="Arial"/>
          <w:szCs w:val="28"/>
        </w:rPr>
      </w:pPr>
    </w:p>
    <w:p w14:paraId="26035B10" w14:textId="77777777" w:rsidR="00F6736D" w:rsidRPr="00FC4F66" w:rsidRDefault="00F6736D" w:rsidP="00593323">
      <w:pPr>
        <w:spacing w:line="360" w:lineRule="auto"/>
        <w:jc w:val="both"/>
        <w:rPr>
          <w:rFonts w:ascii="Arial" w:hAnsi="Arial" w:cs="Arial"/>
        </w:rPr>
      </w:pPr>
    </w:p>
    <w:p w14:paraId="69C93C4B" w14:textId="77777777" w:rsidR="00367AB9" w:rsidRDefault="00367AB9" w:rsidP="00C16E34">
      <w:pPr>
        <w:pStyle w:val="1"/>
        <w:ind w:left="-284"/>
        <w:jc w:val="center"/>
        <w:rPr>
          <w:iCs/>
          <w:caps/>
        </w:rPr>
      </w:pPr>
    </w:p>
    <w:p w14:paraId="681AEE06" w14:textId="77777777" w:rsidR="00A73372" w:rsidRPr="006C3035" w:rsidRDefault="00367AB9" w:rsidP="00C16E34">
      <w:pPr>
        <w:pStyle w:val="1"/>
        <w:ind w:left="-284"/>
        <w:jc w:val="center"/>
      </w:pPr>
      <w:r>
        <w:rPr>
          <w:iCs/>
          <w:caps/>
        </w:rPr>
        <w:br w:type="page"/>
      </w:r>
      <w:bookmarkStart w:id="0" w:name="_Toc156322737"/>
      <w:r w:rsidR="00D60971" w:rsidRPr="006C3035">
        <w:rPr>
          <w:iCs/>
          <w:caps/>
        </w:rPr>
        <w:lastRenderedPageBreak/>
        <w:t>1</w:t>
      </w:r>
      <w:r w:rsidR="00757621" w:rsidRPr="006C3035">
        <w:t xml:space="preserve">. </w:t>
      </w:r>
      <w:r w:rsidR="00A73372" w:rsidRPr="006C3035">
        <w:t>ПОЛОЖЕНИЯ О ХАРАКТЕРИСТИКАХ ПЛАНИРУЕМОГО РАЗВИТИЯ ТЕРРИТОРИИ</w:t>
      </w:r>
      <w:bookmarkEnd w:id="0"/>
    </w:p>
    <w:p w14:paraId="6C2A41C8" w14:textId="77777777" w:rsidR="00A73372" w:rsidRPr="0005120B" w:rsidRDefault="00A73372" w:rsidP="0008487A">
      <w:pPr>
        <w:pStyle w:val="2"/>
        <w:jc w:val="center"/>
        <w:rPr>
          <w:i w:val="0"/>
        </w:rPr>
      </w:pPr>
      <w:bookmarkStart w:id="1" w:name="_Toc468894459"/>
      <w:bookmarkStart w:id="2" w:name="_Toc156322738"/>
      <w:r w:rsidRPr="0005120B">
        <w:rPr>
          <w:i w:val="0"/>
        </w:rPr>
        <w:t>1.1 Характеристика территории</w:t>
      </w:r>
      <w:bookmarkEnd w:id="1"/>
      <w:bookmarkEnd w:id="2"/>
    </w:p>
    <w:p w14:paraId="2C2A7B30" w14:textId="77777777" w:rsidR="00E03BE4" w:rsidRPr="006C3035" w:rsidRDefault="0012124D" w:rsidP="009B48F3">
      <w:pPr>
        <w:spacing w:line="360" w:lineRule="auto"/>
        <w:ind w:firstLine="709"/>
        <w:jc w:val="both"/>
        <w:rPr>
          <w:rFonts w:ascii="Arial" w:hAnsi="Arial" w:cs="Arial"/>
        </w:rPr>
      </w:pPr>
      <w:r w:rsidRPr="006C3035">
        <w:rPr>
          <w:rFonts w:ascii="Arial" w:hAnsi="Arial" w:cs="Arial"/>
        </w:rPr>
        <w:t>Т</w:t>
      </w:r>
      <w:r w:rsidR="00A3041A" w:rsidRPr="006C3035">
        <w:rPr>
          <w:rFonts w:ascii="Arial" w:hAnsi="Arial" w:cs="Arial"/>
        </w:rPr>
        <w:t>ерритория</w:t>
      </w:r>
      <w:r w:rsidRPr="006C3035">
        <w:rPr>
          <w:rFonts w:ascii="Arial" w:hAnsi="Arial" w:cs="Arial"/>
        </w:rPr>
        <w:t>, в отношении которой разрабатывается проект планировки</w:t>
      </w:r>
      <w:r w:rsidR="00A5496A" w:rsidRPr="006C3035">
        <w:rPr>
          <w:rFonts w:ascii="Arial" w:hAnsi="Arial" w:cs="Arial"/>
        </w:rPr>
        <w:t xml:space="preserve"> располагается в </w:t>
      </w:r>
      <w:r w:rsidRPr="006C3035">
        <w:rPr>
          <w:rFonts w:ascii="Arial" w:hAnsi="Arial" w:cs="Arial"/>
        </w:rPr>
        <w:t xml:space="preserve">Заднепровском районе города Смоленска. Территория ограничена с севера </w:t>
      </w:r>
      <w:r w:rsidR="00E007D8" w:rsidRPr="006C3035">
        <w:rPr>
          <w:rFonts w:ascii="Arial" w:hAnsi="Arial" w:cs="Arial"/>
        </w:rPr>
        <w:t>улицей Маршала Еременко</w:t>
      </w:r>
      <w:r w:rsidRPr="006C3035">
        <w:rPr>
          <w:rFonts w:ascii="Arial" w:hAnsi="Arial" w:cs="Arial"/>
        </w:rPr>
        <w:t xml:space="preserve">, с запада – </w:t>
      </w:r>
      <w:r w:rsidR="00E007D8" w:rsidRPr="006C3035">
        <w:rPr>
          <w:rFonts w:ascii="Arial" w:hAnsi="Arial" w:cs="Arial"/>
        </w:rPr>
        <w:t>улицей Валентины Гризодубовой</w:t>
      </w:r>
      <w:r w:rsidRPr="006C3035">
        <w:rPr>
          <w:rFonts w:ascii="Arial" w:hAnsi="Arial" w:cs="Arial"/>
        </w:rPr>
        <w:t>, с юга –</w:t>
      </w:r>
      <w:r w:rsidR="005A3784" w:rsidRPr="006C3035">
        <w:rPr>
          <w:rFonts w:ascii="Arial" w:hAnsi="Arial" w:cs="Arial"/>
        </w:rPr>
        <w:t xml:space="preserve"> </w:t>
      </w:r>
      <w:r w:rsidR="00E007D8" w:rsidRPr="006C3035">
        <w:rPr>
          <w:rFonts w:ascii="Arial" w:hAnsi="Arial" w:cs="Arial"/>
        </w:rPr>
        <w:t>функциональной зоной рекреационного назначения, с востока – функциональной зоной специального назначения</w:t>
      </w:r>
      <w:r w:rsidR="00A424F2" w:rsidRPr="006C3035">
        <w:rPr>
          <w:rFonts w:ascii="Arial" w:hAnsi="Arial" w:cs="Arial"/>
        </w:rPr>
        <w:t>.</w:t>
      </w:r>
    </w:p>
    <w:p w14:paraId="74C498B5" w14:textId="77777777" w:rsidR="00A835B6" w:rsidRPr="006C3035" w:rsidRDefault="00A424F2" w:rsidP="009B48F3">
      <w:pPr>
        <w:spacing w:line="360" w:lineRule="auto"/>
        <w:ind w:firstLine="709"/>
        <w:jc w:val="both"/>
        <w:rPr>
          <w:rFonts w:ascii="Arial" w:hAnsi="Arial" w:cs="Arial"/>
          <w:szCs w:val="28"/>
        </w:rPr>
      </w:pPr>
      <w:r w:rsidRPr="006C3035">
        <w:rPr>
          <w:rFonts w:ascii="Arial" w:hAnsi="Arial" w:cs="Arial"/>
          <w:szCs w:val="28"/>
        </w:rPr>
        <w:t>Площадь территории</w:t>
      </w:r>
      <w:r w:rsidR="00A835B6" w:rsidRPr="006C3035">
        <w:rPr>
          <w:rFonts w:ascii="Arial" w:hAnsi="Arial" w:cs="Arial"/>
          <w:szCs w:val="28"/>
        </w:rPr>
        <w:t xml:space="preserve"> </w:t>
      </w:r>
      <w:r w:rsidR="00A73372" w:rsidRPr="006C3035">
        <w:rPr>
          <w:rFonts w:ascii="Arial" w:hAnsi="Arial" w:cs="Arial"/>
          <w:szCs w:val="28"/>
        </w:rPr>
        <w:t>в границах проектирования</w:t>
      </w:r>
      <w:r w:rsidR="00A835B6" w:rsidRPr="006C3035">
        <w:rPr>
          <w:rFonts w:ascii="Arial" w:hAnsi="Arial" w:cs="Arial"/>
          <w:szCs w:val="28"/>
        </w:rPr>
        <w:t xml:space="preserve"> – </w:t>
      </w:r>
      <w:r w:rsidR="009B7F7B" w:rsidRPr="006C3035">
        <w:rPr>
          <w:rFonts w:ascii="Arial" w:hAnsi="Arial" w:cs="Arial"/>
          <w:szCs w:val="28"/>
        </w:rPr>
        <w:t>223506</w:t>
      </w:r>
      <w:r w:rsidR="00A835B6" w:rsidRPr="006C3035">
        <w:rPr>
          <w:rFonts w:ascii="Arial" w:hAnsi="Arial" w:cs="Arial"/>
          <w:szCs w:val="28"/>
        </w:rPr>
        <w:t xml:space="preserve"> </w:t>
      </w:r>
      <w:r w:rsidR="00AB779E" w:rsidRPr="006C3035">
        <w:rPr>
          <w:rFonts w:ascii="Arial" w:hAnsi="Arial" w:cs="Arial"/>
          <w:szCs w:val="28"/>
        </w:rPr>
        <w:t>м</w:t>
      </w:r>
      <w:r w:rsidR="00AB779E" w:rsidRPr="006C3035">
        <w:rPr>
          <w:rFonts w:ascii="Arial" w:hAnsi="Arial" w:cs="Arial"/>
          <w:szCs w:val="28"/>
          <w:vertAlign w:val="superscript"/>
        </w:rPr>
        <w:t>2</w:t>
      </w:r>
      <w:r w:rsidR="00A3041A" w:rsidRPr="006C3035">
        <w:rPr>
          <w:rFonts w:ascii="Arial" w:hAnsi="Arial" w:cs="Arial"/>
          <w:szCs w:val="28"/>
        </w:rPr>
        <w:t>.</w:t>
      </w:r>
    </w:p>
    <w:p w14:paraId="35234167" w14:textId="77777777" w:rsidR="00E06A42" w:rsidRPr="006C3035" w:rsidRDefault="00A835B6" w:rsidP="009B48F3">
      <w:pPr>
        <w:spacing w:line="360" w:lineRule="auto"/>
        <w:ind w:firstLine="709"/>
        <w:jc w:val="both"/>
        <w:rPr>
          <w:rFonts w:ascii="Arial" w:hAnsi="Arial" w:cs="Arial"/>
          <w:szCs w:val="28"/>
        </w:rPr>
      </w:pPr>
      <w:r w:rsidRPr="006C3035">
        <w:rPr>
          <w:rFonts w:ascii="Arial" w:hAnsi="Arial" w:cs="Arial"/>
          <w:szCs w:val="28"/>
        </w:rPr>
        <w:t>Площадь территории в границах</w:t>
      </w:r>
      <w:r w:rsidR="00A73372" w:rsidRPr="006C3035">
        <w:rPr>
          <w:rFonts w:ascii="Arial" w:hAnsi="Arial" w:cs="Arial"/>
          <w:szCs w:val="28"/>
        </w:rPr>
        <w:t xml:space="preserve"> красных лини</w:t>
      </w:r>
      <w:r w:rsidRPr="006C3035">
        <w:rPr>
          <w:rFonts w:ascii="Arial" w:hAnsi="Arial" w:cs="Arial"/>
          <w:szCs w:val="28"/>
        </w:rPr>
        <w:t>й</w:t>
      </w:r>
      <w:r w:rsidR="00A73372" w:rsidRPr="006C3035">
        <w:rPr>
          <w:rFonts w:ascii="Arial" w:hAnsi="Arial" w:cs="Arial"/>
          <w:szCs w:val="28"/>
        </w:rPr>
        <w:t xml:space="preserve"> – </w:t>
      </w:r>
      <w:r w:rsidR="009B7F7B" w:rsidRPr="006C3035">
        <w:rPr>
          <w:rFonts w:ascii="Arial" w:hAnsi="Arial" w:cs="Arial"/>
          <w:szCs w:val="28"/>
        </w:rPr>
        <w:t>174700</w:t>
      </w:r>
      <w:r w:rsidR="00CF112C" w:rsidRPr="006C3035">
        <w:rPr>
          <w:rFonts w:ascii="Arial" w:hAnsi="Arial" w:cs="Arial"/>
          <w:szCs w:val="28"/>
        </w:rPr>
        <w:t xml:space="preserve"> </w:t>
      </w:r>
      <w:r w:rsidR="00F876CE" w:rsidRPr="006C3035">
        <w:rPr>
          <w:rFonts w:ascii="Arial" w:hAnsi="Arial" w:cs="Arial"/>
          <w:szCs w:val="28"/>
        </w:rPr>
        <w:t>м</w:t>
      </w:r>
      <w:r w:rsidR="00F876CE" w:rsidRPr="006C3035">
        <w:rPr>
          <w:rFonts w:ascii="Arial" w:hAnsi="Arial" w:cs="Arial"/>
          <w:szCs w:val="28"/>
          <w:vertAlign w:val="superscript"/>
        </w:rPr>
        <w:t>2</w:t>
      </w:r>
      <w:r w:rsidR="00A3041A" w:rsidRPr="006C3035">
        <w:rPr>
          <w:rFonts w:ascii="Arial" w:hAnsi="Arial" w:cs="Arial"/>
          <w:szCs w:val="28"/>
        </w:rPr>
        <w:t>.</w:t>
      </w:r>
    </w:p>
    <w:p w14:paraId="2490EAC1" w14:textId="77777777" w:rsidR="00E06A42" w:rsidRPr="006C3035" w:rsidRDefault="00825F71" w:rsidP="009B48F3">
      <w:pPr>
        <w:spacing w:line="360" w:lineRule="auto"/>
        <w:ind w:firstLine="709"/>
        <w:jc w:val="both"/>
        <w:rPr>
          <w:rFonts w:ascii="Arial" w:hAnsi="Arial" w:cs="Arial"/>
          <w:szCs w:val="28"/>
        </w:rPr>
      </w:pPr>
      <w:r w:rsidRPr="006C3035">
        <w:rPr>
          <w:rFonts w:ascii="Arial" w:hAnsi="Arial" w:cs="Arial"/>
        </w:rPr>
        <w:t>Расчетная численность населения</w:t>
      </w:r>
      <w:r w:rsidR="00E06A42" w:rsidRPr="006C3035">
        <w:rPr>
          <w:rFonts w:ascii="Arial" w:hAnsi="Arial" w:cs="Arial"/>
        </w:rPr>
        <w:t xml:space="preserve"> – </w:t>
      </w:r>
      <w:r w:rsidR="00204C8E">
        <w:rPr>
          <w:rFonts w:ascii="Arial" w:hAnsi="Arial" w:cs="Arial"/>
        </w:rPr>
        <w:t>3932</w:t>
      </w:r>
      <w:r w:rsidR="00E06A42" w:rsidRPr="006C3035">
        <w:rPr>
          <w:rFonts w:ascii="Arial" w:hAnsi="Arial" w:cs="Arial"/>
        </w:rPr>
        <w:t xml:space="preserve"> чел</w:t>
      </w:r>
      <w:r w:rsidR="00A3041A" w:rsidRPr="006C3035">
        <w:rPr>
          <w:rFonts w:ascii="Arial" w:hAnsi="Arial" w:cs="Arial"/>
          <w:szCs w:val="28"/>
        </w:rPr>
        <w:t>.</w:t>
      </w:r>
      <w:r w:rsidR="0028658C">
        <w:rPr>
          <w:rFonts w:ascii="Arial" w:hAnsi="Arial" w:cs="Arial"/>
          <w:szCs w:val="28"/>
        </w:rPr>
        <w:t xml:space="preserve"> </w:t>
      </w:r>
    </w:p>
    <w:p w14:paraId="668ABBE3" w14:textId="77777777" w:rsidR="00A73372" w:rsidRPr="0005120B" w:rsidRDefault="00A73372" w:rsidP="0008487A">
      <w:pPr>
        <w:pStyle w:val="2"/>
        <w:jc w:val="center"/>
        <w:rPr>
          <w:i w:val="0"/>
        </w:rPr>
      </w:pPr>
      <w:bookmarkStart w:id="3" w:name="_Toc156322739"/>
      <w:r w:rsidRPr="0005120B">
        <w:rPr>
          <w:i w:val="0"/>
        </w:rPr>
        <w:t>1.2 Характеристика планируемого развития территории</w:t>
      </w:r>
      <w:bookmarkEnd w:id="3"/>
    </w:p>
    <w:p w14:paraId="7356E222" w14:textId="77777777" w:rsidR="008E7BF5" w:rsidRPr="006C3035" w:rsidRDefault="008E7BF5" w:rsidP="009B48F3">
      <w:pPr>
        <w:pStyle w:val="afe"/>
        <w:keepNext/>
        <w:spacing w:line="360" w:lineRule="auto"/>
        <w:ind w:firstLine="709"/>
        <w:jc w:val="right"/>
        <w:rPr>
          <w:rFonts w:ascii="Arial" w:hAnsi="Arial" w:cs="Arial"/>
          <w:b w:val="0"/>
          <w:i/>
          <w:sz w:val="24"/>
          <w:szCs w:val="24"/>
        </w:rPr>
      </w:pPr>
      <w:r w:rsidRPr="006C3035">
        <w:rPr>
          <w:rFonts w:ascii="Arial" w:hAnsi="Arial" w:cs="Arial"/>
          <w:b w:val="0"/>
          <w:i/>
          <w:sz w:val="24"/>
          <w:szCs w:val="24"/>
        </w:rPr>
        <w:t xml:space="preserve">Таблица </w:t>
      </w:r>
      <w:r w:rsidRPr="006C3035">
        <w:rPr>
          <w:rFonts w:ascii="Arial" w:hAnsi="Arial" w:cs="Arial"/>
          <w:b w:val="0"/>
          <w:i/>
          <w:sz w:val="24"/>
          <w:szCs w:val="24"/>
        </w:rPr>
        <w:fldChar w:fldCharType="begin"/>
      </w:r>
      <w:r w:rsidRPr="006C3035">
        <w:rPr>
          <w:rFonts w:ascii="Arial" w:hAnsi="Arial" w:cs="Arial"/>
          <w:b w:val="0"/>
          <w:i/>
          <w:sz w:val="24"/>
          <w:szCs w:val="24"/>
        </w:rPr>
        <w:instrText xml:space="preserve"> SEQ Таблица \* ARABIC </w:instrText>
      </w:r>
      <w:r w:rsidRPr="006C3035">
        <w:rPr>
          <w:rFonts w:ascii="Arial" w:hAnsi="Arial" w:cs="Arial"/>
          <w:b w:val="0"/>
          <w:i/>
          <w:sz w:val="24"/>
          <w:szCs w:val="24"/>
        </w:rPr>
        <w:fldChar w:fldCharType="separate"/>
      </w:r>
      <w:r w:rsidR="00161812" w:rsidRPr="006C3035">
        <w:rPr>
          <w:rFonts w:ascii="Arial" w:hAnsi="Arial" w:cs="Arial"/>
          <w:b w:val="0"/>
          <w:i/>
          <w:noProof/>
          <w:sz w:val="24"/>
          <w:szCs w:val="24"/>
        </w:rPr>
        <w:t>1</w:t>
      </w:r>
      <w:r w:rsidRPr="006C3035">
        <w:rPr>
          <w:rFonts w:ascii="Arial" w:hAnsi="Arial" w:cs="Arial"/>
          <w:b w:val="0"/>
          <w:i/>
          <w:sz w:val="24"/>
          <w:szCs w:val="24"/>
        </w:rPr>
        <w:fldChar w:fldCharType="end"/>
      </w:r>
      <w:r w:rsidR="00CE6ED0" w:rsidRPr="006C3035">
        <w:rPr>
          <w:rFonts w:ascii="Arial" w:hAnsi="Arial" w:cs="Arial"/>
          <w:b w:val="0"/>
          <w:i/>
          <w:sz w:val="24"/>
          <w:szCs w:val="24"/>
        </w:rPr>
        <w:t>. Баланс территории квартала</w:t>
      </w:r>
    </w:p>
    <w:tbl>
      <w:tblPr>
        <w:tblW w:w="9904" w:type="dxa"/>
        <w:jc w:val="center"/>
        <w:tblLayout w:type="fixed"/>
        <w:tblCellMar>
          <w:left w:w="45" w:type="dxa"/>
          <w:right w:w="45" w:type="dxa"/>
        </w:tblCellMar>
        <w:tblLook w:val="0000" w:firstRow="0" w:lastRow="0" w:firstColumn="0" w:lastColumn="0" w:noHBand="0" w:noVBand="0"/>
      </w:tblPr>
      <w:tblGrid>
        <w:gridCol w:w="556"/>
        <w:gridCol w:w="4058"/>
        <w:gridCol w:w="1417"/>
        <w:gridCol w:w="906"/>
        <w:gridCol w:w="1045"/>
        <w:gridCol w:w="992"/>
        <w:gridCol w:w="930"/>
      </w:tblGrid>
      <w:tr w:rsidR="00A73372" w:rsidRPr="006C3035" w14:paraId="48087FD5" w14:textId="77777777" w:rsidTr="000F6EFA">
        <w:trPr>
          <w:trHeight w:val="481"/>
          <w:jc w:val="center"/>
        </w:trPr>
        <w:tc>
          <w:tcPr>
            <w:tcW w:w="556" w:type="dxa"/>
            <w:vMerge w:val="restart"/>
            <w:tcBorders>
              <w:top w:val="single" w:sz="2" w:space="0" w:color="auto"/>
              <w:left w:val="single" w:sz="2" w:space="0" w:color="auto"/>
              <w:right w:val="single" w:sz="2" w:space="0" w:color="auto"/>
            </w:tcBorders>
            <w:vAlign w:val="center"/>
          </w:tcPr>
          <w:p w14:paraId="672E170E" w14:textId="77777777" w:rsidR="00A73372" w:rsidRPr="006C3035" w:rsidRDefault="00A73372" w:rsidP="009B48F3">
            <w:pPr>
              <w:jc w:val="center"/>
              <w:rPr>
                <w:rFonts w:ascii="Arial" w:hAnsi="Arial" w:cs="Arial"/>
                <w:b/>
                <w:bCs/>
                <w:sz w:val="22"/>
                <w:szCs w:val="22"/>
              </w:rPr>
            </w:pPr>
            <w:r w:rsidRPr="006C3035">
              <w:rPr>
                <w:rFonts w:ascii="Arial" w:hAnsi="Arial" w:cs="Arial"/>
                <w:b/>
                <w:bCs/>
                <w:sz w:val="22"/>
                <w:szCs w:val="22"/>
              </w:rPr>
              <w:t>№ п/п</w:t>
            </w:r>
          </w:p>
        </w:tc>
        <w:tc>
          <w:tcPr>
            <w:tcW w:w="4058" w:type="dxa"/>
            <w:vMerge w:val="restart"/>
            <w:tcBorders>
              <w:top w:val="single" w:sz="2" w:space="0" w:color="auto"/>
              <w:left w:val="single" w:sz="2" w:space="0" w:color="auto"/>
              <w:right w:val="single" w:sz="2" w:space="0" w:color="auto"/>
            </w:tcBorders>
            <w:vAlign w:val="center"/>
          </w:tcPr>
          <w:p w14:paraId="6E3752B8" w14:textId="77777777" w:rsidR="00A73372" w:rsidRPr="006C3035" w:rsidRDefault="00A73372" w:rsidP="009B48F3">
            <w:pPr>
              <w:jc w:val="center"/>
              <w:rPr>
                <w:rFonts w:ascii="Arial" w:hAnsi="Arial" w:cs="Arial"/>
                <w:b/>
                <w:bCs/>
                <w:sz w:val="22"/>
                <w:szCs w:val="22"/>
              </w:rPr>
            </w:pPr>
            <w:r w:rsidRPr="006C3035">
              <w:rPr>
                <w:rFonts w:ascii="Arial" w:hAnsi="Arial" w:cs="Arial"/>
                <w:b/>
                <w:bCs/>
                <w:sz w:val="22"/>
                <w:szCs w:val="22"/>
              </w:rPr>
              <w:t>Территория</w:t>
            </w:r>
          </w:p>
        </w:tc>
        <w:tc>
          <w:tcPr>
            <w:tcW w:w="1417" w:type="dxa"/>
            <w:vMerge w:val="restart"/>
            <w:tcBorders>
              <w:top w:val="single" w:sz="2" w:space="0" w:color="auto"/>
              <w:left w:val="single" w:sz="2" w:space="0" w:color="auto"/>
              <w:right w:val="single" w:sz="2" w:space="0" w:color="auto"/>
            </w:tcBorders>
            <w:vAlign w:val="center"/>
          </w:tcPr>
          <w:p w14:paraId="5B6D467E" w14:textId="77777777" w:rsidR="00A73372" w:rsidRPr="006C3035" w:rsidRDefault="00A73372" w:rsidP="009B48F3">
            <w:pPr>
              <w:jc w:val="center"/>
              <w:rPr>
                <w:rFonts w:ascii="Arial" w:hAnsi="Arial" w:cs="Arial"/>
                <w:b/>
                <w:bCs/>
                <w:sz w:val="22"/>
                <w:szCs w:val="22"/>
              </w:rPr>
            </w:pPr>
            <w:r w:rsidRPr="006C3035">
              <w:rPr>
                <w:rFonts w:ascii="Arial" w:hAnsi="Arial" w:cs="Arial"/>
                <w:b/>
                <w:bCs/>
                <w:sz w:val="22"/>
                <w:szCs w:val="22"/>
              </w:rPr>
              <w:t>Единицы измерения</w:t>
            </w:r>
          </w:p>
        </w:tc>
        <w:tc>
          <w:tcPr>
            <w:tcW w:w="1951" w:type="dxa"/>
            <w:gridSpan w:val="2"/>
            <w:tcBorders>
              <w:top w:val="single" w:sz="2" w:space="0" w:color="auto"/>
              <w:left w:val="single" w:sz="2" w:space="0" w:color="auto"/>
              <w:bottom w:val="nil"/>
              <w:right w:val="single" w:sz="2" w:space="0" w:color="auto"/>
            </w:tcBorders>
            <w:vAlign w:val="center"/>
          </w:tcPr>
          <w:p w14:paraId="0A362E1D" w14:textId="77777777" w:rsidR="00A73372" w:rsidRPr="006C3035" w:rsidRDefault="00A73372" w:rsidP="009B48F3">
            <w:pPr>
              <w:jc w:val="center"/>
              <w:rPr>
                <w:rFonts w:ascii="Arial" w:hAnsi="Arial" w:cs="Arial"/>
                <w:b/>
                <w:bCs/>
                <w:sz w:val="22"/>
                <w:szCs w:val="22"/>
              </w:rPr>
            </w:pPr>
            <w:r w:rsidRPr="006C3035">
              <w:rPr>
                <w:rFonts w:ascii="Arial" w:hAnsi="Arial" w:cs="Arial"/>
                <w:b/>
                <w:bCs/>
                <w:sz w:val="22"/>
                <w:szCs w:val="22"/>
              </w:rPr>
              <w:t>Существую</w:t>
            </w:r>
            <w:r w:rsidRPr="006C3035">
              <w:rPr>
                <w:rFonts w:ascii="Arial" w:hAnsi="Arial" w:cs="Arial"/>
                <w:b/>
                <w:bCs/>
                <w:spacing w:val="-2"/>
                <w:sz w:val="22"/>
                <w:szCs w:val="22"/>
              </w:rPr>
              <w:t>щее положение</w:t>
            </w:r>
          </w:p>
        </w:tc>
        <w:tc>
          <w:tcPr>
            <w:tcW w:w="1922" w:type="dxa"/>
            <w:gridSpan w:val="2"/>
            <w:tcBorders>
              <w:top w:val="single" w:sz="2" w:space="0" w:color="auto"/>
              <w:left w:val="single" w:sz="2" w:space="0" w:color="auto"/>
              <w:bottom w:val="nil"/>
              <w:right w:val="single" w:sz="2" w:space="0" w:color="auto"/>
            </w:tcBorders>
            <w:vAlign w:val="center"/>
          </w:tcPr>
          <w:p w14:paraId="5B93B5F2" w14:textId="77777777" w:rsidR="00A73372" w:rsidRPr="006C3035" w:rsidRDefault="00A73372" w:rsidP="009B48F3">
            <w:pPr>
              <w:jc w:val="center"/>
              <w:rPr>
                <w:rFonts w:ascii="Arial" w:hAnsi="Arial" w:cs="Arial"/>
                <w:b/>
                <w:bCs/>
                <w:sz w:val="22"/>
                <w:szCs w:val="22"/>
              </w:rPr>
            </w:pPr>
            <w:r w:rsidRPr="006C3035">
              <w:rPr>
                <w:rFonts w:ascii="Arial" w:hAnsi="Arial" w:cs="Arial"/>
                <w:b/>
                <w:bCs/>
                <w:sz w:val="22"/>
                <w:szCs w:val="22"/>
              </w:rPr>
              <w:t xml:space="preserve">Проектное </w:t>
            </w:r>
          </w:p>
          <w:p w14:paraId="4CB7F395" w14:textId="77777777" w:rsidR="00A73372" w:rsidRPr="006C3035" w:rsidRDefault="00A73372" w:rsidP="009B48F3">
            <w:pPr>
              <w:jc w:val="center"/>
              <w:rPr>
                <w:rFonts w:ascii="Arial" w:hAnsi="Arial" w:cs="Arial"/>
                <w:b/>
                <w:bCs/>
                <w:sz w:val="22"/>
                <w:szCs w:val="22"/>
              </w:rPr>
            </w:pPr>
            <w:r w:rsidRPr="006C3035">
              <w:rPr>
                <w:rFonts w:ascii="Arial" w:hAnsi="Arial" w:cs="Arial"/>
                <w:b/>
                <w:bCs/>
                <w:sz w:val="22"/>
                <w:szCs w:val="22"/>
              </w:rPr>
              <w:t>решение</w:t>
            </w:r>
          </w:p>
        </w:tc>
      </w:tr>
      <w:tr w:rsidR="00A73372" w:rsidRPr="006C3035" w14:paraId="4B2A26F8" w14:textId="77777777" w:rsidTr="00F11409">
        <w:trPr>
          <w:trHeight w:val="399"/>
          <w:jc w:val="center"/>
        </w:trPr>
        <w:tc>
          <w:tcPr>
            <w:tcW w:w="556" w:type="dxa"/>
            <w:vMerge/>
            <w:tcBorders>
              <w:left w:val="single" w:sz="2" w:space="0" w:color="auto"/>
              <w:bottom w:val="single" w:sz="2" w:space="0" w:color="auto"/>
              <w:right w:val="single" w:sz="2" w:space="0" w:color="auto"/>
            </w:tcBorders>
            <w:vAlign w:val="center"/>
          </w:tcPr>
          <w:p w14:paraId="091CED04" w14:textId="77777777" w:rsidR="00A73372" w:rsidRPr="006C3035" w:rsidRDefault="00A73372" w:rsidP="009B48F3">
            <w:pPr>
              <w:jc w:val="center"/>
              <w:rPr>
                <w:rFonts w:ascii="Arial" w:hAnsi="Arial" w:cs="Arial"/>
                <w:sz w:val="22"/>
                <w:szCs w:val="22"/>
              </w:rPr>
            </w:pPr>
          </w:p>
        </w:tc>
        <w:tc>
          <w:tcPr>
            <w:tcW w:w="4058" w:type="dxa"/>
            <w:vMerge/>
            <w:tcBorders>
              <w:left w:val="single" w:sz="2" w:space="0" w:color="auto"/>
              <w:bottom w:val="single" w:sz="2" w:space="0" w:color="auto"/>
              <w:right w:val="single" w:sz="2" w:space="0" w:color="auto"/>
            </w:tcBorders>
            <w:vAlign w:val="center"/>
          </w:tcPr>
          <w:p w14:paraId="35BD75BD" w14:textId="77777777" w:rsidR="00A73372" w:rsidRPr="006C3035" w:rsidRDefault="00A73372" w:rsidP="009B48F3">
            <w:pPr>
              <w:jc w:val="center"/>
              <w:rPr>
                <w:rFonts w:ascii="Arial" w:hAnsi="Arial" w:cs="Arial"/>
                <w:sz w:val="22"/>
                <w:szCs w:val="22"/>
              </w:rPr>
            </w:pPr>
          </w:p>
        </w:tc>
        <w:tc>
          <w:tcPr>
            <w:tcW w:w="1417" w:type="dxa"/>
            <w:vMerge/>
            <w:tcBorders>
              <w:left w:val="single" w:sz="2" w:space="0" w:color="auto"/>
              <w:bottom w:val="single" w:sz="2" w:space="0" w:color="auto"/>
              <w:right w:val="single" w:sz="2" w:space="0" w:color="auto"/>
            </w:tcBorders>
            <w:vAlign w:val="center"/>
          </w:tcPr>
          <w:p w14:paraId="405AB1D8" w14:textId="77777777" w:rsidR="00A73372" w:rsidRPr="006C3035" w:rsidRDefault="00A73372" w:rsidP="009B48F3">
            <w:pPr>
              <w:jc w:val="center"/>
              <w:rPr>
                <w:rFonts w:ascii="Arial" w:hAnsi="Arial" w:cs="Arial"/>
                <w:sz w:val="22"/>
                <w:szCs w:val="22"/>
              </w:rPr>
            </w:pPr>
          </w:p>
        </w:tc>
        <w:tc>
          <w:tcPr>
            <w:tcW w:w="906" w:type="dxa"/>
            <w:tcBorders>
              <w:top w:val="single" w:sz="2" w:space="0" w:color="auto"/>
              <w:left w:val="single" w:sz="2" w:space="0" w:color="auto"/>
              <w:bottom w:val="single" w:sz="2" w:space="0" w:color="auto"/>
              <w:right w:val="single" w:sz="2" w:space="0" w:color="auto"/>
            </w:tcBorders>
            <w:vAlign w:val="center"/>
          </w:tcPr>
          <w:p w14:paraId="726591AB" w14:textId="77777777" w:rsidR="00A73372" w:rsidRPr="006C3035" w:rsidRDefault="00A73372" w:rsidP="009B48F3">
            <w:pPr>
              <w:jc w:val="center"/>
              <w:rPr>
                <w:rFonts w:ascii="Arial" w:hAnsi="Arial" w:cs="Arial"/>
                <w:sz w:val="22"/>
                <w:szCs w:val="22"/>
              </w:rPr>
            </w:pPr>
            <w:r w:rsidRPr="006C3035">
              <w:rPr>
                <w:rFonts w:ascii="Arial" w:hAnsi="Arial" w:cs="Arial"/>
                <w:sz w:val="22"/>
                <w:szCs w:val="22"/>
              </w:rPr>
              <w:t>количество</w:t>
            </w:r>
          </w:p>
        </w:tc>
        <w:tc>
          <w:tcPr>
            <w:tcW w:w="1045" w:type="dxa"/>
            <w:tcBorders>
              <w:top w:val="single" w:sz="2" w:space="0" w:color="auto"/>
              <w:left w:val="single" w:sz="2" w:space="0" w:color="auto"/>
              <w:bottom w:val="single" w:sz="2" w:space="0" w:color="auto"/>
              <w:right w:val="single" w:sz="2" w:space="0" w:color="auto"/>
            </w:tcBorders>
            <w:vAlign w:val="center"/>
          </w:tcPr>
          <w:p w14:paraId="3D924408" w14:textId="77777777" w:rsidR="00A73372" w:rsidRPr="006C3035" w:rsidRDefault="00A73372" w:rsidP="009B48F3">
            <w:pPr>
              <w:jc w:val="center"/>
              <w:rPr>
                <w:rFonts w:ascii="Arial" w:hAnsi="Arial" w:cs="Arial"/>
                <w:sz w:val="22"/>
                <w:szCs w:val="22"/>
              </w:rPr>
            </w:pPr>
            <w:r w:rsidRPr="006C3035">
              <w:rPr>
                <w:rFonts w:ascii="Arial" w:hAnsi="Arial" w:cs="Arial"/>
                <w:sz w:val="22"/>
                <w:szCs w:val="22"/>
              </w:rPr>
              <w:t>%</w:t>
            </w:r>
          </w:p>
        </w:tc>
        <w:tc>
          <w:tcPr>
            <w:tcW w:w="992" w:type="dxa"/>
            <w:tcBorders>
              <w:top w:val="single" w:sz="2" w:space="0" w:color="auto"/>
              <w:left w:val="single" w:sz="2" w:space="0" w:color="auto"/>
              <w:bottom w:val="single" w:sz="2" w:space="0" w:color="auto"/>
              <w:right w:val="single" w:sz="2" w:space="0" w:color="auto"/>
            </w:tcBorders>
            <w:vAlign w:val="center"/>
          </w:tcPr>
          <w:p w14:paraId="2F48CAF0" w14:textId="77777777" w:rsidR="00A73372" w:rsidRPr="006C3035" w:rsidRDefault="00A73372" w:rsidP="009B48F3">
            <w:pPr>
              <w:jc w:val="center"/>
              <w:rPr>
                <w:rFonts w:ascii="Arial" w:hAnsi="Arial" w:cs="Arial"/>
                <w:sz w:val="22"/>
                <w:szCs w:val="22"/>
              </w:rPr>
            </w:pPr>
            <w:r w:rsidRPr="006C3035">
              <w:rPr>
                <w:rFonts w:ascii="Arial" w:hAnsi="Arial" w:cs="Arial"/>
                <w:sz w:val="22"/>
                <w:szCs w:val="22"/>
              </w:rPr>
              <w:t>количество</w:t>
            </w:r>
          </w:p>
        </w:tc>
        <w:tc>
          <w:tcPr>
            <w:tcW w:w="930" w:type="dxa"/>
            <w:tcBorders>
              <w:top w:val="single" w:sz="2" w:space="0" w:color="auto"/>
              <w:left w:val="single" w:sz="2" w:space="0" w:color="auto"/>
              <w:bottom w:val="single" w:sz="2" w:space="0" w:color="auto"/>
              <w:right w:val="single" w:sz="2" w:space="0" w:color="auto"/>
            </w:tcBorders>
            <w:vAlign w:val="center"/>
          </w:tcPr>
          <w:p w14:paraId="169E1F79" w14:textId="77777777" w:rsidR="00A73372" w:rsidRPr="006C3035" w:rsidRDefault="00A73372" w:rsidP="009B48F3">
            <w:pPr>
              <w:jc w:val="center"/>
              <w:rPr>
                <w:rFonts w:ascii="Arial" w:hAnsi="Arial" w:cs="Arial"/>
                <w:sz w:val="22"/>
                <w:szCs w:val="22"/>
              </w:rPr>
            </w:pPr>
            <w:r w:rsidRPr="006C3035">
              <w:rPr>
                <w:rFonts w:ascii="Arial" w:hAnsi="Arial" w:cs="Arial"/>
                <w:sz w:val="22"/>
                <w:szCs w:val="22"/>
              </w:rPr>
              <w:t>%</w:t>
            </w:r>
          </w:p>
        </w:tc>
      </w:tr>
      <w:tr w:rsidR="00EE182C" w:rsidRPr="006C3035" w14:paraId="23C41F1B" w14:textId="77777777" w:rsidTr="00F11409">
        <w:trPr>
          <w:trHeight w:val="227"/>
          <w:jc w:val="center"/>
        </w:trPr>
        <w:tc>
          <w:tcPr>
            <w:tcW w:w="556" w:type="dxa"/>
            <w:tcBorders>
              <w:top w:val="single" w:sz="2" w:space="0" w:color="auto"/>
              <w:left w:val="single" w:sz="2" w:space="0" w:color="auto"/>
              <w:right w:val="single" w:sz="2" w:space="0" w:color="auto"/>
            </w:tcBorders>
            <w:vAlign w:val="center"/>
          </w:tcPr>
          <w:p w14:paraId="2B25D2E9" w14:textId="77777777" w:rsidR="00EE182C" w:rsidRPr="006C3035" w:rsidRDefault="00EE182C" w:rsidP="009B48F3">
            <w:pPr>
              <w:rPr>
                <w:rFonts w:ascii="Arial" w:hAnsi="Arial" w:cs="Arial"/>
                <w:sz w:val="22"/>
                <w:szCs w:val="22"/>
              </w:rPr>
            </w:pPr>
          </w:p>
        </w:tc>
        <w:tc>
          <w:tcPr>
            <w:tcW w:w="4058" w:type="dxa"/>
            <w:tcBorders>
              <w:top w:val="single" w:sz="2" w:space="0" w:color="auto"/>
              <w:left w:val="single" w:sz="2" w:space="0" w:color="auto"/>
              <w:right w:val="single" w:sz="2" w:space="0" w:color="auto"/>
            </w:tcBorders>
            <w:vAlign w:val="center"/>
          </w:tcPr>
          <w:p w14:paraId="6518EDD0" w14:textId="77777777" w:rsidR="006C0B9A" w:rsidRPr="006C3035" w:rsidRDefault="00EE182C" w:rsidP="006C0B9A">
            <w:pPr>
              <w:rPr>
                <w:rFonts w:ascii="Arial" w:hAnsi="Arial" w:cs="Arial"/>
                <w:sz w:val="22"/>
                <w:szCs w:val="22"/>
              </w:rPr>
            </w:pPr>
            <w:r w:rsidRPr="006C3035">
              <w:rPr>
                <w:rFonts w:ascii="Arial" w:hAnsi="Arial" w:cs="Arial"/>
                <w:sz w:val="22"/>
                <w:szCs w:val="22"/>
              </w:rPr>
              <w:t xml:space="preserve">Территория </w:t>
            </w:r>
          </w:p>
          <w:p w14:paraId="0868351C" w14:textId="77777777" w:rsidR="00EE182C" w:rsidRPr="006C3035" w:rsidRDefault="00EE182C" w:rsidP="006C0B9A">
            <w:pPr>
              <w:rPr>
                <w:rFonts w:ascii="Arial" w:hAnsi="Arial" w:cs="Arial"/>
                <w:sz w:val="22"/>
                <w:szCs w:val="22"/>
              </w:rPr>
            </w:pPr>
            <w:r w:rsidRPr="006C3035">
              <w:rPr>
                <w:rFonts w:ascii="Arial" w:hAnsi="Arial" w:cs="Arial"/>
                <w:sz w:val="22"/>
                <w:szCs w:val="22"/>
              </w:rPr>
              <w:t>- всего</w:t>
            </w:r>
          </w:p>
        </w:tc>
        <w:tc>
          <w:tcPr>
            <w:tcW w:w="1417" w:type="dxa"/>
            <w:tcBorders>
              <w:top w:val="single" w:sz="2" w:space="0" w:color="auto"/>
              <w:left w:val="single" w:sz="2" w:space="0" w:color="auto"/>
              <w:right w:val="single" w:sz="2" w:space="0" w:color="auto"/>
            </w:tcBorders>
            <w:vAlign w:val="center"/>
          </w:tcPr>
          <w:p w14:paraId="20CA1FE8" w14:textId="77777777" w:rsidR="00EE182C" w:rsidRPr="006C3035" w:rsidRDefault="00EE182C"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right w:val="single" w:sz="2" w:space="0" w:color="auto"/>
            </w:tcBorders>
            <w:vAlign w:val="center"/>
          </w:tcPr>
          <w:p w14:paraId="0536CB9F" w14:textId="77777777" w:rsidR="00EE182C" w:rsidRPr="006C3035" w:rsidRDefault="00BB4D5D" w:rsidP="009B7F7B">
            <w:pPr>
              <w:jc w:val="center"/>
              <w:rPr>
                <w:rFonts w:ascii="Arial" w:hAnsi="Arial" w:cs="Arial"/>
                <w:sz w:val="22"/>
                <w:szCs w:val="22"/>
              </w:rPr>
            </w:pPr>
            <w:r w:rsidRPr="006C3035">
              <w:rPr>
                <w:rFonts w:ascii="Arial" w:hAnsi="Arial" w:cs="Arial"/>
                <w:sz w:val="22"/>
                <w:szCs w:val="22"/>
              </w:rPr>
              <w:t>2</w:t>
            </w:r>
            <w:r w:rsidR="009B7F7B" w:rsidRPr="006C3035">
              <w:rPr>
                <w:rFonts w:ascii="Arial" w:hAnsi="Arial" w:cs="Arial"/>
                <w:sz w:val="22"/>
                <w:szCs w:val="22"/>
              </w:rPr>
              <w:t>2</w:t>
            </w:r>
            <w:r w:rsidRPr="006C3035">
              <w:rPr>
                <w:rFonts w:ascii="Arial" w:hAnsi="Arial" w:cs="Arial"/>
                <w:sz w:val="22"/>
                <w:szCs w:val="22"/>
              </w:rPr>
              <w:t>,</w:t>
            </w:r>
            <w:r w:rsidR="009B7F7B" w:rsidRPr="006C3035">
              <w:rPr>
                <w:rFonts w:ascii="Arial" w:hAnsi="Arial" w:cs="Arial"/>
                <w:sz w:val="22"/>
                <w:szCs w:val="22"/>
              </w:rPr>
              <w:t>35</w:t>
            </w:r>
          </w:p>
        </w:tc>
        <w:tc>
          <w:tcPr>
            <w:tcW w:w="1045" w:type="dxa"/>
            <w:tcBorders>
              <w:top w:val="single" w:sz="2" w:space="0" w:color="auto"/>
              <w:left w:val="single" w:sz="2" w:space="0" w:color="auto"/>
              <w:right w:val="single" w:sz="2" w:space="0" w:color="auto"/>
            </w:tcBorders>
            <w:vAlign w:val="center"/>
          </w:tcPr>
          <w:p w14:paraId="222E390D" w14:textId="77777777" w:rsidR="00EE182C" w:rsidRPr="006C3035" w:rsidRDefault="00EE182C" w:rsidP="009B48F3">
            <w:pPr>
              <w:jc w:val="center"/>
              <w:rPr>
                <w:rFonts w:ascii="Arial" w:hAnsi="Arial" w:cs="Arial"/>
                <w:sz w:val="22"/>
                <w:szCs w:val="22"/>
              </w:rPr>
            </w:pPr>
            <w:r w:rsidRPr="006C3035">
              <w:rPr>
                <w:rFonts w:ascii="Arial" w:hAnsi="Arial" w:cs="Arial"/>
                <w:sz w:val="22"/>
                <w:szCs w:val="22"/>
              </w:rPr>
              <w:t>100</w:t>
            </w:r>
          </w:p>
        </w:tc>
        <w:tc>
          <w:tcPr>
            <w:tcW w:w="992" w:type="dxa"/>
            <w:tcBorders>
              <w:top w:val="single" w:sz="2" w:space="0" w:color="auto"/>
              <w:left w:val="single" w:sz="2" w:space="0" w:color="auto"/>
              <w:right w:val="single" w:sz="2" w:space="0" w:color="auto"/>
            </w:tcBorders>
            <w:vAlign w:val="center"/>
          </w:tcPr>
          <w:p w14:paraId="624F7A97" w14:textId="77777777" w:rsidR="00EE182C" w:rsidRPr="006C3035" w:rsidRDefault="00EB3823" w:rsidP="009B7F7B">
            <w:pPr>
              <w:jc w:val="center"/>
              <w:rPr>
                <w:rFonts w:ascii="Arial" w:hAnsi="Arial" w:cs="Arial"/>
                <w:sz w:val="22"/>
                <w:szCs w:val="22"/>
              </w:rPr>
            </w:pPr>
            <w:r w:rsidRPr="006C3035">
              <w:rPr>
                <w:rFonts w:ascii="Arial" w:hAnsi="Arial" w:cs="Arial"/>
                <w:sz w:val="22"/>
                <w:szCs w:val="22"/>
              </w:rPr>
              <w:t>2</w:t>
            </w:r>
            <w:r w:rsidR="009B7F7B" w:rsidRPr="006C3035">
              <w:rPr>
                <w:rFonts w:ascii="Arial" w:hAnsi="Arial" w:cs="Arial"/>
                <w:sz w:val="22"/>
                <w:szCs w:val="22"/>
              </w:rPr>
              <w:t>2</w:t>
            </w:r>
            <w:r w:rsidR="006C0B9A" w:rsidRPr="006C3035">
              <w:rPr>
                <w:rFonts w:ascii="Arial" w:hAnsi="Arial" w:cs="Arial"/>
                <w:sz w:val="22"/>
                <w:szCs w:val="22"/>
              </w:rPr>
              <w:t>,</w:t>
            </w:r>
            <w:r w:rsidR="009B7F7B" w:rsidRPr="006C3035">
              <w:rPr>
                <w:rFonts w:ascii="Arial" w:hAnsi="Arial" w:cs="Arial"/>
                <w:sz w:val="22"/>
                <w:szCs w:val="22"/>
              </w:rPr>
              <w:t>35</w:t>
            </w:r>
          </w:p>
        </w:tc>
        <w:tc>
          <w:tcPr>
            <w:tcW w:w="930" w:type="dxa"/>
            <w:tcBorders>
              <w:top w:val="single" w:sz="2" w:space="0" w:color="auto"/>
              <w:left w:val="single" w:sz="2" w:space="0" w:color="auto"/>
              <w:right w:val="single" w:sz="2" w:space="0" w:color="auto"/>
            </w:tcBorders>
            <w:vAlign w:val="center"/>
          </w:tcPr>
          <w:p w14:paraId="1E1EEF04" w14:textId="77777777" w:rsidR="00EE182C" w:rsidRPr="006C3035" w:rsidRDefault="00EE182C" w:rsidP="00A1438F">
            <w:pPr>
              <w:jc w:val="center"/>
              <w:rPr>
                <w:rFonts w:ascii="Arial" w:hAnsi="Arial" w:cs="Arial"/>
                <w:sz w:val="22"/>
                <w:szCs w:val="22"/>
              </w:rPr>
            </w:pPr>
            <w:r w:rsidRPr="006C3035">
              <w:rPr>
                <w:rFonts w:ascii="Arial" w:hAnsi="Arial" w:cs="Arial"/>
                <w:sz w:val="22"/>
                <w:szCs w:val="22"/>
              </w:rPr>
              <w:t>100</w:t>
            </w:r>
          </w:p>
        </w:tc>
      </w:tr>
      <w:tr w:rsidR="004A7F75" w:rsidRPr="006C3035" w14:paraId="4DB4A0B2" w14:textId="77777777" w:rsidTr="00F11409">
        <w:trPr>
          <w:trHeight w:val="227"/>
          <w:jc w:val="center"/>
        </w:trPr>
        <w:tc>
          <w:tcPr>
            <w:tcW w:w="556" w:type="dxa"/>
            <w:tcBorders>
              <w:left w:val="single" w:sz="2" w:space="0" w:color="auto"/>
              <w:bottom w:val="single" w:sz="2" w:space="0" w:color="auto"/>
              <w:right w:val="single" w:sz="2" w:space="0" w:color="auto"/>
            </w:tcBorders>
            <w:vAlign w:val="center"/>
          </w:tcPr>
          <w:p w14:paraId="35EA208E" w14:textId="77777777" w:rsidR="004A7F75" w:rsidRPr="006C3035" w:rsidRDefault="004A7F75" w:rsidP="009B48F3">
            <w:pPr>
              <w:rPr>
                <w:rFonts w:ascii="Arial" w:hAnsi="Arial" w:cs="Arial"/>
                <w:sz w:val="22"/>
                <w:szCs w:val="22"/>
              </w:rPr>
            </w:pPr>
          </w:p>
        </w:tc>
        <w:tc>
          <w:tcPr>
            <w:tcW w:w="4058" w:type="dxa"/>
            <w:tcBorders>
              <w:left w:val="single" w:sz="2" w:space="0" w:color="auto"/>
              <w:bottom w:val="single" w:sz="2" w:space="0" w:color="auto"/>
              <w:right w:val="single" w:sz="2" w:space="0" w:color="auto"/>
            </w:tcBorders>
            <w:vAlign w:val="center"/>
          </w:tcPr>
          <w:p w14:paraId="71EFC7F1" w14:textId="77777777" w:rsidR="004A7F75" w:rsidRPr="006C3035" w:rsidRDefault="004A7F75" w:rsidP="009B48F3">
            <w:pPr>
              <w:rPr>
                <w:rFonts w:ascii="Arial" w:hAnsi="Arial" w:cs="Arial"/>
                <w:sz w:val="22"/>
                <w:szCs w:val="22"/>
              </w:rPr>
            </w:pPr>
            <w:r w:rsidRPr="006C3035">
              <w:rPr>
                <w:rFonts w:ascii="Arial" w:hAnsi="Arial" w:cs="Arial"/>
                <w:sz w:val="22"/>
                <w:szCs w:val="22"/>
              </w:rPr>
              <w:t>в том числе:</w:t>
            </w:r>
          </w:p>
        </w:tc>
        <w:tc>
          <w:tcPr>
            <w:tcW w:w="1417" w:type="dxa"/>
            <w:tcBorders>
              <w:left w:val="single" w:sz="2" w:space="0" w:color="auto"/>
              <w:bottom w:val="single" w:sz="2" w:space="0" w:color="auto"/>
              <w:right w:val="single" w:sz="2" w:space="0" w:color="auto"/>
            </w:tcBorders>
            <w:vAlign w:val="center"/>
          </w:tcPr>
          <w:p w14:paraId="16D65905" w14:textId="77777777" w:rsidR="004A7F75" w:rsidRPr="006C3035" w:rsidRDefault="004A7F75" w:rsidP="009B48F3">
            <w:pPr>
              <w:jc w:val="center"/>
              <w:rPr>
                <w:rFonts w:ascii="Arial" w:hAnsi="Arial" w:cs="Arial"/>
                <w:sz w:val="22"/>
                <w:szCs w:val="22"/>
              </w:rPr>
            </w:pPr>
          </w:p>
        </w:tc>
        <w:tc>
          <w:tcPr>
            <w:tcW w:w="906" w:type="dxa"/>
            <w:tcBorders>
              <w:left w:val="single" w:sz="2" w:space="0" w:color="auto"/>
              <w:bottom w:val="single" w:sz="2" w:space="0" w:color="auto"/>
              <w:right w:val="single" w:sz="2" w:space="0" w:color="auto"/>
            </w:tcBorders>
            <w:vAlign w:val="center"/>
          </w:tcPr>
          <w:p w14:paraId="3821E105" w14:textId="77777777" w:rsidR="004A7F75" w:rsidRPr="006C3035" w:rsidRDefault="004A7F75" w:rsidP="009B48F3">
            <w:pPr>
              <w:jc w:val="center"/>
              <w:rPr>
                <w:rFonts w:ascii="Arial" w:hAnsi="Arial" w:cs="Arial"/>
                <w:sz w:val="22"/>
                <w:szCs w:val="22"/>
              </w:rPr>
            </w:pPr>
          </w:p>
        </w:tc>
        <w:tc>
          <w:tcPr>
            <w:tcW w:w="1045" w:type="dxa"/>
            <w:tcBorders>
              <w:left w:val="single" w:sz="2" w:space="0" w:color="auto"/>
              <w:bottom w:val="single" w:sz="2" w:space="0" w:color="auto"/>
              <w:right w:val="single" w:sz="2" w:space="0" w:color="auto"/>
            </w:tcBorders>
            <w:vAlign w:val="center"/>
          </w:tcPr>
          <w:p w14:paraId="06C24C3F" w14:textId="77777777" w:rsidR="004A7F75" w:rsidRPr="006C3035" w:rsidRDefault="004A7F75" w:rsidP="009B48F3">
            <w:pPr>
              <w:jc w:val="center"/>
              <w:rPr>
                <w:rFonts w:ascii="Arial" w:hAnsi="Arial" w:cs="Arial"/>
                <w:sz w:val="22"/>
                <w:szCs w:val="22"/>
              </w:rPr>
            </w:pPr>
          </w:p>
        </w:tc>
        <w:tc>
          <w:tcPr>
            <w:tcW w:w="992" w:type="dxa"/>
            <w:tcBorders>
              <w:left w:val="single" w:sz="2" w:space="0" w:color="auto"/>
              <w:bottom w:val="single" w:sz="2" w:space="0" w:color="auto"/>
              <w:right w:val="single" w:sz="2" w:space="0" w:color="auto"/>
            </w:tcBorders>
            <w:vAlign w:val="center"/>
          </w:tcPr>
          <w:p w14:paraId="66F3AEAD" w14:textId="77777777" w:rsidR="004A7F75" w:rsidRPr="006C3035" w:rsidRDefault="004A7F75" w:rsidP="009B48F3">
            <w:pPr>
              <w:jc w:val="center"/>
              <w:rPr>
                <w:rFonts w:ascii="Arial" w:hAnsi="Arial" w:cs="Arial"/>
                <w:sz w:val="22"/>
                <w:szCs w:val="22"/>
              </w:rPr>
            </w:pPr>
          </w:p>
        </w:tc>
        <w:tc>
          <w:tcPr>
            <w:tcW w:w="930" w:type="dxa"/>
            <w:tcBorders>
              <w:left w:val="single" w:sz="2" w:space="0" w:color="auto"/>
              <w:bottom w:val="single" w:sz="2" w:space="0" w:color="auto"/>
              <w:right w:val="single" w:sz="2" w:space="0" w:color="auto"/>
            </w:tcBorders>
            <w:vAlign w:val="center"/>
          </w:tcPr>
          <w:p w14:paraId="2D811FFB" w14:textId="77777777" w:rsidR="004A7F75" w:rsidRPr="006C3035" w:rsidRDefault="004A7F75" w:rsidP="009B48F3">
            <w:pPr>
              <w:jc w:val="center"/>
              <w:rPr>
                <w:rFonts w:ascii="Arial" w:hAnsi="Arial" w:cs="Arial"/>
                <w:sz w:val="22"/>
                <w:szCs w:val="22"/>
              </w:rPr>
            </w:pPr>
          </w:p>
        </w:tc>
      </w:tr>
      <w:tr w:rsidR="004A7F75" w:rsidRPr="006C3035" w14:paraId="05176A89" w14:textId="77777777" w:rsidTr="00F11409">
        <w:trPr>
          <w:trHeight w:val="227"/>
          <w:jc w:val="center"/>
        </w:trPr>
        <w:tc>
          <w:tcPr>
            <w:tcW w:w="556" w:type="dxa"/>
            <w:tcBorders>
              <w:top w:val="single" w:sz="2" w:space="0" w:color="auto"/>
              <w:left w:val="single" w:sz="2" w:space="0" w:color="auto"/>
              <w:bottom w:val="single" w:sz="2" w:space="0" w:color="auto"/>
              <w:right w:val="single" w:sz="2" w:space="0" w:color="auto"/>
            </w:tcBorders>
            <w:vAlign w:val="center"/>
          </w:tcPr>
          <w:p w14:paraId="2585B591"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1</w:t>
            </w:r>
          </w:p>
        </w:tc>
        <w:tc>
          <w:tcPr>
            <w:tcW w:w="4058" w:type="dxa"/>
            <w:tcBorders>
              <w:top w:val="single" w:sz="2" w:space="0" w:color="auto"/>
              <w:left w:val="single" w:sz="2" w:space="0" w:color="auto"/>
              <w:bottom w:val="single" w:sz="2" w:space="0" w:color="auto"/>
              <w:right w:val="single" w:sz="2" w:space="0" w:color="auto"/>
            </w:tcBorders>
            <w:vAlign w:val="center"/>
          </w:tcPr>
          <w:p w14:paraId="15933A8B" w14:textId="77777777" w:rsidR="004A7F75" w:rsidRPr="006C3035" w:rsidRDefault="004A7F75" w:rsidP="009B48F3">
            <w:pPr>
              <w:rPr>
                <w:rFonts w:ascii="Arial" w:hAnsi="Arial" w:cs="Arial"/>
                <w:sz w:val="22"/>
                <w:szCs w:val="22"/>
              </w:rPr>
            </w:pPr>
            <w:r w:rsidRPr="006C3035">
              <w:rPr>
                <w:rFonts w:ascii="Arial" w:hAnsi="Arial" w:cs="Arial"/>
                <w:sz w:val="22"/>
                <w:szCs w:val="22"/>
              </w:rPr>
              <w:t>Территория жилой застройки</w:t>
            </w:r>
          </w:p>
        </w:tc>
        <w:tc>
          <w:tcPr>
            <w:tcW w:w="1417" w:type="dxa"/>
            <w:tcBorders>
              <w:top w:val="single" w:sz="2" w:space="0" w:color="auto"/>
              <w:left w:val="single" w:sz="2" w:space="0" w:color="auto"/>
              <w:bottom w:val="single" w:sz="2" w:space="0" w:color="auto"/>
              <w:right w:val="single" w:sz="2" w:space="0" w:color="auto"/>
            </w:tcBorders>
            <w:vAlign w:val="center"/>
          </w:tcPr>
          <w:p w14:paraId="4C39A92F"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bottom w:val="single" w:sz="2" w:space="0" w:color="auto"/>
              <w:right w:val="single" w:sz="2" w:space="0" w:color="auto"/>
            </w:tcBorders>
            <w:vAlign w:val="center"/>
          </w:tcPr>
          <w:p w14:paraId="5B1C3CE0" w14:textId="77777777" w:rsidR="004A7F75" w:rsidRPr="006C3035" w:rsidRDefault="00830099" w:rsidP="00830099">
            <w:pPr>
              <w:jc w:val="center"/>
              <w:rPr>
                <w:rFonts w:ascii="Arial" w:hAnsi="Arial" w:cs="Arial"/>
                <w:sz w:val="22"/>
                <w:szCs w:val="22"/>
              </w:rPr>
            </w:pPr>
            <w:r w:rsidRPr="006C3035">
              <w:rPr>
                <w:rFonts w:ascii="Arial" w:hAnsi="Arial" w:cs="Arial"/>
                <w:sz w:val="22"/>
                <w:szCs w:val="22"/>
              </w:rPr>
              <w:t>3</w:t>
            </w:r>
            <w:r w:rsidR="00B8266C" w:rsidRPr="006C3035">
              <w:rPr>
                <w:rFonts w:ascii="Arial" w:hAnsi="Arial" w:cs="Arial"/>
                <w:sz w:val="22"/>
                <w:szCs w:val="22"/>
              </w:rPr>
              <w:t>,</w:t>
            </w:r>
            <w:r w:rsidRPr="006C3035">
              <w:rPr>
                <w:rFonts w:ascii="Arial" w:hAnsi="Arial" w:cs="Arial"/>
                <w:sz w:val="22"/>
                <w:szCs w:val="22"/>
              </w:rPr>
              <w:t>09</w:t>
            </w:r>
          </w:p>
        </w:tc>
        <w:tc>
          <w:tcPr>
            <w:tcW w:w="1045" w:type="dxa"/>
            <w:tcBorders>
              <w:top w:val="single" w:sz="2" w:space="0" w:color="auto"/>
              <w:left w:val="single" w:sz="2" w:space="0" w:color="auto"/>
              <w:bottom w:val="single" w:sz="2" w:space="0" w:color="auto"/>
              <w:right w:val="single" w:sz="2" w:space="0" w:color="auto"/>
            </w:tcBorders>
            <w:vAlign w:val="center"/>
          </w:tcPr>
          <w:p w14:paraId="65583E2E" w14:textId="77777777" w:rsidR="004A7F75" w:rsidRPr="006C3035" w:rsidRDefault="00022D40" w:rsidP="009B7F7B">
            <w:pPr>
              <w:jc w:val="center"/>
              <w:rPr>
                <w:rFonts w:ascii="Arial" w:hAnsi="Arial" w:cs="Arial"/>
                <w:sz w:val="22"/>
                <w:szCs w:val="22"/>
              </w:rPr>
            </w:pPr>
            <w:r w:rsidRPr="006C3035">
              <w:rPr>
                <w:rFonts w:ascii="Arial" w:hAnsi="Arial" w:cs="Arial"/>
                <w:sz w:val="22"/>
                <w:szCs w:val="22"/>
              </w:rPr>
              <w:t>1</w:t>
            </w:r>
            <w:r w:rsidR="009B7F7B" w:rsidRPr="006C3035">
              <w:rPr>
                <w:rFonts w:ascii="Arial" w:hAnsi="Arial" w:cs="Arial"/>
                <w:sz w:val="22"/>
                <w:szCs w:val="22"/>
              </w:rPr>
              <w:t>3</w:t>
            </w:r>
            <w:r w:rsidR="000F6EFA" w:rsidRPr="006C3035">
              <w:rPr>
                <w:rFonts w:ascii="Arial" w:hAnsi="Arial" w:cs="Arial"/>
                <w:sz w:val="22"/>
                <w:szCs w:val="22"/>
              </w:rPr>
              <w:t>,</w:t>
            </w:r>
            <w:r w:rsidR="009B7F7B" w:rsidRPr="006C3035">
              <w:rPr>
                <w:rFonts w:ascii="Arial" w:hAnsi="Arial" w:cs="Arial"/>
                <w:sz w:val="22"/>
                <w:szCs w:val="22"/>
              </w:rPr>
              <w:t>8</w:t>
            </w:r>
          </w:p>
        </w:tc>
        <w:tc>
          <w:tcPr>
            <w:tcW w:w="992" w:type="dxa"/>
            <w:tcBorders>
              <w:top w:val="single" w:sz="2" w:space="0" w:color="auto"/>
              <w:left w:val="single" w:sz="2" w:space="0" w:color="auto"/>
              <w:bottom w:val="single" w:sz="2" w:space="0" w:color="auto"/>
              <w:right w:val="single" w:sz="2" w:space="0" w:color="auto"/>
            </w:tcBorders>
            <w:vAlign w:val="center"/>
          </w:tcPr>
          <w:p w14:paraId="05565EA1" w14:textId="77777777" w:rsidR="004A7F75" w:rsidRPr="006C3035" w:rsidRDefault="00976106" w:rsidP="00BB4D5D">
            <w:pPr>
              <w:jc w:val="center"/>
              <w:rPr>
                <w:rFonts w:ascii="Arial" w:hAnsi="Arial" w:cs="Arial"/>
                <w:sz w:val="22"/>
                <w:szCs w:val="22"/>
              </w:rPr>
            </w:pPr>
            <w:r w:rsidRPr="006C3035">
              <w:rPr>
                <w:rFonts w:ascii="Arial" w:hAnsi="Arial" w:cs="Arial"/>
                <w:sz w:val="22"/>
                <w:szCs w:val="22"/>
              </w:rPr>
              <w:t>5</w:t>
            </w:r>
            <w:r w:rsidR="004A7F75" w:rsidRPr="006C3035">
              <w:rPr>
                <w:rFonts w:ascii="Arial" w:hAnsi="Arial" w:cs="Arial"/>
                <w:sz w:val="22"/>
                <w:szCs w:val="22"/>
              </w:rPr>
              <w:t>,</w:t>
            </w:r>
            <w:r w:rsidR="00BB4D5D" w:rsidRPr="006C3035">
              <w:rPr>
                <w:rFonts w:ascii="Arial" w:hAnsi="Arial" w:cs="Arial"/>
                <w:sz w:val="22"/>
                <w:szCs w:val="22"/>
              </w:rPr>
              <w:t>86</w:t>
            </w:r>
          </w:p>
        </w:tc>
        <w:tc>
          <w:tcPr>
            <w:tcW w:w="930" w:type="dxa"/>
            <w:tcBorders>
              <w:top w:val="single" w:sz="2" w:space="0" w:color="auto"/>
              <w:left w:val="single" w:sz="2" w:space="0" w:color="auto"/>
              <w:bottom w:val="single" w:sz="2" w:space="0" w:color="auto"/>
              <w:right w:val="single" w:sz="2" w:space="0" w:color="auto"/>
            </w:tcBorders>
            <w:vAlign w:val="center"/>
          </w:tcPr>
          <w:p w14:paraId="5D78F9E3" w14:textId="77777777" w:rsidR="004A7F75" w:rsidRPr="006C3035" w:rsidRDefault="00735FDC" w:rsidP="009B7F7B">
            <w:pPr>
              <w:jc w:val="center"/>
              <w:rPr>
                <w:rFonts w:ascii="Arial" w:hAnsi="Arial" w:cs="Arial"/>
                <w:sz w:val="22"/>
                <w:szCs w:val="22"/>
              </w:rPr>
            </w:pPr>
            <w:r w:rsidRPr="006C3035">
              <w:rPr>
                <w:rFonts w:ascii="Arial" w:hAnsi="Arial" w:cs="Arial"/>
                <w:sz w:val="22"/>
                <w:szCs w:val="22"/>
              </w:rPr>
              <w:t>2</w:t>
            </w:r>
            <w:r w:rsidR="009B7F7B" w:rsidRPr="006C3035">
              <w:rPr>
                <w:rFonts w:ascii="Arial" w:hAnsi="Arial" w:cs="Arial"/>
                <w:sz w:val="22"/>
                <w:szCs w:val="22"/>
              </w:rPr>
              <w:t>6</w:t>
            </w:r>
            <w:r w:rsidR="00F40B7E" w:rsidRPr="006C3035">
              <w:rPr>
                <w:rFonts w:ascii="Arial" w:hAnsi="Arial" w:cs="Arial"/>
                <w:sz w:val="22"/>
                <w:szCs w:val="22"/>
              </w:rPr>
              <w:t>,</w:t>
            </w:r>
            <w:r w:rsidR="009B7F7B" w:rsidRPr="006C3035">
              <w:rPr>
                <w:rFonts w:ascii="Arial" w:hAnsi="Arial" w:cs="Arial"/>
                <w:sz w:val="22"/>
                <w:szCs w:val="22"/>
              </w:rPr>
              <w:t>2</w:t>
            </w:r>
          </w:p>
        </w:tc>
      </w:tr>
      <w:tr w:rsidR="004A7F75" w:rsidRPr="006C3035" w14:paraId="079B211F" w14:textId="77777777" w:rsidTr="00F11409">
        <w:trPr>
          <w:trHeight w:val="227"/>
          <w:jc w:val="center"/>
        </w:trPr>
        <w:tc>
          <w:tcPr>
            <w:tcW w:w="556" w:type="dxa"/>
            <w:tcBorders>
              <w:top w:val="single" w:sz="2" w:space="0" w:color="auto"/>
              <w:left w:val="single" w:sz="2" w:space="0" w:color="auto"/>
              <w:bottom w:val="single" w:sz="2" w:space="0" w:color="auto"/>
              <w:right w:val="single" w:sz="2" w:space="0" w:color="auto"/>
            </w:tcBorders>
            <w:vAlign w:val="center"/>
          </w:tcPr>
          <w:p w14:paraId="6E5EC0EA"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2</w:t>
            </w:r>
          </w:p>
        </w:tc>
        <w:tc>
          <w:tcPr>
            <w:tcW w:w="4058" w:type="dxa"/>
            <w:tcBorders>
              <w:top w:val="single" w:sz="2" w:space="0" w:color="auto"/>
              <w:left w:val="single" w:sz="2" w:space="0" w:color="auto"/>
              <w:bottom w:val="single" w:sz="2" w:space="0" w:color="auto"/>
              <w:right w:val="single" w:sz="2" w:space="0" w:color="auto"/>
            </w:tcBorders>
            <w:vAlign w:val="center"/>
          </w:tcPr>
          <w:p w14:paraId="441BC539" w14:textId="77777777" w:rsidR="004A7F75" w:rsidRPr="006C3035" w:rsidRDefault="004A7F75" w:rsidP="009B48F3">
            <w:pPr>
              <w:rPr>
                <w:rFonts w:ascii="Arial" w:hAnsi="Arial" w:cs="Arial"/>
                <w:sz w:val="22"/>
                <w:szCs w:val="22"/>
              </w:rPr>
            </w:pPr>
            <w:r w:rsidRPr="006C3035">
              <w:rPr>
                <w:rFonts w:ascii="Arial" w:hAnsi="Arial" w:cs="Arial"/>
                <w:sz w:val="22"/>
                <w:szCs w:val="22"/>
              </w:rPr>
              <w:t>Участки школ</w:t>
            </w:r>
          </w:p>
        </w:tc>
        <w:tc>
          <w:tcPr>
            <w:tcW w:w="1417" w:type="dxa"/>
            <w:tcBorders>
              <w:top w:val="single" w:sz="2" w:space="0" w:color="auto"/>
              <w:left w:val="single" w:sz="2" w:space="0" w:color="auto"/>
              <w:bottom w:val="single" w:sz="2" w:space="0" w:color="auto"/>
              <w:right w:val="single" w:sz="2" w:space="0" w:color="auto"/>
            </w:tcBorders>
            <w:vAlign w:val="center"/>
          </w:tcPr>
          <w:p w14:paraId="7869EB0E"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bottom w:val="single" w:sz="2" w:space="0" w:color="auto"/>
              <w:right w:val="single" w:sz="2" w:space="0" w:color="auto"/>
            </w:tcBorders>
            <w:vAlign w:val="center"/>
          </w:tcPr>
          <w:p w14:paraId="126B5FA4"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1045" w:type="dxa"/>
            <w:tcBorders>
              <w:top w:val="single" w:sz="2" w:space="0" w:color="auto"/>
              <w:left w:val="single" w:sz="2" w:space="0" w:color="auto"/>
              <w:bottom w:val="single" w:sz="2" w:space="0" w:color="auto"/>
              <w:right w:val="single" w:sz="2" w:space="0" w:color="auto"/>
            </w:tcBorders>
            <w:vAlign w:val="center"/>
          </w:tcPr>
          <w:p w14:paraId="3C40CB41"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992" w:type="dxa"/>
            <w:tcBorders>
              <w:top w:val="single" w:sz="2" w:space="0" w:color="auto"/>
              <w:left w:val="single" w:sz="2" w:space="0" w:color="auto"/>
              <w:bottom w:val="single" w:sz="2" w:space="0" w:color="auto"/>
              <w:right w:val="single" w:sz="2" w:space="0" w:color="auto"/>
            </w:tcBorders>
          </w:tcPr>
          <w:p w14:paraId="1CC24AB1"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930" w:type="dxa"/>
            <w:tcBorders>
              <w:top w:val="single" w:sz="2" w:space="0" w:color="auto"/>
              <w:left w:val="single" w:sz="2" w:space="0" w:color="auto"/>
              <w:bottom w:val="single" w:sz="2" w:space="0" w:color="auto"/>
              <w:right w:val="single" w:sz="2" w:space="0" w:color="auto"/>
            </w:tcBorders>
            <w:vAlign w:val="center"/>
          </w:tcPr>
          <w:p w14:paraId="64B8261D" w14:textId="77777777" w:rsidR="004A7F75" w:rsidRPr="006C3035" w:rsidRDefault="000F6EFA" w:rsidP="009B48F3">
            <w:pPr>
              <w:jc w:val="center"/>
              <w:rPr>
                <w:rFonts w:ascii="Arial" w:hAnsi="Arial" w:cs="Arial"/>
                <w:sz w:val="22"/>
                <w:szCs w:val="22"/>
              </w:rPr>
            </w:pPr>
            <w:r w:rsidRPr="006C3035">
              <w:rPr>
                <w:rFonts w:ascii="Arial" w:hAnsi="Arial" w:cs="Arial"/>
                <w:sz w:val="22"/>
                <w:szCs w:val="22"/>
              </w:rPr>
              <w:t>0</w:t>
            </w:r>
          </w:p>
        </w:tc>
      </w:tr>
      <w:tr w:rsidR="004A7F75" w:rsidRPr="006C3035" w14:paraId="56D10631" w14:textId="77777777" w:rsidTr="00F11409">
        <w:trPr>
          <w:trHeight w:val="227"/>
          <w:jc w:val="center"/>
        </w:trPr>
        <w:tc>
          <w:tcPr>
            <w:tcW w:w="556" w:type="dxa"/>
            <w:tcBorders>
              <w:top w:val="single" w:sz="2" w:space="0" w:color="auto"/>
              <w:left w:val="single" w:sz="2" w:space="0" w:color="auto"/>
              <w:bottom w:val="single" w:sz="2" w:space="0" w:color="auto"/>
              <w:right w:val="single" w:sz="2" w:space="0" w:color="auto"/>
            </w:tcBorders>
            <w:vAlign w:val="center"/>
          </w:tcPr>
          <w:p w14:paraId="65525C08"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3</w:t>
            </w:r>
          </w:p>
        </w:tc>
        <w:tc>
          <w:tcPr>
            <w:tcW w:w="4058" w:type="dxa"/>
            <w:tcBorders>
              <w:top w:val="single" w:sz="2" w:space="0" w:color="auto"/>
              <w:left w:val="single" w:sz="2" w:space="0" w:color="auto"/>
              <w:bottom w:val="single" w:sz="2" w:space="0" w:color="auto"/>
              <w:right w:val="single" w:sz="2" w:space="0" w:color="auto"/>
            </w:tcBorders>
            <w:vAlign w:val="center"/>
          </w:tcPr>
          <w:p w14:paraId="23A17A78" w14:textId="77777777" w:rsidR="004A7F75" w:rsidRPr="006C3035" w:rsidRDefault="004A7F75" w:rsidP="009B48F3">
            <w:pPr>
              <w:rPr>
                <w:rFonts w:ascii="Arial" w:hAnsi="Arial" w:cs="Arial"/>
                <w:sz w:val="22"/>
                <w:szCs w:val="22"/>
              </w:rPr>
            </w:pPr>
            <w:r w:rsidRPr="006C3035">
              <w:rPr>
                <w:rFonts w:ascii="Arial" w:hAnsi="Arial" w:cs="Arial"/>
                <w:sz w:val="22"/>
                <w:szCs w:val="22"/>
              </w:rPr>
              <w:t>Участки дошкольных организаций</w:t>
            </w:r>
          </w:p>
        </w:tc>
        <w:tc>
          <w:tcPr>
            <w:tcW w:w="1417" w:type="dxa"/>
            <w:tcBorders>
              <w:top w:val="single" w:sz="2" w:space="0" w:color="auto"/>
              <w:left w:val="single" w:sz="2" w:space="0" w:color="auto"/>
              <w:bottom w:val="single" w:sz="2" w:space="0" w:color="auto"/>
              <w:right w:val="single" w:sz="2" w:space="0" w:color="auto"/>
            </w:tcBorders>
            <w:vAlign w:val="center"/>
          </w:tcPr>
          <w:p w14:paraId="04E42617"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bottom w:val="single" w:sz="2" w:space="0" w:color="auto"/>
              <w:right w:val="single" w:sz="2" w:space="0" w:color="auto"/>
            </w:tcBorders>
            <w:vAlign w:val="center"/>
          </w:tcPr>
          <w:p w14:paraId="3F95E153" w14:textId="77777777" w:rsidR="004A7F75" w:rsidRPr="006C3035" w:rsidRDefault="00830099" w:rsidP="009B48F3">
            <w:pPr>
              <w:jc w:val="center"/>
              <w:rPr>
                <w:rFonts w:ascii="Arial" w:hAnsi="Arial" w:cs="Arial"/>
                <w:sz w:val="22"/>
                <w:szCs w:val="22"/>
              </w:rPr>
            </w:pPr>
            <w:r w:rsidRPr="006C3035">
              <w:rPr>
                <w:rFonts w:ascii="Arial" w:hAnsi="Arial" w:cs="Arial"/>
                <w:sz w:val="22"/>
                <w:szCs w:val="22"/>
              </w:rPr>
              <w:t>0,43</w:t>
            </w:r>
          </w:p>
        </w:tc>
        <w:tc>
          <w:tcPr>
            <w:tcW w:w="1045" w:type="dxa"/>
            <w:tcBorders>
              <w:top w:val="single" w:sz="2" w:space="0" w:color="auto"/>
              <w:left w:val="single" w:sz="2" w:space="0" w:color="auto"/>
              <w:bottom w:val="single" w:sz="2" w:space="0" w:color="auto"/>
              <w:right w:val="single" w:sz="2" w:space="0" w:color="auto"/>
            </w:tcBorders>
            <w:vAlign w:val="center"/>
          </w:tcPr>
          <w:p w14:paraId="73F203FE" w14:textId="77777777" w:rsidR="004A7F75" w:rsidRPr="006C3035" w:rsidRDefault="00022D40" w:rsidP="009B7F7B">
            <w:pPr>
              <w:jc w:val="center"/>
              <w:rPr>
                <w:rFonts w:ascii="Arial" w:hAnsi="Arial" w:cs="Arial"/>
                <w:sz w:val="22"/>
                <w:szCs w:val="22"/>
              </w:rPr>
            </w:pPr>
            <w:r w:rsidRPr="006C3035">
              <w:rPr>
                <w:rFonts w:ascii="Arial" w:hAnsi="Arial" w:cs="Arial"/>
                <w:sz w:val="22"/>
                <w:szCs w:val="22"/>
              </w:rPr>
              <w:t>1,</w:t>
            </w:r>
            <w:r w:rsidR="009B7F7B" w:rsidRPr="006C3035">
              <w:rPr>
                <w:rFonts w:ascii="Arial" w:hAnsi="Arial" w:cs="Arial"/>
                <w:sz w:val="22"/>
                <w:szCs w:val="22"/>
              </w:rPr>
              <w:t>9</w:t>
            </w:r>
          </w:p>
        </w:tc>
        <w:tc>
          <w:tcPr>
            <w:tcW w:w="992" w:type="dxa"/>
            <w:tcBorders>
              <w:top w:val="single" w:sz="2" w:space="0" w:color="auto"/>
              <w:left w:val="single" w:sz="2" w:space="0" w:color="auto"/>
              <w:bottom w:val="single" w:sz="2" w:space="0" w:color="auto"/>
              <w:right w:val="single" w:sz="2" w:space="0" w:color="auto"/>
            </w:tcBorders>
          </w:tcPr>
          <w:p w14:paraId="2690151F" w14:textId="77777777" w:rsidR="004A7F75" w:rsidRPr="006C3035" w:rsidRDefault="00EE182C" w:rsidP="002204A1">
            <w:pPr>
              <w:jc w:val="center"/>
              <w:rPr>
                <w:rFonts w:ascii="Arial" w:hAnsi="Arial" w:cs="Arial"/>
                <w:sz w:val="22"/>
                <w:szCs w:val="22"/>
              </w:rPr>
            </w:pPr>
            <w:r w:rsidRPr="006C3035">
              <w:rPr>
                <w:rFonts w:ascii="Arial" w:hAnsi="Arial" w:cs="Arial"/>
                <w:sz w:val="22"/>
                <w:szCs w:val="22"/>
              </w:rPr>
              <w:t>0,</w:t>
            </w:r>
            <w:r w:rsidR="002204A1" w:rsidRPr="006C3035">
              <w:rPr>
                <w:rFonts w:ascii="Arial" w:hAnsi="Arial" w:cs="Arial"/>
                <w:sz w:val="22"/>
                <w:szCs w:val="22"/>
              </w:rPr>
              <w:t>43</w:t>
            </w:r>
          </w:p>
        </w:tc>
        <w:tc>
          <w:tcPr>
            <w:tcW w:w="930" w:type="dxa"/>
            <w:tcBorders>
              <w:top w:val="single" w:sz="2" w:space="0" w:color="auto"/>
              <w:left w:val="single" w:sz="2" w:space="0" w:color="auto"/>
              <w:bottom w:val="single" w:sz="2" w:space="0" w:color="auto"/>
              <w:right w:val="single" w:sz="2" w:space="0" w:color="auto"/>
            </w:tcBorders>
            <w:vAlign w:val="center"/>
          </w:tcPr>
          <w:p w14:paraId="008704D5" w14:textId="77777777" w:rsidR="004A7F75" w:rsidRPr="006C3035" w:rsidRDefault="00735FDC" w:rsidP="009B7F7B">
            <w:pPr>
              <w:jc w:val="center"/>
              <w:rPr>
                <w:rFonts w:ascii="Arial" w:hAnsi="Arial" w:cs="Arial"/>
                <w:sz w:val="22"/>
                <w:szCs w:val="22"/>
              </w:rPr>
            </w:pPr>
            <w:r w:rsidRPr="006C3035">
              <w:rPr>
                <w:rFonts w:ascii="Arial" w:hAnsi="Arial" w:cs="Arial"/>
                <w:sz w:val="22"/>
                <w:szCs w:val="22"/>
              </w:rPr>
              <w:t>1</w:t>
            </w:r>
            <w:r w:rsidR="00EE182C" w:rsidRPr="006C3035">
              <w:rPr>
                <w:rFonts w:ascii="Arial" w:hAnsi="Arial" w:cs="Arial"/>
                <w:sz w:val="22"/>
                <w:szCs w:val="22"/>
              </w:rPr>
              <w:t>,</w:t>
            </w:r>
            <w:r w:rsidR="009B7F7B" w:rsidRPr="006C3035">
              <w:rPr>
                <w:rFonts w:ascii="Arial" w:hAnsi="Arial" w:cs="Arial"/>
                <w:sz w:val="22"/>
                <w:szCs w:val="22"/>
              </w:rPr>
              <w:t>9</w:t>
            </w:r>
          </w:p>
        </w:tc>
      </w:tr>
      <w:tr w:rsidR="004A7F75" w:rsidRPr="006C3035" w14:paraId="295DF248" w14:textId="77777777" w:rsidTr="00F11409">
        <w:trPr>
          <w:trHeight w:val="227"/>
          <w:jc w:val="center"/>
        </w:trPr>
        <w:tc>
          <w:tcPr>
            <w:tcW w:w="556" w:type="dxa"/>
            <w:tcBorders>
              <w:top w:val="single" w:sz="2" w:space="0" w:color="auto"/>
              <w:left w:val="single" w:sz="2" w:space="0" w:color="auto"/>
              <w:bottom w:val="single" w:sz="2" w:space="0" w:color="auto"/>
              <w:right w:val="single" w:sz="2" w:space="0" w:color="auto"/>
            </w:tcBorders>
          </w:tcPr>
          <w:p w14:paraId="2BE76317"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4</w:t>
            </w:r>
          </w:p>
        </w:tc>
        <w:tc>
          <w:tcPr>
            <w:tcW w:w="4058" w:type="dxa"/>
            <w:tcBorders>
              <w:top w:val="single" w:sz="2" w:space="0" w:color="auto"/>
              <w:left w:val="single" w:sz="2" w:space="0" w:color="auto"/>
              <w:bottom w:val="single" w:sz="2" w:space="0" w:color="auto"/>
              <w:right w:val="single" w:sz="2" w:space="0" w:color="auto"/>
            </w:tcBorders>
            <w:vAlign w:val="center"/>
          </w:tcPr>
          <w:p w14:paraId="66D12DC3" w14:textId="77777777" w:rsidR="004A7F75" w:rsidRPr="006C3035" w:rsidRDefault="004A7F75" w:rsidP="009B48F3">
            <w:pPr>
              <w:rPr>
                <w:rFonts w:ascii="Arial" w:hAnsi="Arial" w:cs="Arial"/>
                <w:sz w:val="22"/>
                <w:szCs w:val="22"/>
              </w:rPr>
            </w:pPr>
            <w:r w:rsidRPr="006C3035">
              <w:rPr>
                <w:rFonts w:ascii="Arial" w:hAnsi="Arial" w:cs="Arial"/>
                <w:sz w:val="22"/>
                <w:szCs w:val="22"/>
              </w:rPr>
              <w:t>Участки объектов</w:t>
            </w:r>
            <w:r w:rsidR="00114DCC" w:rsidRPr="006C3035">
              <w:rPr>
                <w:rFonts w:ascii="Arial" w:hAnsi="Arial" w:cs="Arial"/>
                <w:sz w:val="22"/>
                <w:szCs w:val="22"/>
              </w:rPr>
              <w:t xml:space="preserve"> </w:t>
            </w:r>
            <w:r w:rsidR="00116CC1" w:rsidRPr="006C3035">
              <w:rPr>
                <w:rFonts w:ascii="Arial" w:hAnsi="Arial" w:cs="Arial"/>
                <w:sz w:val="22"/>
                <w:szCs w:val="22"/>
              </w:rPr>
              <w:t>общественно-делового</w:t>
            </w:r>
            <w:r w:rsidRPr="006C3035">
              <w:rPr>
                <w:rFonts w:ascii="Arial" w:hAnsi="Arial" w:cs="Arial"/>
                <w:sz w:val="22"/>
                <w:szCs w:val="22"/>
              </w:rPr>
              <w:t xml:space="preserve"> </w:t>
            </w:r>
            <w:r w:rsidR="00114DCC" w:rsidRPr="006C3035">
              <w:rPr>
                <w:rFonts w:ascii="Arial" w:hAnsi="Arial" w:cs="Arial"/>
                <w:sz w:val="22"/>
                <w:szCs w:val="22"/>
              </w:rPr>
              <w:t>назначения</w:t>
            </w:r>
          </w:p>
        </w:tc>
        <w:tc>
          <w:tcPr>
            <w:tcW w:w="1417" w:type="dxa"/>
            <w:tcBorders>
              <w:top w:val="single" w:sz="2" w:space="0" w:color="auto"/>
              <w:left w:val="single" w:sz="2" w:space="0" w:color="auto"/>
              <w:bottom w:val="single" w:sz="2" w:space="0" w:color="auto"/>
              <w:right w:val="single" w:sz="2" w:space="0" w:color="auto"/>
            </w:tcBorders>
            <w:vAlign w:val="center"/>
          </w:tcPr>
          <w:p w14:paraId="01D58BD4"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bottom w:val="single" w:sz="2" w:space="0" w:color="auto"/>
              <w:right w:val="single" w:sz="2" w:space="0" w:color="auto"/>
            </w:tcBorders>
            <w:vAlign w:val="center"/>
          </w:tcPr>
          <w:p w14:paraId="7861EC66" w14:textId="77777777" w:rsidR="004A7F75" w:rsidRPr="006C3035" w:rsidRDefault="00830099" w:rsidP="009B48F3">
            <w:pPr>
              <w:jc w:val="center"/>
              <w:rPr>
                <w:rFonts w:ascii="Arial" w:hAnsi="Arial" w:cs="Arial"/>
                <w:sz w:val="22"/>
                <w:szCs w:val="22"/>
              </w:rPr>
            </w:pPr>
            <w:r w:rsidRPr="006C3035">
              <w:rPr>
                <w:rFonts w:ascii="Arial" w:hAnsi="Arial" w:cs="Arial"/>
                <w:sz w:val="22"/>
                <w:szCs w:val="22"/>
              </w:rPr>
              <w:t>2,29</w:t>
            </w:r>
          </w:p>
        </w:tc>
        <w:tc>
          <w:tcPr>
            <w:tcW w:w="1045" w:type="dxa"/>
            <w:tcBorders>
              <w:top w:val="single" w:sz="2" w:space="0" w:color="auto"/>
              <w:left w:val="single" w:sz="2" w:space="0" w:color="auto"/>
              <w:bottom w:val="single" w:sz="2" w:space="0" w:color="auto"/>
              <w:right w:val="single" w:sz="2" w:space="0" w:color="auto"/>
            </w:tcBorders>
            <w:vAlign w:val="center"/>
          </w:tcPr>
          <w:p w14:paraId="5FB70196" w14:textId="77777777" w:rsidR="004A7F75" w:rsidRPr="006C3035" w:rsidRDefault="009B7F7B" w:rsidP="009B48F3">
            <w:pPr>
              <w:jc w:val="center"/>
              <w:rPr>
                <w:rFonts w:ascii="Arial" w:hAnsi="Arial" w:cs="Arial"/>
                <w:sz w:val="22"/>
                <w:szCs w:val="22"/>
              </w:rPr>
            </w:pPr>
            <w:r w:rsidRPr="006C3035">
              <w:rPr>
                <w:rFonts w:ascii="Arial" w:hAnsi="Arial" w:cs="Arial"/>
                <w:sz w:val="22"/>
                <w:szCs w:val="22"/>
              </w:rPr>
              <w:t>10</w:t>
            </w:r>
            <w:r w:rsidR="00022D40" w:rsidRPr="006C3035">
              <w:rPr>
                <w:rFonts w:ascii="Arial" w:hAnsi="Arial" w:cs="Arial"/>
                <w:sz w:val="22"/>
                <w:szCs w:val="22"/>
              </w:rPr>
              <w:t>,2</w:t>
            </w:r>
          </w:p>
        </w:tc>
        <w:tc>
          <w:tcPr>
            <w:tcW w:w="992" w:type="dxa"/>
            <w:tcBorders>
              <w:top w:val="single" w:sz="2" w:space="0" w:color="auto"/>
              <w:left w:val="single" w:sz="2" w:space="0" w:color="auto"/>
              <w:bottom w:val="single" w:sz="2" w:space="0" w:color="auto"/>
              <w:right w:val="single" w:sz="2" w:space="0" w:color="auto"/>
            </w:tcBorders>
            <w:vAlign w:val="center"/>
          </w:tcPr>
          <w:p w14:paraId="0AC4C411" w14:textId="77777777" w:rsidR="004A7F75" w:rsidRPr="006C3035" w:rsidRDefault="002204A1" w:rsidP="00BB4D5D">
            <w:pPr>
              <w:jc w:val="center"/>
              <w:rPr>
                <w:rFonts w:ascii="Arial" w:hAnsi="Arial" w:cs="Arial"/>
                <w:sz w:val="22"/>
                <w:szCs w:val="22"/>
              </w:rPr>
            </w:pPr>
            <w:r w:rsidRPr="006C3035">
              <w:rPr>
                <w:rFonts w:ascii="Arial" w:hAnsi="Arial" w:cs="Arial"/>
                <w:sz w:val="22"/>
                <w:szCs w:val="22"/>
              </w:rPr>
              <w:t>2,</w:t>
            </w:r>
            <w:r w:rsidR="00BB4D5D" w:rsidRPr="006C3035">
              <w:rPr>
                <w:rFonts w:ascii="Arial" w:hAnsi="Arial" w:cs="Arial"/>
                <w:sz w:val="22"/>
                <w:szCs w:val="22"/>
              </w:rPr>
              <w:t>26</w:t>
            </w:r>
          </w:p>
        </w:tc>
        <w:tc>
          <w:tcPr>
            <w:tcW w:w="930" w:type="dxa"/>
            <w:tcBorders>
              <w:top w:val="single" w:sz="2" w:space="0" w:color="auto"/>
              <w:left w:val="single" w:sz="2" w:space="0" w:color="auto"/>
              <w:bottom w:val="single" w:sz="2" w:space="0" w:color="auto"/>
              <w:right w:val="single" w:sz="2" w:space="0" w:color="auto"/>
            </w:tcBorders>
            <w:vAlign w:val="center"/>
          </w:tcPr>
          <w:p w14:paraId="39A27B38" w14:textId="77777777" w:rsidR="004A7F75" w:rsidRPr="006C3035" w:rsidRDefault="009B7F7B" w:rsidP="00BB4D5D">
            <w:pPr>
              <w:jc w:val="center"/>
              <w:rPr>
                <w:rFonts w:ascii="Arial" w:hAnsi="Arial" w:cs="Arial"/>
                <w:sz w:val="22"/>
                <w:szCs w:val="22"/>
              </w:rPr>
            </w:pPr>
            <w:r w:rsidRPr="006C3035">
              <w:rPr>
                <w:rFonts w:ascii="Arial" w:hAnsi="Arial" w:cs="Arial"/>
                <w:sz w:val="22"/>
                <w:szCs w:val="22"/>
              </w:rPr>
              <w:t>10</w:t>
            </w:r>
            <w:r w:rsidR="00735FDC" w:rsidRPr="006C3035">
              <w:rPr>
                <w:rFonts w:ascii="Arial" w:hAnsi="Arial" w:cs="Arial"/>
                <w:sz w:val="22"/>
                <w:szCs w:val="22"/>
              </w:rPr>
              <w:t>,</w:t>
            </w:r>
            <w:r w:rsidR="00BB4D5D" w:rsidRPr="006C3035">
              <w:rPr>
                <w:rFonts w:ascii="Arial" w:hAnsi="Arial" w:cs="Arial"/>
                <w:sz w:val="22"/>
                <w:szCs w:val="22"/>
              </w:rPr>
              <w:t>1</w:t>
            </w:r>
          </w:p>
        </w:tc>
      </w:tr>
      <w:tr w:rsidR="004A7F75" w:rsidRPr="006C3035" w14:paraId="5140A13C" w14:textId="77777777" w:rsidTr="00F11409">
        <w:trPr>
          <w:trHeight w:val="227"/>
          <w:jc w:val="center"/>
        </w:trPr>
        <w:tc>
          <w:tcPr>
            <w:tcW w:w="556" w:type="dxa"/>
            <w:tcBorders>
              <w:top w:val="single" w:sz="2" w:space="0" w:color="auto"/>
              <w:left w:val="single" w:sz="2" w:space="0" w:color="auto"/>
              <w:bottom w:val="single" w:sz="2" w:space="0" w:color="auto"/>
              <w:right w:val="single" w:sz="2" w:space="0" w:color="auto"/>
            </w:tcBorders>
          </w:tcPr>
          <w:p w14:paraId="14246CF4" w14:textId="77777777" w:rsidR="004A7F75" w:rsidRPr="006C3035" w:rsidRDefault="000F6EFA" w:rsidP="009B48F3">
            <w:pPr>
              <w:jc w:val="center"/>
              <w:rPr>
                <w:rFonts w:ascii="Arial" w:hAnsi="Arial" w:cs="Arial"/>
                <w:sz w:val="22"/>
                <w:szCs w:val="22"/>
              </w:rPr>
            </w:pPr>
            <w:r w:rsidRPr="006C3035">
              <w:rPr>
                <w:rFonts w:ascii="Arial" w:hAnsi="Arial" w:cs="Arial"/>
                <w:sz w:val="22"/>
                <w:szCs w:val="22"/>
              </w:rPr>
              <w:t>5</w:t>
            </w:r>
          </w:p>
        </w:tc>
        <w:tc>
          <w:tcPr>
            <w:tcW w:w="4058" w:type="dxa"/>
            <w:tcBorders>
              <w:top w:val="single" w:sz="2" w:space="0" w:color="auto"/>
              <w:left w:val="single" w:sz="2" w:space="0" w:color="auto"/>
              <w:bottom w:val="single" w:sz="2" w:space="0" w:color="auto"/>
              <w:right w:val="single" w:sz="2" w:space="0" w:color="auto"/>
            </w:tcBorders>
            <w:vAlign w:val="center"/>
          </w:tcPr>
          <w:p w14:paraId="54749A57" w14:textId="77777777" w:rsidR="004A7F75" w:rsidRPr="006C3035" w:rsidRDefault="004A7F75" w:rsidP="009B48F3">
            <w:pPr>
              <w:rPr>
                <w:rFonts w:ascii="Arial" w:hAnsi="Arial" w:cs="Arial"/>
                <w:sz w:val="22"/>
                <w:szCs w:val="22"/>
              </w:rPr>
            </w:pPr>
            <w:r w:rsidRPr="006C3035">
              <w:rPr>
                <w:rFonts w:ascii="Arial" w:hAnsi="Arial" w:cs="Arial"/>
                <w:sz w:val="22"/>
                <w:szCs w:val="22"/>
              </w:rPr>
              <w:t xml:space="preserve">Участки </w:t>
            </w:r>
            <w:r w:rsidR="00114DCC" w:rsidRPr="006C3035">
              <w:rPr>
                <w:rFonts w:ascii="Arial" w:hAnsi="Arial" w:cs="Arial"/>
                <w:sz w:val="22"/>
                <w:szCs w:val="22"/>
              </w:rPr>
              <w:t xml:space="preserve">объектов </w:t>
            </w:r>
            <w:r w:rsidRPr="006C3035">
              <w:rPr>
                <w:rFonts w:ascii="Arial" w:hAnsi="Arial" w:cs="Arial"/>
                <w:sz w:val="22"/>
                <w:szCs w:val="22"/>
              </w:rPr>
              <w:t>инженерной инфраструктур</w:t>
            </w:r>
            <w:r w:rsidR="00114DCC" w:rsidRPr="006C3035">
              <w:rPr>
                <w:rFonts w:ascii="Arial" w:hAnsi="Arial" w:cs="Arial"/>
                <w:sz w:val="22"/>
                <w:szCs w:val="22"/>
              </w:rPr>
              <w:t>ы</w:t>
            </w:r>
          </w:p>
        </w:tc>
        <w:tc>
          <w:tcPr>
            <w:tcW w:w="1417" w:type="dxa"/>
            <w:tcBorders>
              <w:top w:val="single" w:sz="2" w:space="0" w:color="auto"/>
              <w:left w:val="single" w:sz="2" w:space="0" w:color="auto"/>
              <w:bottom w:val="single" w:sz="2" w:space="0" w:color="auto"/>
              <w:right w:val="single" w:sz="2" w:space="0" w:color="auto"/>
            </w:tcBorders>
            <w:vAlign w:val="center"/>
          </w:tcPr>
          <w:p w14:paraId="1851E34F" w14:textId="77777777" w:rsidR="004A7F75" w:rsidRPr="006C3035" w:rsidRDefault="00EE182C"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bottom w:val="single" w:sz="2" w:space="0" w:color="auto"/>
              <w:right w:val="single" w:sz="2" w:space="0" w:color="auto"/>
            </w:tcBorders>
            <w:vAlign w:val="center"/>
          </w:tcPr>
          <w:p w14:paraId="188A102A" w14:textId="77777777" w:rsidR="004A7F75" w:rsidRPr="006C3035" w:rsidRDefault="00830099" w:rsidP="00EE182C">
            <w:pPr>
              <w:jc w:val="center"/>
              <w:rPr>
                <w:rFonts w:ascii="Arial" w:hAnsi="Arial" w:cs="Arial"/>
                <w:sz w:val="22"/>
                <w:szCs w:val="22"/>
              </w:rPr>
            </w:pPr>
            <w:r w:rsidRPr="006C3035">
              <w:rPr>
                <w:rFonts w:ascii="Arial" w:hAnsi="Arial" w:cs="Arial"/>
                <w:sz w:val="22"/>
                <w:szCs w:val="22"/>
              </w:rPr>
              <w:t>0,31</w:t>
            </w:r>
          </w:p>
        </w:tc>
        <w:tc>
          <w:tcPr>
            <w:tcW w:w="1045" w:type="dxa"/>
            <w:tcBorders>
              <w:top w:val="single" w:sz="2" w:space="0" w:color="auto"/>
              <w:left w:val="single" w:sz="2" w:space="0" w:color="auto"/>
              <w:bottom w:val="single" w:sz="2" w:space="0" w:color="auto"/>
              <w:right w:val="single" w:sz="2" w:space="0" w:color="auto"/>
            </w:tcBorders>
            <w:vAlign w:val="center"/>
          </w:tcPr>
          <w:p w14:paraId="039AD329" w14:textId="77777777" w:rsidR="004A7F75" w:rsidRPr="006C3035" w:rsidRDefault="00022D40" w:rsidP="009B7F7B">
            <w:pPr>
              <w:jc w:val="center"/>
              <w:rPr>
                <w:rFonts w:ascii="Arial" w:hAnsi="Arial" w:cs="Arial"/>
                <w:sz w:val="22"/>
                <w:szCs w:val="22"/>
              </w:rPr>
            </w:pPr>
            <w:r w:rsidRPr="006C3035">
              <w:rPr>
                <w:rFonts w:ascii="Arial" w:hAnsi="Arial" w:cs="Arial"/>
                <w:sz w:val="22"/>
                <w:szCs w:val="22"/>
              </w:rPr>
              <w:t>1,</w:t>
            </w:r>
            <w:r w:rsidR="009B7F7B" w:rsidRPr="006C3035">
              <w:rPr>
                <w:rFonts w:ascii="Arial" w:hAnsi="Arial" w:cs="Arial"/>
                <w:sz w:val="22"/>
                <w:szCs w:val="22"/>
              </w:rPr>
              <w:t>4</w:t>
            </w:r>
          </w:p>
        </w:tc>
        <w:tc>
          <w:tcPr>
            <w:tcW w:w="992" w:type="dxa"/>
            <w:tcBorders>
              <w:top w:val="single" w:sz="2" w:space="0" w:color="auto"/>
              <w:left w:val="single" w:sz="2" w:space="0" w:color="auto"/>
              <w:bottom w:val="single" w:sz="2" w:space="0" w:color="auto"/>
              <w:right w:val="single" w:sz="2" w:space="0" w:color="auto"/>
            </w:tcBorders>
            <w:vAlign w:val="center"/>
          </w:tcPr>
          <w:p w14:paraId="65A36C56" w14:textId="77777777" w:rsidR="004A7F75" w:rsidRPr="006C3035" w:rsidRDefault="002204A1" w:rsidP="00BB4D5D">
            <w:pPr>
              <w:jc w:val="center"/>
              <w:rPr>
                <w:rFonts w:ascii="Arial" w:hAnsi="Arial" w:cs="Arial"/>
                <w:sz w:val="22"/>
                <w:szCs w:val="22"/>
              </w:rPr>
            </w:pPr>
            <w:r w:rsidRPr="006C3035">
              <w:rPr>
                <w:rFonts w:ascii="Arial" w:hAnsi="Arial" w:cs="Arial"/>
                <w:sz w:val="22"/>
                <w:szCs w:val="22"/>
              </w:rPr>
              <w:t>0,3</w:t>
            </w:r>
            <w:r w:rsidR="00BB4D5D" w:rsidRPr="006C3035">
              <w:rPr>
                <w:rFonts w:ascii="Arial" w:hAnsi="Arial" w:cs="Arial"/>
                <w:sz w:val="22"/>
                <w:szCs w:val="22"/>
              </w:rPr>
              <w:t>0</w:t>
            </w:r>
          </w:p>
        </w:tc>
        <w:tc>
          <w:tcPr>
            <w:tcW w:w="930" w:type="dxa"/>
            <w:tcBorders>
              <w:top w:val="single" w:sz="2" w:space="0" w:color="auto"/>
              <w:left w:val="single" w:sz="2" w:space="0" w:color="auto"/>
              <w:bottom w:val="single" w:sz="2" w:space="0" w:color="auto"/>
              <w:right w:val="single" w:sz="2" w:space="0" w:color="auto"/>
            </w:tcBorders>
            <w:vAlign w:val="center"/>
          </w:tcPr>
          <w:p w14:paraId="49801208" w14:textId="77777777" w:rsidR="004A7F75" w:rsidRPr="006C3035" w:rsidRDefault="00735FDC" w:rsidP="009B7F7B">
            <w:pPr>
              <w:jc w:val="center"/>
              <w:rPr>
                <w:rFonts w:ascii="Arial" w:hAnsi="Arial" w:cs="Arial"/>
                <w:sz w:val="22"/>
                <w:szCs w:val="22"/>
              </w:rPr>
            </w:pPr>
            <w:r w:rsidRPr="006C3035">
              <w:rPr>
                <w:rFonts w:ascii="Arial" w:hAnsi="Arial" w:cs="Arial"/>
                <w:sz w:val="22"/>
                <w:szCs w:val="22"/>
              </w:rPr>
              <w:t>1,</w:t>
            </w:r>
            <w:r w:rsidR="009B7F7B" w:rsidRPr="006C3035">
              <w:rPr>
                <w:rFonts w:ascii="Arial" w:hAnsi="Arial" w:cs="Arial"/>
                <w:sz w:val="22"/>
                <w:szCs w:val="22"/>
              </w:rPr>
              <w:t>3</w:t>
            </w:r>
          </w:p>
        </w:tc>
      </w:tr>
      <w:tr w:rsidR="004A7F75" w:rsidRPr="006C3035" w14:paraId="630F663D" w14:textId="77777777" w:rsidTr="00F11409">
        <w:trPr>
          <w:trHeight w:val="227"/>
          <w:jc w:val="center"/>
        </w:trPr>
        <w:tc>
          <w:tcPr>
            <w:tcW w:w="556" w:type="dxa"/>
            <w:tcBorders>
              <w:top w:val="single" w:sz="2" w:space="0" w:color="auto"/>
              <w:left w:val="single" w:sz="2" w:space="0" w:color="auto"/>
              <w:bottom w:val="single" w:sz="2" w:space="0" w:color="auto"/>
              <w:right w:val="single" w:sz="2" w:space="0" w:color="auto"/>
            </w:tcBorders>
            <w:vAlign w:val="center"/>
          </w:tcPr>
          <w:p w14:paraId="37765CF4" w14:textId="77777777" w:rsidR="004A7F75" w:rsidRPr="006C3035" w:rsidRDefault="000F6EFA" w:rsidP="009B48F3">
            <w:pPr>
              <w:jc w:val="center"/>
              <w:rPr>
                <w:rFonts w:ascii="Arial" w:hAnsi="Arial" w:cs="Arial"/>
                <w:sz w:val="22"/>
                <w:szCs w:val="22"/>
              </w:rPr>
            </w:pPr>
            <w:r w:rsidRPr="006C3035">
              <w:rPr>
                <w:rFonts w:ascii="Arial" w:hAnsi="Arial" w:cs="Arial"/>
                <w:sz w:val="22"/>
                <w:szCs w:val="22"/>
              </w:rPr>
              <w:t>6</w:t>
            </w:r>
          </w:p>
        </w:tc>
        <w:tc>
          <w:tcPr>
            <w:tcW w:w="4058" w:type="dxa"/>
            <w:tcBorders>
              <w:top w:val="single" w:sz="2" w:space="0" w:color="auto"/>
              <w:left w:val="single" w:sz="2" w:space="0" w:color="auto"/>
              <w:bottom w:val="single" w:sz="2" w:space="0" w:color="auto"/>
              <w:right w:val="single" w:sz="2" w:space="0" w:color="auto"/>
            </w:tcBorders>
            <w:vAlign w:val="center"/>
          </w:tcPr>
          <w:p w14:paraId="52D8D488" w14:textId="77777777" w:rsidR="004A7F75" w:rsidRPr="006C3035" w:rsidRDefault="004A7F75" w:rsidP="009B48F3">
            <w:pPr>
              <w:rPr>
                <w:rFonts w:ascii="Arial" w:hAnsi="Arial" w:cs="Arial"/>
                <w:sz w:val="22"/>
                <w:szCs w:val="22"/>
              </w:rPr>
            </w:pPr>
            <w:r w:rsidRPr="006C3035">
              <w:rPr>
                <w:rFonts w:ascii="Arial" w:hAnsi="Arial" w:cs="Arial"/>
                <w:sz w:val="22"/>
                <w:szCs w:val="22"/>
              </w:rPr>
              <w:t>Участки закрытых автостоянок (гаражей)</w:t>
            </w:r>
          </w:p>
        </w:tc>
        <w:tc>
          <w:tcPr>
            <w:tcW w:w="1417" w:type="dxa"/>
            <w:tcBorders>
              <w:top w:val="single" w:sz="2" w:space="0" w:color="auto"/>
              <w:left w:val="single" w:sz="2" w:space="0" w:color="auto"/>
              <w:bottom w:val="single" w:sz="2" w:space="0" w:color="auto"/>
              <w:right w:val="single" w:sz="2" w:space="0" w:color="auto"/>
            </w:tcBorders>
            <w:vAlign w:val="center"/>
          </w:tcPr>
          <w:p w14:paraId="635E41B7"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bottom w:val="single" w:sz="2" w:space="0" w:color="auto"/>
              <w:right w:val="single" w:sz="2" w:space="0" w:color="auto"/>
            </w:tcBorders>
            <w:vAlign w:val="center"/>
          </w:tcPr>
          <w:p w14:paraId="320C014B" w14:textId="77777777" w:rsidR="004A7F75" w:rsidRPr="006C3035" w:rsidRDefault="00022D40" w:rsidP="009B48F3">
            <w:pPr>
              <w:jc w:val="center"/>
              <w:rPr>
                <w:rFonts w:ascii="Arial" w:hAnsi="Arial" w:cs="Arial"/>
                <w:sz w:val="22"/>
                <w:szCs w:val="22"/>
              </w:rPr>
            </w:pPr>
            <w:r w:rsidRPr="006C3035">
              <w:rPr>
                <w:rFonts w:ascii="Arial" w:hAnsi="Arial" w:cs="Arial"/>
                <w:sz w:val="22"/>
                <w:szCs w:val="22"/>
              </w:rPr>
              <w:t>0,18</w:t>
            </w:r>
          </w:p>
        </w:tc>
        <w:tc>
          <w:tcPr>
            <w:tcW w:w="1045" w:type="dxa"/>
            <w:tcBorders>
              <w:top w:val="single" w:sz="2" w:space="0" w:color="auto"/>
              <w:left w:val="single" w:sz="2" w:space="0" w:color="auto"/>
              <w:bottom w:val="single" w:sz="2" w:space="0" w:color="auto"/>
              <w:right w:val="single" w:sz="2" w:space="0" w:color="auto"/>
            </w:tcBorders>
            <w:vAlign w:val="center"/>
          </w:tcPr>
          <w:p w14:paraId="119A5EBC" w14:textId="77777777" w:rsidR="004A7F75" w:rsidRPr="006C3035" w:rsidRDefault="00022D40" w:rsidP="009B7F7B">
            <w:pPr>
              <w:jc w:val="center"/>
              <w:rPr>
                <w:rFonts w:ascii="Arial" w:hAnsi="Arial" w:cs="Arial"/>
                <w:sz w:val="22"/>
                <w:szCs w:val="22"/>
              </w:rPr>
            </w:pPr>
            <w:r w:rsidRPr="006C3035">
              <w:rPr>
                <w:rFonts w:ascii="Arial" w:hAnsi="Arial" w:cs="Arial"/>
                <w:sz w:val="22"/>
                <w:szCs w:val="22"/>
              </w:rPr>
              <w:t>0,</w:t>
            </w:r>
            <w:r w:rsidR="009B7F7B" w:rsidRPr="006C3035">
              <w:rPr>
                <w:rFonts w:ascii="Arial" w:hAnsi="Arial" w:cs="Arial"/>
                <w:sz w:val="22"/>
                <w:szCs w:val="22"/>
              </w:rPr>
              <w:t>8</w:t>
            </w:r>
          </w:p>
        </w:tc>
        <w:tc>
          <w:tcPr>
            <w:tcW w:w="992" w:type="dxa"/>
            <w:tcBorders>
              <w:top w:val="single" w:sz="2" w:space="0" w:color="auto"/>
              <w:left w:val="single" w:sz="2" w:space="0" w:color="auto"/>
              <w:bottom w:val="single" w:sz="2" w:space="0" w:color="auto"/>
              <w:right w:val="single" w:sz="2" w:space="0" w:color="auto"/>
            </w:tcBorders>
            <w:vAlign w:val="center"/>
          </w:tcPr>
          <w:p w14:paraId="6A310685" w14:textId="77777777" w:rsidR="004A7F75" w:rsidRPr="006C3035" w:rsidRDefault="002204A1" w:rsidP="00BB4D5D">
            <w:pPr>
              <w:jc w:val="center"/>
              <w:rPr>
                <w:rFonts w:ascii="Arial" w:hAnsi="Arial" w:cs="Arial"/>
                <w:sz w:val="22"/>
                <w:szCs w:val="22"/>
              </w:rPr>
            </w:pPr>
            <w:r w:rsidRPr="006C3035">
              <w:rPr>
                <w:rFonts w:ascii="Arial" w:hAnsi="Arial" w:cs="Arial"/>
                <w:sz w:val="22"/>
                <w:szCs w:val="22"/>
              </w:rPr>
              <w:t>4,</w:t>
            </w:r>
            <w:r w:rsidR="00BB4D5D" w:rsidRPr="006C3035">
              <w:rPr>
                <w:rFonts w:ascii="Arial" w:hAnsi="Arial" w:cs="Arial"/>
                <w:sz w:val="22"/>
                <w:szCs w:val="22"/>
              </w:rPr>
              <w:t>07</w:t>
            </w:r>
          </w:p>
        </w:tc>
        <w:tc>
          <w:tcPr>
            <w:tcW w:w="930" w:type="dxa"/>
            <w:tcBorders>
              <w:top w:val="single" w:sz="2" w:space="0" w:color="auto"/>
              <w:left w:val="single" w:sz="2" w:space="0" w:color="auto"/>
              <w:bottom w:val="single" w:sz="2" w:space="0" w:color="auto"/>
              <w:right w:val="single" w:sz="2" w:space="0" w:color="auto"/>
            </w:tcBorders>
            <w:vAlign w:val="center"/>
          </w:tcPr>
          <w:p w14:paraId="75D40D4E" w14:textId="77777777" w:rsidR="004A7F75" w:rsidRPr="006C3035" w:rsidRDefault="00735FDC" w:rsidP="009B7F7B">
            <w:pPr>
              <w:jc w:val="center"/>
              <w:rPr>
                <w:rFonts w:ascii="Arial" w:hAnsi="Arial" w:cs="Arial"/>
                <w:sz w:val="22"/>
                <w:szCs w:val="22"/>
              </w:rPr>
            </w:pPr>
            <w:r w:rsidRPr="006C3035">
              <w:rPr>
                <w:rFonts w:ascii="Arial" w:hAnsi="Arial" w:cs="Arial"/>
                <w:sz w:val="22"/>
                <w:szCs w:val="22"/>
              </w:rPr>
              <w:t>1</w:t>
            </w:r>
            <w:r w:rsidR="009B7F7B" w:rsidRPr="006C3035">
              <w:rPr>
                <w:rFonts w:ascii="Arial" w:hAnsi="Arial" w:cs="Arial"/>
                <w:sz w:val="22"/>
                <w:szCs w:val="22"/>
              </w:rPr>
              <w:t>8</w:t>
            </w:r>
            <w:r w:rsidR="00A522EF" w:rsidRPr="006C3035">
              <w:rPr>
                <w:rFonts w:ascii="Arial" w:hAnsi="Arial" w:cs="Arial"/>
                <w:sz w:val="22"/>
                <w:szCs w:val="22"/>
              </w:rPr>
              <w:t>,</w:t>
            </w:r>
            <w:r w:rsidR="009B7F7B" w:rsidRPr="006C3035">
              <w:rPr>
                <w:rFonts w:ascii="Arial" w:hAnsi="Arial" w:cs="Arial"/>
                <w:sz w:val="22"/>
                <w:szCs w:val="22"/>
              </w:rPr>
              <w:t>2</w:t>
            </w:r>
          </w:p>
        </w:tc>
      </w:tr>
      <w:tr w:rsidR="004A7F75" w:rsidRPr="006C3035" w14:paraId="447B9967" w14:textId="77777777" w:rsidTr="00F11409">
        <w:trPr>
          <w:trHeight w:val="302"/>
          <w:jc w:val="center"/>
        </w:trPr>
        <w:tc>
          <w:tcPr>
            <w:tcW w:w="556" w:type="dxa"/>
            <w:tcBorders>
              <w:top w:val="single" w:sz="2" w:space="0" w:color="auto"/>
              <w:left w:val="single" w:sz="2" w:space="0" w:color="auto"/>
              <w:bottom w:val="single" w:sz="2" w:space="0" w:color="auto"/>
              <w:right w:val="single" w:sz="2" w:space="0" w:color="auto"/>
            </w:tcBorders>
          </w:tcPr>
          <w:p w14:paraId="60D22A91" w14:textId="77777777" w:rsidR="004A7F75" w:rsidRPr="006C3035" w:rsidRDefault="000F6EFA" w:rsidP="009B48F3">
            <w:pPr>
              <w:jc w:val="center"/>
              <w:rPr>
                <w:rFonts w:ascii="Arial" w:hAnsi="Arial" w:cs="Arial"/>
                <w:sz w:val="22"/>
                <w:szCs w:val="22"/>
              </w:rPr>
            </w:pPr>
            <w:r w:rsidRPr="006C3035">
              <w:rPr>
                <w:rFonts w:ascii="Arial" w:hAnsi="Arial" w:cs="Arial"/>
                <w:sz w:val="22"/>
                <w:szCs w:val="22"/>
              </w:rPr>
              <w:t>7</w:t>
            </w:r>
          </w:p>
        </w:tc>
        <w:tc>
          <w:tcPr>
            <w:tcW w:w="4058" w:type="dxa"/>
            <w:tcBorders>
              <w:top w:val="single" w:sz="2" w:space="0" w:color="auto"/>
              <w:left w:val="single" w:sz="2" w:space="0" w:color="auto"/>
              <w:bottom w:val="single" w:sz="2" w:space="0" w:color="auto"/>
              <w:right w:val="single" w:sz="2" w:space="0" w:color="auto"/>
            </w:tcBorders>
            <w:vAlign w:val="center"/>
          </w:tcPr>
          <w:p w14:paraId="79B7F8E7" w14:textId="77777777" w:rsidR="004A7F75" w:rsidRPr="006C3035" w:rsidRDefault="004A7F75" w:rsidP="009B48F3">
            <w:pPr>
              <w:rPr>
                <w:rFonts w:ascii="Arial" w:hAnsi="Arial" w:cs="Arial"/>
                <w:sz w:val="22"/>
                <w:szCs w:val="22"/>
              </w:rPr>
            </w:pPr>
            <w:r w:rsidRPr="006C3035">
              <w:rPr>
                <w:rFonts w:ascii="Arial" w:hAnsi="Arial" w:cs="Arial"/>
                <w:sz w:val="22"/>
                <w:szCs w:val="22"/>
              </w:rPr>
              <w:t>Автостоянки для временного хранения</w:t>
            </w:r>
          </w:p>
        </w:tc>
        <w:tc>
          <w:tcPr>
            <w:tcW w:w="1417" w:type="dxa"/>
            <w:tcBorders>
              <w:top w:val="single" w:sz="2" w:space="0" w:color="auto"/>
              <w:left w:val="single" w:sz="2" w:space="0" w:color="auto"/>
              <w:bottom w:val="single" w:sz="2" w:space="0" w:color="auto"/>
              <w:right w:val="single" w:sz="2" w:space="0" w:color="auto"/>
            </w:tcBorders>
            <w:vAlign w:val="center"/>
          </w:tcPr>
          <w:p w14:paraId="21D4BC44"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bottom w:val="single" w:sz="2" w:space="0" w:color="auto"/>
              <w:right w:val="single" w:sz="2" w:space="0" w:color="auto"/>
            </w:tcBorders>
            <w:vAlign w:val="center"/>
          </w:tcPr>
          <w:p w14:paraId="79474A67"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1045" w:type="dxa"/>
            <w:tcBorders>
              <w:top w:val="single" w:sz="2" w:space="0" w:color="auto"/>
              <w:left w:val="single" w:sz="2" w:space="0" w:color="auto"/>
              <w:bottom w:val="single" w:sz="2" w:space="0" w:color="auto"/>
              <w:right w:val="single" w:sz="2" w:space="0" w:color="auto"/>
            </w:tcBorders>
            <w:vAlign w:val="center"/>
          </w:tcPr>
          <w:p w14:paraId="3EFE391E"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992" w:type="dxa"/>
            <w:tcBorders>
              <w:top w:val="single" w:sz="2" w:space="0" w:color="auto"/>
              <w:left w:val="single" w:sz="2" w:space="0" w:color="auto"/>
              <w:bottom w:val="single" w:sz="2" w:space="0" w:color="auto"/>
              <w:right w:val="single" w:sz="2" w:space="0" w:color="auto"/>
            </w:tcBorders>
            <w:vAlign w:val="center"/>
          </w:tcPr>
          <w:p w14:paraId="39E21CB9"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930" w:type="dxa"/>
            <w:tcBorders>
              <w:top w:val="single" w:sz="2" w:space="0" w:color="auto"/>
              <w:left w:val="single" w:sz="2" w:space="0" w:color="auto"/>
              <w:bottom w:val="single" w:sz="2" w:space="0" w:color="auto"/>
              <w:right w:val="single" w:sz="2" w:space="0" w:color="auto"/>
            </w:tcBorders>
            <w:vAlign w:val="center"/>
          </w:tcPr>
          <w:p w14:paraId="3274C378" w14:textId="77777777" w:rsidR="004A7F75" w:rsidRPr="006C3035" w:rsidRDefault="000F6EFA" w:rsidP="009B48F3">
            <w:pPr>
              <w:jc w:val="center"/>
              <w:rPr>
                <w:rFonts w:ascii="Arial" w:hAnsi="Arial" w:cs="Arial"/>
                <w:sz w:val="22"/>
                <w:szCs w:val="22"/>
              </w:rPr>
            </w:pPr>
            <w:r w:rsidRPr="006C3035">
              <w:rPr>
                <w:rFonts w:ascii="Arial" w:hAnsi="Arial" w:cs="Arial"/>
                <w:sz w:val="22"/>
                <w:szCs w:val="22"/>
              </w:rPr>
              <w:t>0</w:t>
            </w:r>
          </w:p>
        </w:tc>
      </w:tr>
      <w:tr w:rsidR="004A7F75" w:rsidRPr="006C3035" w14:paraId="10BADD96" w14:textId="77777777" w:rsidTr="00F11409">
        <w:trPr>
          <w:trHeight w:val="227"/>
          <w:jc w:val="center"/>
        </w:trPr>
        <w:tc>
          <w:tcPr>
            <w:tcW w:w="556" w:type="dxa"/>
            <w:tcBorders>
              <w:top w:val="single" w:sz="2" w:space="0" w:color="auto"/>
              <w:left w:val="single" w:sz="2" w:space="0" w:color="auto"/>
              <w:right w:val="single" w:sz="2" w:space="0" w:color="auto"/>
            </w:tcBorders>
            <w:vAlign w:val="center"/>
          </w:tcPr>
          <w:p w14:paraId="54B8D0D8" w14:textId="77777777" w:rsidR="004A7F75" w:rsidRPr="006C3035" w:rsidRDefault="004A7F75" w:rsidP="000F6EFA">
            <w:pPr>
              <w:jc w:val="center"/>
              <w:rPr>
                <w:rFonts w:ascii="Arial" w:hAnsi="Arial" w:cs="Arial"/>
                <w:sz w:val="22"/>
                <w:szCs w:val="22"/>
              </w:rPr>
            </w:pPr>
            <w:r w:rsidRPr="006C3035">
              <w:rPr>
                <w:rFonts w:ascii="Arial" w:hAnsi="Arial" w:cs="Arial"/>
                <w:sz w:val="22"/>
                <w:szCs w:val="22"/>
              </w:rPr>
              <w:br w:type="page"/>
            </w:r>
            <w:r w:rsidR="000F6EFA" w:rsidRPr="006C3035">
              <w:rPr>
                <w:rFonts w:ascii="Arial" w:hAnsi="Arial" w:cs="Arial"/>
                <w:sz w:val="22"/>
                <w:szCs w:val="22"/>
              </w:rPr>
              <w:t>8</w:t>
            </w:r>
          </w:p>
        </w:tc>
        <w:tc>
          <w:tcPr>
            <w:tcW w:w="4058" w:type="dxa"/>
            <w:tcBorders>
              <w:top w:val="single" w:sz="2" w:space="0" w:color="auto"/>
              <w:left w:val="single" w:sz="2" w:space="0" w:color="auto"/>
              <w:right w:val="single" w:sz="2" w:space="0" w:color="auto"/>
            </w:tcBorders>
            <w:vAlign w:val="center"/>
          </w:tcPr>
          <w:p w14:paraId="5130D2CC" w14:textId="77777777" w:rsidR="004A7F75" w:rsidRPr="006C3035" w:rsidRDefault="004A7F75" w:rsidP="009B48F3">
            <w:pPr>
              <w:rPr>
                <w:rFonts w:ascii="Arial" w:hAnsi="Arial" w:cs="Arial"/>
                <w:sz w:val="22"/>
                <w:szCs w:val="22"/>
              </w:rPr>
            </w:pPr>
            <w:r w:rsidRPr="006C3035">
              <w:rPr>
                <w:rFonts w:ascii="Arial" w:hAnsi="Arial" w:cs="Arial"/>
                <w:sz w:val="22"/>
                <w:szCs w:val="22"/>
              </w:rPr>
              <w:t>Территория общего пользования</w:t>
            </w:r>
          </w:p>
        </w:tc>
        <w:tc>
          <w:tcPr>
            <w:tcW w:w="1417" w:type="dxa"/>
            <w:tcBorders>
              <w:top w:val="single" w:sz="2" w:space="0" w:color="auto"/>
              <w:left w:val="single" w:sz="2" w:space="0" w:color="auto"/>
              <w:right w:val="single" w:sz="2" w:space="0" w:color="auto"/>
            </w:tcBorders>
            <w:vAlign w:val="center"/>
          </w:tcPr>
          <w:p w14:paraId="5913BE44"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right w:val="single" w:sz="2" w:space="0" w:color="auto"/>
            </w:tcBorders>
            <w:vAlign w:val="center"/>
          </w:tcPr>
          <w:p w14:paraId="65770E98"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1045" w:type="dxa"/>
            <w:tcBorders>
              <w:top w:val="single" w:sz="2" w:space="0" w:color="auto"/>
              <w:left w:val="single" w:sz="2" w:space="0" w:color="auto"/>
              <w:right w:val="single" w:sz="2" w:space="0" w:color="auto"/>
            </w:tcBorders>
            <w:vAlign w:val="center"/>
          </w:tcPr>
          <w:p w14:paraId="2377B988"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992" w:type="dxa"/>
            <w:tcBorders>
              <w:top w:val="single" w:sz="2" w:space="0" w:color="auto"/>
              <w:left w:val="single" w:sz="2" w:space="0" w:color="auto"/>
              <w:right w:val="single" w:sz="2" w:space="0" w:color="auto"/>
            </w:tcBorders>
            <w:vAlign w:val="center"/>
          </w:tcPr>
          <w:p w14:paraId="431567DA" w14:textId="77777777" w:rsidR="004A7F75" w:rsidRPr="006C3035" w:rsidRDefault="009B7F7B" w:rsidP="009B7F7B">
            <w:pPr>
              <w:jc w:val="center"/>
              <w:rPr>
                <w:rFonts w:ascii="Arial" w:hAnsi="Arial" w:cs="Arial"/>
                <w:sz w:val="22"/>
                <w:szCs w:val="22"/>
              </w:rPr>
            </w:pPr>
            <w:r w:rsidRPr="006C3035">
              <w:rPr>
                <w:rFonts w:ascii="Arial" w:hAnsi="Arial" w:cs="Arial"/>
                <w:sz w:val="22"/>
                <w:szCs w:val="22"/>
              </w:rPr>
              <w:t>8</w:t>
            </w:r>
            <w:r w:rsidR="00F40B7E" w:rsidRPr="006C3035">
              <w:rPr>
                <w:rFonts w:ascii="Arial" w:hAnsi="Arial" w:cs="Arial"/>
                <w:sz w:val="22"/>
                <w:szCs w:val="22"/>
              </w:rPr>
              <w:t>,</w:t>
            </w:r>
            <w:r w:rsidRPr="006C3035">
              <w:rPr>
                <w:rFonts w:ascii="Arial" w:hAnsi="Arial" w:cs="Arial"/>
                <w:sz w:val="22"/>
                <w:szCs w:val="22"/>
              </w:rPr>
              <w:t>72</w:t>
            </w:r>
          </w:p>
        </w:tc>
        <w:tc>
          <w:tcPr>
            <w:tcW w:w="930" w:type="dxa"/>
            <w:tcBorders>
              <w:top w:val="single" w:sz="2" w:space="0" w:color="auto"/>
              <w:left w:val="single" w:sz="2" w:space="0" w:color="auto"/>
              <w:right w:val="single" w:sz="2" w:space="0" w:color="auto"/>
            </w:tcBorders>
            <w:vAlign w:val="center"/>
          </w:tcPr>
          <w:p w14:paraId="273E010B" w14:textId="77777777" w:rsidR="004A7F75" w:rsidRPr="006C3035" w:rsidRDefault="009B7F7B" w:rsidP="009B7F7B">
            <w:pPr>
              <w:jc w:val="center"/>
              <w:rPr>
                <w:rFonts w:ascii="Arial" w:hAnsi="Arial" w:cs="Arial"/>
                <w:sz w:val="22"/>
                <w:szCs w:val="22"/>
              </w:rPr>
            </w:pPr>
            <w:r w:rsidRPr="006C3035">
              <w:rPr>
                <w:rFonts w:ascii="Arial" w:hAnsi="Arial" w:cs="Arial"/>
                <w:sz w:val="22"/>
                <w:szCs w:val="22"/>
              </w:rPr>
              <w:t>39</w:t>
            </w:r>
            <w:r w:rsidR="00F40B7E" w:rsidRPr="006C3035">
              <w:rPr>
                <w:rFonts w:ascii="Arial" w:hAnsi="Arial" w:cs="Arial"/>
                <w:sz w:val="22"/>
                <w:szCs w:val="22"/>
              </w:rPr>
              <w:t>,</w:t>
            </w:r>
            <w:r w:rsidRPr="006C3035">
              <w:rPr>
                <w:rFonts w:ascii="Arial" w:hAnsi="Arial" w:cs="Arial"/>
                <w:sz w:val="22"/>
                <w:szCs w:val="22"/>
              </w:rPr>
              <w:t>0</w:t>
            </w:r>
          </w:p>
        </w:tc>
      </w:tr>
      <w:tr w:rsidR="004A7F75" w:rsidRPr="006C3035" w14:paraId="0A5173E6" w14:textId="77777777" w:rsidTr="00161262">
        <w:trPr>
          <w:trHeight w:val="193"/>
          <w:jc w:val="center"/>
        </w:trPr>
        <w:tc>
          <w:tcPr>
            <w:tcW w:w="556" w:type="dxa"/>
            <w:tcBorders>
              <w:top w:val="nil"/>
              <w:left w:val="single" w:sz="2" w:space="0" w:color="auto"/>
              <w:bottom w:val="nil"/>
              <w:right w:val="single" w:sz="2" w:space="0" w:color="auto"/>
            </w:tcBorders>
          </w:tcPr>
          <w:p w14:paraId="6BD38E1E" w14:textId="77777777" w:rsidR="004A7F75" w:rsidRPr="006C3035" w:rsidRDefault="000F6EFA" w:rsidP="009B48F3">
            <w:pPr>
              <w:jc w:val="center"/>
              <w:rPr>
                <w:rFonts w:ascii="Arial" w:hAnsi="Arial" w:cs="Arial"/>
                <w:sz w:val="22"/>
                <w:szCs w:val="22"/>
              </w:rPr>
            </w:pPr>
            <w:r w:rsidRPr="006C3035">
              <w:rPr>
                <w:rFonts w:ascii="Arial" w:hAnsi="Arial" w:cs="Arial"/>
                <w:sz w:val="22"/>
                <w:szCs w:val="22"/>
              </w:rPr>
              <w:t>8</w:t>
            </w:r>
            <w:r w:rsidR="004A7F75" w:rsidRPr="006C3035">
              <w:rPr>
                <w:rFonts w:ascii="Arial" w:hAnsi="Arial" w:cs="Arial"/>
                <w:sz w:val="22"/>
                <w:szCs w:val="22"/>
              </w:rPr>
              <w:t>.1</w:t>
            </w:r>
          </w:p>
        </w:tc>
        <w:tc>
          <w:tcPr>
            <w:tcW w:w="4058" w:type="dxa"/>
            <w:tcBorders>
              <w:top w:val="nil"/>
              <w:left w:val="single" w:sz="2" w:space="0" w:color="auto"/>
              <w:bottom w:val="nil"/>
              <w:right w:val="single" w:sz="2" w:space="0" w:color="auto"/>
            </w:tcBorders>
            <w:vAlign w:val="center"/>
          </w:tcPr>
          <w:p w14:paraId="2E0011CE" w14:textId="77777777" w:rsidR="004A7F75" w:rsidRPr="006C3035" w:rsidRDefault="004A7F75" w:rsidP="009B48F3">
            <w:pPr>
              <w:rPr>
                <w:rFonts w:ascii="Arial" w:hAnsi="Arial" w:cs="Arial"/>
                <w:sz w:val="22"/>
                <w:szCs w:val="22"/>
              </w:rPr>
            </w:pPr>
            <w:r w:rsidRPr="006C3035">
              <w:rPr>
                <w:rFonts w:ascii="Arial" w:hAnsi="Arial" w:cs="Arial"/>
                <w:sz w:val="22"/>
                <w:szCs w:val="22"/>
              </w:rPr>
              <w:t xml:space="preserve">Участки зеленых насаждений </w:t>
            </w:r>
          </w:p>
        </w:tc>
        <w:tc>
          <w:tcPr>
            <w:tcW w:w="1417" w:type="dxa"/>
            <w:tcBorders>
              <w:top w:val="nil"/>
              <w:left w:val="single" w:sz="2" w:space="0" w:color="auto"/>
              <w:bottom w:val="nil"/>
              <w:right w:val="single" w:sz="2" w:space="0" w:color="auto"/>
            </w:tcBorders>
            <w:vAlign w:val="center"/>
          </w:tcPr>
          <w:p w14:paraId="53B7DDE2"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nil"/>
              <w:left w:val="single" w:sz="2" w:space="0" w:color="auto"/>
              <w:bottom w:val="nil"/>
              <w:right w:val="single" w:sz="2" w:space="0" w:color="auto"/>
            </w:tcBorders>
            <w:vAlign w:val="center"/>
          </w:tcPr>
          <w:p w14:paraId="4FC7FCF8"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1045" w:type="dxa"/>
            <w:tcBorders>
              <w:top w:val="nil"/>
              <w:left w:val="single" w:sz="2" w:space="0" w:color="auto"/>
              <w:bottom w:val="nil"/>
              <w:right w:val="single" w:sz="2" w:space="0" w:color="auto"/>
            </w:tcBorders>
            <w:vAlign w:val="center"/>
          </w:tcPr>
          <w:p w14:paraId="46409614"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992" w:type="dxa"/>
            <w:tcBorders>
              <w:top w:val="nil"/>
              <w:left w:val="single" w:sz="2" w:space="0" w:color="auto"/>
              <w:bottom w:val="nil"/>
              <w:right w:val="single" w:sz="2" w:space="0" w:color="auto"/>
            </w:tcBorders>
            <w:shd w:val="clear" w:color="auto" w:fill="auto"/>
            <w:vAlign w:val="center"/>
          </w:tcPr>
          <w:p w14:paraId="36CA4AE4" w14:textId="77777777" w:rsidR="004A7F75" w:rsidRPr="006C3035" w:rsidRDefault="009B7F7B" w:rsidP="009B7F7B">
            <w:pPr>
              <w:jc w:val="center"/>
              <w:rPr>
                <w:rFonts w:ascii="Arial" w:hAnsi="Arial" w:cs="Arial"/>
                <w:sz w:val="22"/>
                <w:szCs w:val="22"/>
              </w:rPr>
            </w:pPr>
            <w:r w:rsidRPr="006C3035">
              <w:rPr>
                <w:rFonts w:ascii="Arial" w:hAnsi="Arial" w:cs="Arial"/>
                <w:sz w:val="22"/>
                <w:szCs w:val="22"/>
              </w:rPr>
              <w:t>2</w:t>
            </w:r>
            <w:r w:rsidR="00F40B7E" w:rsidRPr="006C3035">
              <w:rPr>
                <w:rFonts w:ascii="Arial" w:hAnsi="Arial" w:cs="Arial"/>
                <w:sz w:val="22"/>
                <w:szCs w:val="22"/>
              </w:rPr>
              <w:t>,</w:t>
            </w:r>
            <w:r w:rsidRPr="006C3035">
              <w:rPr>
                <w:rFonts w:ascii="Arial" w:hAnsi="Arial" w:cs="Arial"/>
                <w:sz w:val="22"/>
                <w:szCs w:val="22"/>
              </w:rPr>
              <w:t>72</w:t>
            </w:r>
          </w:p>
        </w:tc>
        <w:tc>
          <w:tcPr>
            <w:tcW w:w="930" w:type="dxa"/>
            <w:tcBorders>
              <w:top w:val="nil"/>
              <w:left w:val="single" w:sz="2" w:space="0" w:color="auto"/>
              <w:bottom w:val="nil"/>
              <w:right w:val="single" w:sz="2" w:space="0" w:color="auto"/>
            </w:tcBorders>
            <w:vAlign w:val="center"/>
          </w:tcPr>
          <w:p w14:paraId="09A7ED90" w14:textId="77777777" w:rsidR="004A7F75" w:rsidRPr="006C3035" w:rsidRDefault="009B7F7B" w:rsidP="009B7F7B">
            <w:pPr>
              <w:jc w:val="center"/>
              <w:rPr>
                <w:rFonts w:ascii="Arial" w:hAnsi="Arial" w:cs="Arial"/>
                <w:sz w:val="22"/>
                <w:szCs w:val="22"/>
              </w:rPr>
            </w:pPr>
            <w:r w:rsidRPr="006C3035">
              <w:rPr>
                <w:rFonts w:ascii="Arial" w:hAnsi="Arial" w:cs="Arial"/>
                <w:sz w:val="22"/>
                <w:szCs w:val="22"/>
              </w:rPr>
              <w:t>12</w:t>
            </w:r>
            <w:r w:rsidR="00F40B7E" w:rsidRPr="006C3035">
              <w:rPr>
                <w:rFonts w:ascii="Arial" w:hAnsi="Arial" w:cs="Arial"/>
                <w:sz w:val="22"/>
                <w:szCs w:val="22"/>
              </w:rPr>
              <w:t>,</w:t>
            </w:r>
            <w:r w:rsidRPr="006C3035">
              <w:rPr>
                <w:rFonts w:ascii="Arial" w:hAnsi="Arial" w:cs="Arial"/>
                <w:sz w:val="22"/>
                <w:szCs w:val="22"/>
              </w:rPr>
              <w:t>2</w:t>
            </w:r>
          </w:p>
        </w:tc>
      </w:tr>
      <w:tr w:rsidR="004A7F75" w:rsidRPr="006C3035" w14:paraId="75A5F9E8" w14:textId="77777777" w:rsidTr="00F11409">
        <w:trPr>
          <w:trHeight w:val="227"/>
          <w:jc w:val="center"/>
        </w:trPr>
        <w:tc>
          <w:tcPr>
            <w:tcW w:w="556" w:type="dxa"/>
            <w:tcBorders>
              <w:top w:val="nil"/>
              <w:left w:val="single" w:sz="2" w:space="0" w:color="auto"/>
              <w:bottom w:val="nil"/>
              <w:right w:val="single" w:sz="2" w:space="0" w:color="auto"/>
            </w:tcBorders>
            <w:vAlign w:val="center"/>
          </w:tcPr>
          <w:p w14:paraId="71D7F613" w14:textId="77777777" w:rsidR="004A7F75" w:rsidRPr="006C3035" w:rsidRDefault="000F6EFA" w:rsidP="009B48F3">
            <w:pPr>
              <w:jc w:val="center"/>
              <w:rPr>
                <w:rFonts w:ascii="Arial" w:hAnsi="Arial" w:cs="Arial"/>
                <w:sz w:val="22"/>
                <w:szCs w:val="22"/>
              </w:rPr>
            </w:pPr>
            <w:r w:rsidRPr="006C3035">
              <w:rPr>
                <w:rFonts w:ascii="Arial" w:hAnsi="Arial" w:cs="Arial"/>
                <w:sz w:val="22"/>
                <w:szCs w:val="22"/>
              </w:rPr>
              <w:t>8</w:t>
            </w:r>
            <w:r w:rsidR="004A7F75" w:rsidRPr="006C3035">
              <w:rPr>
                <w:rFonts w:ascii="Arial" w:hAnsi="Arial" w:cs="Arial"/>
                <w:sz w:val="22"/>
                <w:szCs w:val="22"/>
              </w:rPr>
              <w:t>.2</w:t>
            </w:r>
          </w:p>
        </w:tc>
        <w:tc>
          <w:tcPr>
            <w:tcW w:w="4058" w:type="dxa"/>
            <w:tcBorders>
              <w:top w:val="nil"/>
              <w:left w:val="single" w:sz="2" w:space="0" w:color="auto"/>
              <w:bottom w:val="nil"/>
              <w:right w:val="single" w:sz="2" w:space="0" w:color="auto"/>
            </w:tcBorders>
            <w:vAlign w:val="center"/>
          </w:tcPr>
          <w:p w14:paraId="05082799" w14:textId="77777777" w:rsidR="004A7F75" w:rsidRPr="006C3035" w:rsidRDefault="00116CC1" w:rsidP="009B48F3">
            <w:pPr>
              <w:rPr>
                <w:rFonts w:ascii="Arial" w:hAnsi="Arial" w:cs="Arial"/>
                <w:sz w:val="22"/>
                <w:szCs w:val="22"/>
              </w:rPr>
            </w:pPr>
            <w:r w:rsidRPr="006C3035">
              <w:rPr>
                <w:rFonts w:ascii="Arial" w:hAnsi="Arial" w:cs="Arial"/>
                <w:sz w:val="22"/>
                <w:szCs w:val="22"/>
              </w:rPr>
              <w:t>Улицы, п</w:t>
            </w:r>
            <w:r w:rsidR="004A7F75" w:rsidRPr="006C3035">
              <w:rPr>
                <w:rFonts w:ascii="Arial" w:hAnsi="Arial" w:cs="Arial"/>
                <w:sz w:val="22"/>
                <w:szCs w:val="22"/>
              </w:rPr>
              <w:t>роезды</w:t>
            </w:r>
          </w:p>
        </w:tc>
        <w:tc>
          <w:tcPr>
            <w:tcW w:w="1417" w:type="dxa"/>
            <w:tcBorders>
              <w:top w:val="nil"/>
              <w:left w:val="single" w:sz="2" w:space="0" w:color="auto"/>
              <w:bottom w:val="nil"/>
              <w:right w:val="single" w:sz="2" w:space="0" w:color="auto"/>
            </w:tcBorders>
            <w:vAlign w:val="center"/>
          </w:tcPr>
          <w:p w14:paraId="24E3D341"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nil"/>
              <w:left w:val="single" w:sz="2" w:space="0" w:color="auto"/>
              <w:bottom w:val="nil"/>
              <w:right w:val="single" w:sz="2" w:space="0" w:color="auto"/>
            </w:tcBorders>
            <w:vAlign w:val="center"/>
          </w:tcPr>
          <w:p w14:paraId="532C20B4"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1045" w:type="dxa"/>
            <w:tcBorders>
              <w:top w:val="nil"/>
              <w:left w:val="single" w:sz="2" w:space="0" w:color="auto"/>
              <w:bottom w:val="nil"/>
              <w:right w:val="single" w:sz="2" w:space="0" w:color="auto"/>
            </w:tcBorders>
            <w:vAlign w:val="center"/>
          </w:tcPr>
          <w:p w14:paraId="5EEF8D27"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0</w:t>
            </w:r>
          </w:p>
        </w:tc>
        <w:tc>
          <w:tcPr>
            <w:tcW w:w="992" w:type="dxa"/>
            <w:tcBorders>
              <w:top w:val="nil"/>
              <w:left w:val="single" w:sz="2" w:space="0" w:color="auto"/>
              <w:bottom w:val="nil"/>
              <w:right w:val="single" w:sz="2" w:space="0" w:color="auto"/>
            </w:tcBorders>
            <w:vAlign w:val="center"/>
          </w:tcPr>
          <w:p w14:paraId="2707035C" w14:textId="77777777" w:rsidR="004A7F75" w:rsidRPr="006C3035" w:rsidRDefault="00735FDC" w:rsidP="00357894">
            <w:pPr>
              <w:jc w:val="center"/>
              <w:rPr>
                <w:rFonts w:ascii="Arial" w:hAnsi="Arial" w:cs="Arial"/>
                <w:sz w:val="22"/>
                <w:szCs w:val="22"/>
              </w:rPr>
            </w:pPr>
            <w:r w:rsidRPr="006C3035">
              <w:rPr>
                <w:rFonts w:ascii="Arial" w:hAnsi="Arial" w:cs="Arial"/>
                <w:sz w:val="22"/>
                <w:szCs w:val="22"/>
              </w:rPr>
              <w:t>6</w:t>
            </w:r>
            <w:r w:rsidR="00F40B7E" w:rsidRPr="006C3035">
              <w:rPr>
                <w:rFonts w:ascii="Arial" w:hAnsi="Arial" w:cs="Arial"/>
                <w:sz w:val="22"/>
                <w:szCs w:val="22"/>
              </w:rPr>
              <w:t>,</w:t>
            </w:r>
            <w:r w:rsidR="00357894" w:rsidRPr="006C3035">
              <w:rPr>
                <w:rFonts w:ascii="Arial" w:hAnsi="Arial" w:cs="Arial"/>
                <w:sz w:val="22"/>
                <w:szCs w:val="22"/>
              </w:rPr>
              <w:t>00</w:t>
            </w:r>
          </w:p>
        </w:tc>
        <w:tc>
          <w:tcPr>
            <w:tcW w:w="930" w:type="dxa"/>
            <w:tcBorders>
              <w:top w:val="nil"/>
              <w:left w:val="single" w:sz="2" w:space="0" w:color="auto"/>
              <w:bottom w:val="nil"/>
              <w:right w:val="single" w:sz="2" w:space="0" w:color="auto"/>
            </w:tcBorders>
            <w:vAlign w:val="center"/>
          </w:tcPr>
          <w:p w14:paraId="5318B35E" w14:textId="77777777" w:rsidR="004A7F75" w:rsidRPr="006C3035" w:rsidRDefault="00735FDC" w:rsidP="009B7F7B">
            <w:pPr>
              <w:jc w:val="center"/>
              <w:rPr>
                <w:rFonts w:ascii="Arial" w:hAnsi="Arial" w:cs="Arial"/>
                <w:sz w:val="22"/>
                <w:szCs w:val="22"/>
              </w:rPr>
            </w:pPr>
            <w:r w:rsidRPr="006C3035">
              <w:rPr>
                <w:rFonts w:ascii="Arial" w:hAnsi="Arial" w:cs="Arial"/>
                <w:sz w:val="22"/>
                <w:szCs w:val="22"/>
              </w:rPr>
              <w:t>2</w:t>
            </w:r>
            <w:r w:rsidR="009B7F7B" w:rsidRPr="006C3035">
              <w:rPr>
                <w:rFonts w:ascii="Arial" w:hAnsi="Arial" w:cs="Arial"/>
                <w:sz w:val="22"/>
                <w:szCs w:val="22"/>
              </w:rPr>
              <w:t>6</w:t>
            </w:r>
            <w:r w:rsidR="00F40B7E" w:rsidRPr="006C3035">
              <w:rPr>
                <w:rFonts w:ascii="Arial" w:hAnsi="Arial" w:cs="Arial"/>
                <w:sz w:val="22"/>
                <w:szCs w:val="22"/>
              </w:rPr>
              <w:t>,</w:t>
            </w:r>
            <w:r w:rsidR="009B7F7B" w:rsidRPr="006C3035">
              <w:rPr>
                <w:rFonts w:ascii="Arial" w:hAnsi="Arial" w:cs="Arial"/>
                <w:sz w:val="22"/>
                <w:szCs w:val="22"/>
              </w:rPr>
              <w:t>8</w:t>
            </w:r>
          </w:p>
        </w:tc>
      </w:tr>
      <w:tr w:rsidR="004A7F75" w:rsidRPr="006C3035" w14:paraId="5CAE009A" w14:textId="77777777" w:rsidTr="00F11409">
        <w:trPr>
          <w:trHeight w:val="227"/>
          <w:jc w:val="center"/>
        </w:trPr>
        <w:tc>
          <w:tcPr>
            <w:tcW w:w="556" w:type="dxa"/>
            <w:tcBorders>
              <w:top w:val="single" w:sz="2" w:space="0" w:color="auto"/>
              <w:left w:val="single" w:sz="2" w:space="0" w:color="auto"/>
              <w:bottom w:val="single" w:sz="2" w:space="0" w:color="auto"/>
              <w:right w:val="single" w:sz="2" w:space="0" w:color="auto"/>
            </w:tcBorders>
            <w:vAlign w:val="center"/>
          </w:tcPr>
          <w:p w14:paraId="7B713489" w14:textId="77777777" w:rsidR="004A7F75" w:rsidRPr="006C3035" w:rsidRDefault="000F6EFA" w:rsidP="009B48F3">
            <w:pPr>
              <w:jc w:val="center"/>
              <w:rPr>
                <w:rFonts w:ascii="Arial" w:hAnsi="Arial" w:cs="Arial"/>
                <w:sz w:val="22"/>
                <w:szCs w:val="22"/>
              </w:rPr>
            </w:pPr>
            <w:r w:rsidRPr="006C3035">
              <w:rPr>
                <w:rFonts w:ascii="Arial" w:hAnsi="Arial" w:cs="Arial"/>
                <w:sz w:val="22"/>
                <w:szCs w:val="22"/>
              </w:rPr>
              <w:t>9</w:t>
            </w:r>
          </w:p>
        </w:tc>
        <w:tc>
          <w:tcPr>
            <w:tcW w:w="4058" w:type="dxa"/>
            <w:tcBorders>
              <w:top w:val="single" w:sz="2" w:space="0" w:color="auto"/>
              <w:left w:val="single" w:sz="2" w:space="0" w:color="auto"/>
              <w:bottom w:val="single" w:sz="2" w:space="0" w:color="auto"/>
              <w:right w:val="single" w:sz="2" w:space="0" w:color="auto"/>
            </w:tcBorders>
            <w:vAlign w:val="center"/>
          </w:tcPr>
          <w:p w14:paraId="40F96454" w14:textId="77777777" w:rsidR="004A7F75" w:rsidRPr="006C3035" w:rsidRDefault="004A7F75" w:rsidP="009B48F3">
            <w:pPr>
              <w:rPr>
                <w:rFonts w:ascii="Arial" w:hAnsi="Arial" w:cs="Arial"/>
                <w:sz w:val="22"/>
                <w:szCs w:val="22"/>
              </w:rPr>
            </w:pPr>
            <w:r w:rsidRPr="006C3035">
              <w:rPr>
                <w:rFonts w:ascii="Arial" w:hAnsi="Arial" w:cs="Arial"/>
                <w:sz w:val="22"/>
                <w:szCs w:val="22"/>
              </w:rPr>
              <w:t>Прочие территории</w:t>
            </w:r>
          </w:p>
        </w:tc>
        <w:tc>
          <w:tcPr>
            <w:tcW w:w="1417" w:type="dxa"/>
            <w:tcBorders>
              <w:top w:val="single" w:sz="2" w:space="0" w:color="auto"/>
              <w:left w:val="single" w:sz="2" w:space="0" w:color="auto"/>
              <w:bottom w:val="single" w:sz="2" w:space="0" w:color="auto"/>
              <w:right w:val="single" w:sz="2" w:space="0" w:color="auto"/>
            </w:tcBorders>
            <w:vAlign w:val="center"/>
          </w:tcPr>
          <w:p w14:paraId="3A8ACE65" w14:textId="77777777" w:rsidR="004A7F75" w:rsidRPr="006C3035" w:rsidRDefault="004A7F75" w:rsidP="009B48F3">
            <w:pPr>
              <w:jc w:val="center"/>
              <w:rPr>
                <w:rFonts w:ascii="Arial" w:hAnsi="Arial" w:cs="Arial"/>
                <w:sz w:val="22"/>
                <w:szCs w:val="22"/>
              </w:rPr>
            </w:pPr>
            <w:r w:rsidRPr="006C3035">
              <w:rPr>
                <w:rFonts w:ascii="Arial" w:hAnsi="Arial" w:cs="Arial"/>
                <w:sz w:val="22"/>
                <w:szCs w:val="22"/>
              </w:rPr>
              <w:t>га</w:t>
            </w:r>
          </w:p>
        </w:tc>
        <w:tc>
          <w:tcPr>
            <w:tcW w:w="906" w:type="dxa"/>
            <w:tcBorders>
              <w:top w:val="single" w:sz="2" w:space="0" w:color="auto"/>
              <w:left w:val="single" w:sz="2" w:space="0" w:color="auto"/>
              <w:bottom w:val="single" w:sz="2" w:space="0" w:color="auto"/>
              <w:right w:val="single" w:sz="2" w:space="0" w:color="auto"/>
            </w:tcBorders>
            <w:vAlign w:val="center"/>
          </w:tcPr>
          <w:p w14:paraId="7A1CD766" w14:textId="77777777" w:rsidR="004A7F75" w:rsidRPr="006C3035" w:rsidRDefault="00BB4D5D" w:rsidP="00022D40">
            <w:pPr>
              <w:jc w:val="center"/>
              <w:rPr>
                <w:rFonts w:ascii="Arial" w:hAnsi="Arial" w:cs="Arial"/>
                <w:sz w:val="22"/>
                <w:szCs w:val="22"/>
              </w:rPr>
            </w:pPr>
            <w:r w:rsidRPr="006C3035">
              <w:rPr>
                <w:rFonts w:ascii="Arial" w:hAnsi="Arial" w:cs="Arial"/>
                <w:sz w:val="22"/>
                <w:szCs w:val="22"/>
              </w:rPr>
              <w:t>0,71</w:t>
            </w:r>
          </w:p>
        </w:tc>
        <w:tc>
          <w:tcPr>
            <w:tcW w:w="1045" w:type="dxa"/>
            <w:tcBorders>
              <w:top w:val="single" w:sz="2" w:space="0" w:color="auto"/>
              <w:left w:val="single" w:sz="2" w:space="0" w:color="auto"/>
              <w:bottom w:val="single" w:sz="2" w:space="0" w:color="auto"/>
              <w:right w:val="single" w:sz="2" w:space="0" w:color="auto"/>
            </w:tcBorders>
            <w:vAlign w:val="center"/>
          </w:tcPr>
          <w:p w14:paraId="3F8054AC" w14:textId="77777777" w:rsidR="004A7F75" w:rsidRPr="006C3035" w:rsidRDefault="009B7F7B" w:rsidP="009B7F7B">
            <w:pPr>
              <w:jc w:val="center"/>
              <w:rPr>
                <w:rFonts w:ascii="Arial" w:hAnsi="Arial" w:cs="Arial"/>
                <w:sz w:val="22"/>
                <w:szCs w:val="22"/>
              </w:rPr>
            </w:pPr>
            <w:r w:rsidRPr="006C3035">
              <w:rPr>
                <w:rFonts w:ascii="Arial" w:hAnsi="Arial" w:cs="Arial"/>
                <w:sz w:val="22"/>
                <w:szCs w:val="22"/>
              </w:rPr>
              <w:t>3</w:t>
            </w:r>
            <w:r w:rsidR="00EE182C" w:rsidRPr="006C3035">
              <w:rPr>
                <w:rFonts w:ascii="Arial" w:hAnsi="Arial" w:cs="Arial"/>
                <w:sz w:val="22"/>
                <w:szCs w:val="22"/>
              </w:rPr>
              <w:t>,</w:t>
            </w:r>
            <w:r w:rsidRPr="006C3035">
              <w:rPr>
                <w:rFonts w:ascii="Arial" w:hAnsi="Arial" w:cs="Arial"/>
                <w:sz w:val="22"/>
                <w:szCs w:val="22"/>
              </w:rPr>
              <w:t>2</w:t>
            </w:r>
          </w:p>
        </w:tc>
        <w:tc>
          <w:tcPr>
            <w:tcW w:w="992" w:type="dxa"/>
            <w:tcBorders>
              <w:top w:val="single" w:sz="2" w:space="0" w:color="auto"/>
              <w:left w:val="single" w:sz="2" w:space="0" w:color="auto"/>
              <w:bottom w:val="single" w:sz="2" w:space="0" w:color="auto"/>
              <w:right w:val="single" w:sz="2" w:space="0" w:color="auto"/>
            </w:tcBorders>
            <w:vAlign w:val="center"/>
          </w:tcPr>
          <w:p w14:paraId="393D24A0" w14:textId="77777777" w:rsidR="004A7F75" w:rsidRPr="006C3035" w:rsidRDefault="00EB3823" w:rsidP="00BB4D5D">
            <w:pPr>
              <w:jc w:val="center"/>
              <w:rPr>
                <w:rFonts w:ascii="Arial" w:hAnsi="Arial" w:cs="Arial"/>
                <w:sz w:val="22"/>
                <w:szCs w:val="22"/>
              </w:rPr>
            </w:pPr>
            <w:r w:rsidRPr="006C3035">
              <w:rPr>
                <w:rFonts w:ascii="Arial" w:hAnsi="Arial" w:cs="Arial"/>
                <w:sz w:val="22"/>
                <w:szCs w:val="22"/>
              </w:rPr>
              <w:t>0,</w:t>
            </w:r>
            <w:r w:rsidR="00BB4D5D" w:rsidRPr="006C3035">
              <w:rPr>
                <w:rFonts w:ascii="Arial" w:hAnsi="Arial" w:cs="Arial"/>
                <w:sz w:val="22"/>
                <w:szCs w:val="22"/>
              </w:rPr>
              <w:t>71</w:t>
            </w:r>
          </w:p>
        </w:tc>
        <w:tc>
          <w:tcPr>
            <w:tcW w:w="930" w:type="dxa"/>
            <w:tcBorders>
              <w:top w:val="single" w:sz="2" w:space="0" w:color="auto"/>
              <w:left w:val="single" w:sz="2" w:space="0" w:color="auto"/>
              <w:bottom w:val="single" w:sz="2" w:space="0" w:color="auto"/>
              <w:right w:val="single" w:sz="2" w:space="0" w:color="auto"/>
            </w:tcBorders>
            <w:vAlign w:val="center"/>
          </w:tcPr>
          <w:p w14:paraId="79B2D54E" w14:textId="77777777" w:rsidR="004A7F75" w:rsidRPr="006C3035" w:rsidRDefault="009B7F7B" w:rsidP="009B7F7B">
            <w:pPr>
              <w:jc w:val="center"/>
              <w:rPr>
                <w:rFonts w:ascii="Arial" w:hAnsi="Arial" w:cs="Arial"/>
                <w:sz w:val="22"/>
                <w:szCs w:val="22"/>
              </w:rPr>
            </w:pPr>
            <w:r w:rsidRPr="006C3035">
              <w:rPr>
                <w:rFonts w:ascii="Arial" w:hAnsi="Arial" w:cs="Arial"/>
                <w:sz w:val="22"/>
                <w:szCs w:val="22"/>
              </w:rPr>
              <w:t>13</w:t>
            </w:r>
            <w:r w:rsidR="00735FDC" w:rsidRPr="006C3035">
              <w:rPr>
                <w:rFonts w:ascii="Arial" w:hAnsi="Arial" w:cs="Arial"/>
                <w:sz w:val="22"/>
                <w:szCs w:val="22"/>
              </w:rPr>
              <w:t>,</w:t>
            </w:r>
            <w:r w:rsidRPr="006C3035">
              <w:rPr>
                <w:rFonts w:ascii="Arial" w:hAnsi="Arial" w:cs="Arial"/>
                <w:sz w:val="22"/>
                <w:szCs w:val="22"/>
              </w:rPr>
              <w:t>0</w:t>
            </w:r>
          </w:p>
        </w:tc>
      </w:tr>
    </w:tbl>
    <w:p w14:paraId="1A5A0A1C" w14:textId="77777777" w:rsidR="007D319E" w:rsidRPr="006C3035" w:rsidRDefault="007D319E" w:rsidP="009B48F3">
      <w:pPr>
        <w:spacing w:line="360" w:lineRule="auto"/>
        <w:ind w:firstLine="709"/>
        <w:jc w:val="both"/>
        <w:rPr>
          <w:rFonts w:ascii="Arial" w:hAnsi="Arial" w:cs="Arial"/>
          <w:szCs w:val="28"/>
        </w:rPr>
      </w:pPr>
    </w:p>
    <w:p w14:paraId="0B4298CF" w14:textId="77777777" w:rsidR="00A73372" w:rsidRPr="006C3035" w:rsidRDefault="00A73372" w:rsidP="009B48F3">
      <w:pPr>
        <w:spacing w:line="360" w:lineRule="auto"/>
        <w:ind w:firstLine="709"/>
        <w:jc w:val="both"/>
        <w:rPr>
          <w:rFonts w:ascii="Arial" w:hAnsi="Arial" w:cs="Arial"/>
          <w:szCs w:val="28"/>
        </w:rPr>
      </w:pPr>
      <w:r w:rsidRPr="006C3035">
        <w:rPr>
          <w:rFonts w:ascii="Arial" w:hAnsi="Arial" w:cs="Arial"/>
          <w:szCs w:val="28"/>
        </w:rPr>
        <w:t xml:space="preserve">Планируемое развитие территории предусматривает </w:t>
      </w:r>
      <w:r w:rsidR="00DD20E7" w:rsidRPr="006C3035">
        <w:rPr>
          <w:rFonts w:ascii="Arial" w:hAnsi="Arial" w:cs="Arial"/>
          <w:szCs w:val="28"/>
        </w:rPr>
        <w:t xml:space="preserve">размещение </w:t>
      </w:r>
      <w:r w:rsidR="00AA05D8" w:rsidRPr="006C3035">
        <w:rPr>
          <w:rFonts w:ascii="Arial" w:hAnsi="Arial" w:cs="Arial"/>
          <w:szCs w:val="28"/>
        </w:rPr>
        <w:t>многоквартирн</w:t>
      </w:r>
      <w:r w:rsidR="00EC4B34">
        <w:rPr>
          <w:rFonts w:ascii="Arial" w:hAnsi="Arial" w:cs="Arial"/>
          <w:szCs w:val="28"/>
        </w:rPr>
        <w:t>ых</w:t>
      </w:r>
      <w:r w:rsidR="00DD20E7" w:rsidRPr="006C3035">
        <w:rPr>
          <w:rFonts w:ascii="Arial" w:hAnsi="Arial" w:cs="Arial"/>
          <w:szCs w:val="28"/>
        </w:rPr>
        <w:t xml:space="preserve"> жил</w:t>
      </w:r>
      <w:r w:rsidR="00EC4B34">
        <w:rPr>
          <w:rFonts w:ascii="Arial" w:hAnsi="Arial" w:cs="Arial"/>
          <w:szCs w:val="28"/>
        </w:rPr>
        <w:t>ых</w:t>
      </w:r>
      <w:r w:rsidR="00DD20E7" w:rsidRPr="006C3035">
        <w:rPr>
          <w:rFonts w:ascii="Arial" w:hAnsi="Arial" w:cs="Arial"/>
          <w:szCs w:val="28"/>
        </w:rPr>
        <w:t xml:space="preserve"> дом</w:t>
      </w:r>
      <w:r w:rsidR="00EC4B34">
        <w:rPr>
          <w:rFonts w:ascii="Arial" w:hAnsi="Arial" w:cs="Arial"/>
          <w:szCs w:val="28"/>
        </w:rPr>
        <w:t>ов</w:t>
      </w:r>
      <w:r w:rsidR="00DD20E7" w:rsidRPr="006C3035">
        <w:rPr>
          <w:rFonts w:ascii="Arial" w:hAnsi="Arial" w:cs="Arial"/>
          <w:szCs w:val="28"/>
        </w:rPr>
        <w:t>,</w:t>
      </w:r>
      <w:r w:rsidR="00EC4B34">
        <w:rPr>
          <w:rFonts w:ascii="Arial" w:hAnsi="Arial" w:cs="Arial"/>
          <w:szCs w:val="28"/>
        </w:rPr>
        <w:t xml:space="preserve"> ресторанного комплекса, водозаборного узла,</w:t>
      </w:r>
      <w:r w:rsidR="00DD20E7" w:rsidRPr="006C3035">
        <w:rPr>
          <w:rFonts w:ascii="Arial" w:hAnsi="Arial" w:cs="Arial"/>
          <w:szCs w:val="28"/>
        </w:rPr>
        <w:t xml:space="preserve"> </w:t>
      </w:r>
      <w:r w:rsidR="00A10ED3" w:rsidRPr="006C3035">
        <w:rPr>
          <w:rFonts w:ascii="Arial" w:hAnsi="Arial" w:cs="Arial"/>
          <w:szCs w:val="28"/>
        </w:rPr>
        <w:t>реконструкци</w:t>
      </w:r>
      <w:r w:rsidR="00022D40" w:rsidRPr="006C3035">
        <w:rPr>
          <w:rFonts w:ascii="Arial" w:hAnsi="Arial" w:cs="Arial"/>
          <w:szCs w:val="28"/>
        </w:rPr>
        <w:t>ю</w:t>
      </w:r>
      <w:r w:rsidR="00A10ED3" w:rsidRPr="006C3035">
        <w:rPr>
          <w:rFonts w:ascii="Arial" w:hAnsi="Arial" w:cs="Arial"/>
          <w:szCs w:val="28"/>
        </w:rPr>
        <w:t xml:space="preserve"> улично-дорожной сети</w:t>
      </w:r>
      <w:r w:rsidR="00DD20E7" w:rsidRPr="006C3035">
        <w:rPr>
          <w:rFonts w:ascii="Arial" w:hAnsi="Arial" w:cs="Arial"/>
          <w:szCs w:val="28"/>
        </w:rPr>
        <w:t>.</w:t>
      </w:r>
    </w:p>
    <w:p w14:paraId="14ECFF5D" w14:textId="77777777" w:rsidR="00FE2ECB" w:rsidRPr="006C3035" w:rsidRDefault="00A73372" w:rsidP="009B48F3">
      <w:pPr>
        <w:spacing w:line="360" w:lineRule="auto"/>
        <w:ind w:firstLine="709"/>
        <w:jc w:val="both"/>
        <w:rPr>
          <w:rFonts w:ascii="Arial" w:hAnsi="Arial" w:cs="Arial"/>
          <w:szCs w:val="28"/>
        </w:rPr>
      </w:pPr>
      <w:r w:rsidRPr="006C3035">
        <w:rPr>
          <w:rFonts w:ascii="Arial" w:hAnsi="Arial" w:cs="Arial"/>
          <w:szCs w:val="28"/>
        </w:rPr>
        <w:t>В проекте планировки выделены следующие зоны планируемого размещения объектов капитального строительства:</w:t>
      </w:r>
    </w:p>
    <w:p w14:paraId="630D552B" w14:textId="77777777" w:rsidR="00FE2ECB" w:rsidRDefault="00791106" w:rsidP="009B48F3">
      <w:pPr>
        <w:numPr>
          <w:ilvl w:val="0"/>
          <w:numId w:val="14"/>
        </w:numPr>
        <w:spacing w:line="360" w:lineRule="auto"/>
        <w:ind w:left="0" w:firstLine="709"/>
        <w:jc w:val="both"/>
        <w:rPr>
          <w:rFonts w:ascii="Arial" w:hAnsi="Arial" w:cs="Arial"/>
          <w:szCs w:val="28"/>
        </w:rPr>
      </w:pPr>
      <w:r w:rsidRPr="006C3035">
        <w:rPr>
          <w:rFonts w:ascii="Arial" w:hAnsi="Arial" w:cs="Arial"/>
          <w:szCs w:val="28"/>
        </w:rPr>
        <w:lastRenderedPageBreak/>
        <w:t>зон</w:t>
      </w:r>
      <w:r w:rsidR="00EE182C" w:rsidRPr="006C3035">
        <w:rPr>
          <w:rFonts w:ascii="Arial" w:hAnsi="Arial" w:cs="Arial"/>
          <w:szCs w:val="28"/>
        </w:rPr>
        <w:t>ы</w:t>
      </w:r>
      <w:r w:rsidRPr="006C3035">
        <w:rPr>
          <w:rFonts w:ascii="Arial" w:hAnsi="Arial" w:cs="Arial"/>
          <w:szCs w:val="28"/>
        </w:rPr>
        <w:t xml:space="preserve"> </w:t>
      </w:r>
      <w:r w:rsidR="00FE2ECB" w:rsidRPr="006C3035">
        <w:rPr>
          <w:rFonts w:ascii="Arial" w:hAnsi="Arial" w:cs="Arial"/>
          <w:szCs w:val="28"/>
        </w:rPr>
        <w:t xml:space="preserve">планируемого размещения </w:t>
      </w:r>
      <w:r w:rsidR="00C926B4" w:rsidRPr="006C3035">
        <w:rPr>
          <w:rFonts w:ascii="Arial" w:hAnsi="Arial" w:cs="Arial"/>
          <w:szCs w:val="28"/>
        </w:rPr>
        <w:t>многоквартирн</w:t>
      </w:r>
      <w:r w:rsidR="00A10ED3" w:rsidRPr="006C3035">
        <w:rPr>
          <w:rFonts w:ascii="Arial" w:hAnsi="Arial" w:cs="Arial"/>
          <w:szCs w:val="28"/>
        </w:rPr>
        <w:t>ого</w:t>
      </w:r>
      <w:r w:rsidRPr="006C3035">
        <w:rPr>
          <w:rFonts w:ascii="Arial" w:hAnsi="Arial" w:cs="Arial"/>
          <w:szCs w:val="28"/>
        </w:rPr>
        <w:t xml:space="preserve"> </w:t>
      </w:r>
      <w:r w:rsidR="008E2F47" w:rsidRPr="006C3035">
        <w:rPr>
          <w:rFonts w:ascii="Arial" w:hAnsi="Arial" w:cs="Arial"/>
          <w:szCs w:val="28"/>
        </w:rPr>
        <w:t>дом</w:t>
      </w:r>
      <w:r w:rsidR="00A10ED3" w:rsidRPr="006C3035">
        <w:rPr>
          <w:rFonts w:ascii="Arial" w:hAnsi="Arial" w:cs="Arial"/>
          <w:szCs w:val="28"/>
        </w:rPr>
        <w:t>а</w:t>
      </w:r>
      <w:r w:rsidR="00204C8E">
        <w:rPr>
          <w:rFonts w:ascii="Arial" w:hAnsi="Arial" w:cs="Arial"/>
          <w:szCs w:val="28"/>
        </w:rPr>
        <w:t xml:space="preserve"> (зона № 1, 3, </w:t>
      </w:r>
      <w:r w:rsidR="00EC4B34">
        <w:rPr>
          <w:rFonts w:ascii="Arial" w:hAnsi="Arial" w:cs="Arial"/>
          <w:szCs w:val="28"/>
        </w:rPr>
        <w:t>7, 8</w:t>
      </w:r>
      <w:r w:rsidR="00204C8E">
        <w:rPr>
          <w:rFonts w:ascii="Arial" w:hAnsi="Arial" w:cs="Arial"/>
          <w:szCs w:val="28"/>
        </w:rPr>
        <w:t>)</w:t>
      </w:r>
      <w:r w:rsidR="0024473C" w:rsidRPr="006C3035">
        <w:rPr>
          <w:rFonts w:ascii="Arial" w:hAnsi="Arial" w:cs="Arial"/>
          <w:szCs w:val="28"/>
        </w:rPr>
        <w:t>;</w:t>
      </w:r>
    </w:p>
    <w:p w14:paraId="11895047" w14:textId="77777777" w:rsidR="00EC4B34" w:rsidRDefault="00EC4B34" w:rsidP="009B48F3">
      <w:pPr>
        <w:numPr>
          <w:ilvl w:val="0"/>
          <w:numId w:val="14"/>
        </w:numPr>
        <w:spacing w:line="360" w:lineRule="auto"/>
        <w:ind w:left="0" w:firstLine="709"/>
        <w:jc w:val="both"/>
        <w:rPr>
          <w:rFonts w:ascii="Arial" w:hAnsi="Arial" w:cs="Arial"/>
          <w:szCs w:val="28"/>
        </w:rPr>
      </w:pPr>
      <w:r>
        <w:rPr>
          <w:rFonts w:ascii="Arial" w:hAnsi="Arial" w:cs="Arial"/>
          <w:szCs w:val="28"/>
        </w:rPr>
        <w:t>зоны планируемого размещения объектов капитального строительства в целях устройства мест общественного питания, размещения гостиниц (зона № 4);</w:t>
      </w:r>
    </w:p>
    <w:p w14:paraId="5BD97EB8" w14:textId="77777777" w:rsidR="00AA6ED8" w:rsidRDefault="00AA6ED8" w:rsidP="009B48F3">
      <w:pPr>
        <w:numPr>
          <w:ilvl w:val="0"/>
          <w:numId w:val="14"/>
        </w:numPr>
        <w:spacing w:line="360" w:lineRule="auto"/>
        <w:ind w:left="0" w:firstLine="709"/>
        <w:jc w:val="both"/>
        <w:rPr>
          <w:rFonts w:ascii="Arial" w:hAnsi="Arial" w:cs="Arial"/>
          <w:szCs w:val="28"/>
        </w:rPr>
      </w:pPr>
      <w:r>
        <w:rPr>
          <w:rFonts w:ascii="Arial" w:hAnsi="Arial" w:cs="Arial"/>
          <w:szCs w:val="28"/>
        </w:rPr>
        <w:t>зоны планируемого размещения водозаборного узла (зона № 5, 6);</w:t>
      </w:r>
    </w:p>
    <w:p w14:paraId="41DF4B42" w14:textId="77777777" w:rsidR="00B174A6" w:rsidRPr="00207718" w:rsidRDefault="00B174A6" w:rsidP="009B48F3">
      <w:pPr>
        <w:numPr>
          <w:ilvl w:val="0"/>
          <w:numId w:val="14"/>
        </w:numPr>
        <w:spacing w:line="360" w:lineRule="auto"/>
        <w:ind w:left="0" w:firstLine="709"/>
        <w:jc w:val="both"/>
        <w:rPr>
          <w:rFonts w:ascii="Arial" w:hAnsi="Arial" w:cs="Arial"/>
          <w:szCs w:val="28"/>
        </w:rPr>
      </w:pPr>
      <w:r w:rsidRPr="00207718">
        <w:rPr>
          <w:rFonts w:ascii="Arial" w:hAnsi="Arial" w:cs="Arial"/>
          <w:szCs w:val="28"/>
        </w:rPr>
        <w:t>зоны планируемого размещения подземного паркинга (зона № 9);</w:t>
      </w:r>
    </w:p>
    <w:p w14:paraId="2E570AD4" w14:textId="77777777" w:rsidR="00FE2ECB" w:rsidRPr="006C3035" w:rsidRDefault="00791106" w:rsidP="009B48F3">
      <w:pPr>
        <w:numPr>
          <w:ilvl w:val="0"/>
          <w:numId w:val="14"/>
        </w:numPr>
        <w:spacing w:line="360" w:lineRule="auto"/>
        <w:ind w:left="0" w:firstLine="709"/>
        <w:jc w:val="both"/>
        <w:rPr>
          <w:rFonts w:ascii="Arial" w:hAnsi="Arial" w:cs="Arial"/>
          <w:szCs w:val="28"/>
        </w:rPr>
      </w:pPr>
      <w:r w:rsidRPr="006C3035">
        <w:rPr>
          <w:rFonts w:ascii="Arial" w:hAnsi="Arial" w:cs="Arial"/>
          <w:szCs w:val="28"/>
        </w:rPr>
        <w:t>зон</w:t>
      </w:r>
      <w:r w:rsidR="00EE182C" w:rsidRPr="006C3035">
        <w:rPr>
          <w:rFonts w:ascii="Arial" w:hAnsi="Arial" w:cs="Arial"/>
          <w:szCs w:val="28"/>
        </w:rPr>
        <w:t>ы</w:t>
      </w:r>
      <w:r w:rsidRPr="006C3035">
        <w:rPr>
          <w:rFonts w:ascii="Arial" w:hAnsi="Arial" w:cs="Arial"/>
          <w:szCs w:val="28"/>
        </w:rPr>
        <w:t xml:space="preserve"> </w:t>
      </w:r>
      <w:r w:rsidR="00A10ED3" w:rsidRPr="006C3035">
        <w:rPr>
          <w:rFonts w:ascii="Arial" w:hAnsi="Arial" w:cs="Arial"/>
          <w:szCs w:val="28"/>
        </w:rPr>
        <w:t>реконструкции</w:t>
      </w:r>
      <w:r w:rsidRPr="006C3035">
        <w:rPr>
          <w:rFonts w:ascii="Arial" w:hAnsi="Arial" w:cs="Arial"/>
          <w:szCs w:val="28"/>
        </w:rPr>
        <w:t xml:space="preserve"> объектов </w:t>
      </w:r>
      <w:r w:rsidR="00FE2ECB" w:rsidRPr="006C3035">
        <w:rPr>
          <w:rFonts w:ascii="Arial" w:hAnsi="Arial" w:cs="Arial"/>
          <w:szCs w:val="28"/>
        </w:rPr>
        <w:t>улично-дорожной сети</w:t>
      </w:r>
      <w:r w:rsidR="00204C8E">
        <w:rPr>
          <w:rFonts w:ascii="Arial" w:hAnsi="Arial" w:cs="Arial"/>
          <w:szCs w:val="28"/>
        </w:rPr>
        <w:t xml:space="preserve"> (зона № 2)</w:t>
      </w:r>
      <w:r w:rsidR="00877DB8" w:rsidRPr="006C3035">
        <w:rPr>
          <w:rFonts w:ascii="Arial" w:hAnsi="Arial" w:cs="Arial"/>
          <w:szCs w:val="28"/>
        </w:rPr>
        <w:t>.</w:t>
      </w:r>
    </w:p>
    <w:p w14:paraId="5C47376A" w14:textId="77777777" w:rsidR="00A73372" w:rsidRPr="0005120B" w:rsidRDefault="00A73372" w:rsidP="0008487A">
      <w:pPr>
        <w:pStyle w:val="2"/>
        <w:jc w:val="center"/>
        <w:rPr>
          <w:i w:val="0"/>
        </w:rPr>
      </w:pPr>
      <w:bookmarkStart w:id="4" w:name="_Toc156322740"/>
      <w:bookmarkStart w:id="5" w:name="_Toc470009500"/>
      <w:r w:rsidRPr="0005120B">
        <w:rPr>
          <w:i w:val="0"/>
        </w:rPr>
        <w:t>1.3 Плотность и параметры застройки территории</w:t>
      </w:r>
      <w:bookmarkEnd w:id="4"/>
    </w:p>
    <w:p w14:paraId="3325B387" w14:textId="77777777" w:rsidR="009B48F3" w:rsidRPr="006C3035" w:rsidRDefault="009B48F3" w:rsidP="009B48F3">
      <w:pPr>
        <w:pStyle w:val="afe"/>
        <w:keepNext/>
        <w:spacing w:line="360" w:lineRule="auto"/>
        <w:ind w:firstLine="709"/>
        <w:jc w:val="right"/>
        <w:rPr>
          <w:rFonts w:ascii="Arial" w:hAnsi="Arial" w:cs="Arial"/>
          <w:b w:val="0"/>
          <w:i/>
          <w:sz w:val="24"/>
          <w:szCs w:val="24"/>
        </w:rPr>
      </w:pPr>
      <w:r w:rsidRPr="006C3035">
        <w:rPr>
          <w:rFonts w:ascii="Arial" w:hAnsi="Arial" w:cs="Arial"/>
          <w:b w:val="0"/>
          <w:i/>
          <w:sz w:val="24"/>
          <w:szCs w:val="24"/>
        </w:rPr>
        <w:t xml:space="preserve">Таблица </w:t>
      </w:r>
      <w:r w:rsidR="003E3EF8" w:rsidRPr="006C3035">
        <w:rPr>
          <w:rFonts w:ascii="Arial" w:hAnsi="Arial" w:cs="Arial"/>
          <w:b w:val="0"/>
          <w:i/>
          <w:sz w:val="24"/>
          <w:szCs w:val="24"/>
        </w:rPr>
        <w:t>2. Предельные параметры застройки зон планируемого размещения объектов капитального строительства</w:t>
      </w:r>
    </w:p>
    <w:tbl>
      <w:tblPr>
        <w:tblW w:w="10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338"/>
        <w:gridCol w:w="3549"/>
        <w:gridCol w:w="1963"/>
        <w:gridCol w:w="1963"/>
      </w:tblGrid>
      <w:tr w:rsidR="00D11866" w:rsidRPr="006C3035" w14:paraId="2C78E58A" w14:textId="77777777" w:rsidTr="006C3035">
        <w:tc>
          <w:tcPr>
            <w:tcW w:w="1274" w:type="dxa"/>
            <w:vMerge w:val="restart"/>
            <w:shd w:val="clear" w:color="auto" w:fill="auto"/>
            <w:vAlign w:val="center"/>
          </w:tcPr>
          <w:p w14:paraId="48650999" w14:textId="77777777" w:rsidR="00B95D50" w:rsidRPr="006C3035" w:rsidRDefault="00B95D50" w:rsidP="006C3035">
            <w:pPr>
              <w:jc w:val="center"/>
              <w:rPr>
                <w:rFonts w:ascii="Arial" w:eastAsia="Calibri" w:hAnsi="Arial" w:cs="Arial"/>
                <w:b/>
                <w:sz w:val="22"/>
                <w:szCs w:val="22"/>
              </w:rPr>
            </w:pPr>
            <w:r w:rsidRPr="006C3035">
              <w:rPr>
                <w:rFonts w:ascii="Arial" w:eastAsia="Calibri" w:hAnsi="Arial" w:cs="Arial"/>
                <w:b/>
                <w:sz w:val="22"/>
                <w:szCs w:val="22"/>
              </w:rPr>
              <w:t>№ зоны на чертеже</w:t>
            </w:r>
          </w:p>
        </w:tc>
        <w:tc>
          <w:tcPr>
            <w:tcW w:w="1293" w:type="dxa"/>
            <w:vMerge w:val="restart"/>
            <w:shd w:val="clear" w:color="auto" w:fill="auto"/>
            <w:vAlign w:val="center"/>
          </w:tcPr>
          <w:p w14:paraId="672E1E54" w14:textId="77777777" w:rsidR="00B95D50" w:rsidRPr="006C3035" w:rsidRDefault="00B95D50" w:rsidP="006C3035">
            <w:pPr>
              <w:jc w:val="center"/>
              <w:rPr>
                <w:rFonts w:ascii="Arial" w:eastAsia="Calibri" w:hAnsi="Arial" w:cs="Arial"/>
                <w:b/>
                <w:sz w:val="22"/>
                <w:szCs w:val="22"/>
              </w:rPr>
            </w:pPr>
            <w:r w:rsidRPr="006C3035">
              <w:rPr>
                <w:rFonts w:ascii="Arial" w:eastAsia="Calibri" w:hAnsi="Arial" w:cs="Arial"/>
                <w:b/>
                <w:sz w:val="22"/>
                <w:szCs w:val="22"/>
              </w:rPr>
              <w:t>Площадь, м</w:t>
            </w:r>
            <w:r w:rsidRPr="006C3035">
              <w:rPr>
                <w:rFonts w:ascii="Arial" w:eastAsia="Calibri" w:hAnsi="Arial" w:cs="Arial"/>
                <w:b/>
                <w:sz w:val="22"/>
                <w:szCs w:val="22"/>
                <w:vertAlign w:val="superscript"/>
              </w:rPr>
              <w:t>2</w:t>
            </w:r>
          </w:p>
        </w:tc>
        <w:tc>
          <w:tcPr>
            <w:tcW w:w="7514" w:type="dxa"/>
            <w:gridSpan w:val="3"/>
            <w:shd w:val="clear" w:color="auto" w:fill="auto"/>
            <w:vAlign w:val="center"/>
          </w:tcPr>
          <w:p w14:paraId="6F4E5DFF" w14:textId="77777777" w:rsidR="00B95D50" w:rsidRPr="006C3035" w:rsidRDefault="00B95D50" w:rsidP="006C3035">
            <w:pPr>
              <w:jc w:val="center"/>
              <w:rPr>
                <w:rFonts w:ascii="Arial" w:eastAsia="Calibri" w:hAnsi="Arial" w:cs="Arial"/>
                <w:b/>
                <w:sz w:val="22"/>
                <w:szCs w:val="22"/>
              </w:rPr>
            </w:pPr>
            <w:r w:rsidRPr="006C3035">
              <w:rPr>
                <w:rFonts w:ascii="Arial" w:eastAsia="Calibri" w:hAnsi="Arial" w:cs="Arial"/>
                <w:b/>
                <w:sz w:val="22"/>
                <w:szCs w:val="22"/>
              </w:rPr>
              <w:t>Предельные параметры застройки</w:t>
            </w:r>
          </w:p>
        </w:tc>
      </w:tr>
      <w:tr w:rsidR="00D11866" w:rsidRPr="006C3035" w14:paraId="3F08A7EB" w14:textId="77777777" w:rsidTr="006C3035">
        <w:tc>
          <w:tcPr>
            <w:tcW w:w="1274" w:type="dxa"/>
            <w:vMerge/>
            <w:shd w:val="clear" w:color="auto" w:fill="auto"/>
            <w:vAlign w:val="center"/>
          </w:tcPr>
          <w:p w14:paraId="350ABA2C" w14:textId="77777777" w:rsidR="00B95D50" w:rsidRPr="006C3035" w:rsidRDefault="00B95D50" w:rsidP="006C3035">
            <w:pPr>
              <w:jc w:val="center"/>
              <w:rPr>
                <w:rFonts w:ascii="Arial" w:eastAsia="Calibri" w:hAnsi="Arial" w:cs="Arial"/>
                <w:b/>
                <w:sz w:val="22"/>
                <w:szCs w:val="22"/>
              </w:rPr>
            </w:pPr>
          </w:p>
        </w:tc>
        <w:tc>
          <w:tcPr>
            <w:tcW w:w="1293" w:type="dxa"/>
            <w:vMerge/>
            <w:shd w:val="clear" w:color="auto" w:fill="auto"/>
            <w:vAlign w:val="center"/>
          </w:tcPr>
          <w:p w14:paraId="7794F80E" w14:textId="77777777" w:rsidR="00B95D50" w:rsidRPr="006C3035" w:rsidRDefault="00B95D50" w:rsidP="006C3035">
            <w:pPr>
              <w:jc w:val="center"/>
              <w:rPr>
                <w:rFonts w:ascii="Arial" w:eastAsia="Calibri" w:hAnsi="Arial" w:cs="Arial"/>
                <w:b/>
                <w:sz w:val="22"/>
                <w:szCs w:val="22"/>
              </w:rPr>
            </w:pPr>
          </w:p>
        </w:tc>
        <w:tc>
          <w:tcPr>
            <w:tcW w:w="3588" w:type="dxa"/>
            <w:shd w:val="clear" w:color="auto" w:fill="auto"/>
            <w:vAlign w:val="center"/>
          </w:tcPr>
          <w:p w14:paraId="28FD3BA1" w14:textId="77777777" w:rsidR="00B95D50" w:rsidRPr="006C3035" w:rsidRDefault="00142B62" w:rsidP="006C3035">
            <w:pPr>
              <w:jc w:val="center"/>
              <w:rPr>
                <w:rFonts w:ascii="Arial" w:eastAsia="Calibri" w:hAnsi="Arial" w:cs="Arial"/>
                <w:b/>
                <w:sz w:val="22"/>
                <w:szCs w:val="22"/>
              </w:rPr>
            </w:pPr>
            <w:r>
              <w:rPr>
                <w:rFonts w:ascii="Arial" w:eastAsia="Calibri" w:hAnsi="Arial" w:cs="Arial"/>
                <w:b/>
                <w:color w:val="333333"/>
                <w:sz w:val="22"/>
                <w:szCs w:val="22"/>
                <w:shd w:val="clear" w:color="auto" w:fill="FFFFFF"/>
              </w:rPr>
              <w:t>М</w:t>
            </w:r>
            <w:r w:rsidR="00B95D50" w:rsidRPr="006C3035">
              <w:rPr>
                <w:rFonts w:ascii="Arial" w:eastAsia="Calibri" w:hAnsi="Arial" w:cs="Arial"/>
                <w:b/>
                <w:color w:val="333333"/>
                <w:sz w:val="22"/>
                <w:szCs w:val="22"/>
                <w:shd w:val="clear" w:color="auto" w:fill="FFFFFF"/>
              </w:rPr>
              <w:t>инимальные отступы от границ земельных участков</w:t>
            </w:r>
          </w:p>
        </w:tc>
        <w:tc>
          <w:tcPr>
            <w:tcW w:w="1963" w:type="dxa"/>
            <w:shd w:val="clear" w:color="auto" w:fill="auto"/>
            <w:vAlign w:val="center"/>
          </w:tcPr>
          <w:p w14:paraId="15E563C9" w14:textId="77777777" w:rsidR="00B95D50" w:rsidRPr="006C3035" w:rsidRDefault="00142B62" w:rsidP="006C3035">
            <w:pPr>
              <w:jc w:val="center"/>
              <w:rPr>
                <w:rFonts w:ascii="Arial" w:eastAsia="Calibri" w:hAnsi="Arial" w:cs="Arial"/>
                <w:b/>
                <w:sz w:val="22"/>
                <w:szCs w:val="22"/>
              </w:rPr>
            </w:pPr>
            <w:r>
              <w:rPr>
                <w:rFonts w:ascii="Arial" w:eastAsia="Calibri" w:hAnsi="Arial" w:cs="Arial"/>
                <w:b/>
                <w:color w:val="333333"/>
                <w:sz w:val="22"/>
                <w:szCs w:val="22"/>
                <w:shd w:val="clear" w:color="auto" w:fill="FFFFFF"/>
              </w:rPr>
              <w:t>П</w:t>
            </w:r>
            <w:r w:rsidR="00B95D50" w:rsidRPr="006C3035">
              <w:rPr>
                <w:rFonts w:ascii="Arial" w:eastAsia="Calibri" w:hAnsi="Arial" w:cs="Arial"/>
                <w:b/>
                <w:color w:val="333333"/>
                <w:sz w:val="22"/>
                <w:szCs w:val="22"/>
                <w:shd w:val="clear" w:color="auto" w:fill="FFFFFF"/>
              </w:rPr>
              <w:t>редельное количество этажей</w:t>
            </w:r>
          </w:p>
        </w:tc>
        <w:tc>
          <w:tcPr>
            <w:tcW w:w="1963" w:type="dxa"/>
            <w:shd w:val="clear" w:color="auto" w:fill="auto"/>
            <w:vAlign w:val="center"/>
          </w:tcPr>
          <w:p w14:paraId="1C31D6C3" w14:textId="77777777" w:rsidR="00B95D50" w:rsidRPr="006C3035" w:rsidRDefault="00D22FE2" w:rsidP="006C3035">
            <w:pPr>
              <w:jc w:val="center"/>
              <w:rPr>
                <w:rFonts w:ascii="Arial" w:eastAsia="Calibri" w:hAnsi="Arial" w:cs="Arial"/>
                <w:b/>
                <w:sz w:val="22"/>
                <w:szCs w:val="22"/>
              </w:rPr>
            </w:pPr>
            <w:r w:rsidRPr="006C3035">
              <w:rPr>
                <w:rFonts w:ascii="Arial" w:eastAsia="Calibri" w:hAnsi="Arial" w:cs="Arial"/>
                <w:b/>
                <w:color w:val="333333"/>
                <w:sz w:val="22"/>
                <w:szCs w:val="22"/>
                <w:shd w:val="clear" w:color="auto" w:fill="FFFFFF"/>
              </w:rPr>
              <w:t>Максимальный коэффициент использования территории</w:t>
            </w:r>
          </w:p>
        </w:tc>
      </w:tr>
      <w:tr w:rsidR="00D22FE2" w:rsidRPr="006C3035" w14:paraId="71BF8782" w14:textId="77777777" w:rsidTr="006C3035">
        <w:trPr>
          <w:trHeight w:val="2189"/>
        </w:trPr>
        <w:tc>
          <w:tcPr>
            <w:tcW w:w="1274" w:type="dxa"/>
            <w:shd w:val="clear" w:color="auto" w:fill="auto"/>
            <w:vAlign w:val="center"/>
          </w:tcPr>
          <w:p w14:paraId="4A1EBB3C" w14:textId="77777777" w:rsidR="00D22FE2" w:rsidRPr="006C3035" w:rsidRDefault="00D22FE2" w:rsidP="006C3035">
            <w:pPr>
              <w:spacing w:line="360" w:lineRule="auto"/>
              <w:jc w:val="center"/>
              <w:rPr>
                <w:rFonts w:ascii="Arial" w:eastAsia="Calibri" w:hAnsi="Arial" w:cs="Arial"/>
                <w:sz w:val="22"/>
                <w:szCs w:val="22"/>
              </w:rPr>
            </w:pPr>
            <w:r w:rsidRPr="006C3035">
              <w:rPr>
                <w:rFonts w:ascii="Arial" w:eastAsia="Calibri" w:hAnsi="Arial" w:cs="Arial"/>
                <w:sz w:val="22"/>
                <w:szCs w:val="22"/>
              </w:rPr>
              <w:t>1</w:t>
            </w:r>
          </w:p>
        </w:tc>
        <w:tc>
          <w:tcPr>
            <w:tcW w:w="1293" w:type="dxa"/>
            <w:shd w:val="clear" w:color="auto" w:fill="auto"/>
            <w:vAlign w:val="center"/>
          </w:tcPr>
          <w:p w14:paraId="1801D6F9" w14:textId="77777777" w:rsidR="00D22FE2" w:rsidRPr="006C3035" w:rsidRDefault="000C3916" w:rsidP="006C3035">
            <w:pPr>
              <w:spacing w:line="360" w:lineRule="auto"/>
              <w:jc w:val="center"/>
              <w:rPr>
                <w:rFonts w:ascii="Arial" w:eastAsia="Calibri" w:hAnsi="Arial" w:cs="Arial"/>
                <w:sz w:val="22"/>
                <w:szCs w:val="22"/>
              </w:rPr>
            </w:pPr>
            <w:r>
              <w:rPr>
                <w:rFonts w:ascii="Arial" w:hAnsi="Arial" w:cs="Arial"/>
                <w:color w:val="000000"/>
                <w:sz w:val="22"/>
                <w:szCs w:val="22"/>
                <w:shd w:val="clear" w:color="auto" w:fill="FFFFFF"/>
              </w:rPr>
              <w:t>7446</w:t>
            </w:r>
          </w:p>
        </w:tc>
        <w:tc>
          <w:tcPr>
            <w:tcW w:w="3588" w:type="dxa"/>
            <w:shd w:val="clear" w:color="auto" w:fill="auto"/>
            <w:vAlign w:val="center"/>
          </w:tcPr>
          <w:p w14:paraId="19A0D0B2" w14:textId="77777777" w:rsidR="00142B62" w:rsidRPr="006C3035" w:rsidRDefault="00D22FE2" w:rsidP="00142B62">
            <w:pPr>
              <w:autoSpaceDE w:val="0"/>
              <w:autoSpaceDN w:val="0"/>
              <w:adjustRightInd w:val="0"/>
              <w:jc w:val="center"/>
              <w:rPr>
                <w:rFonts w:ascii="Arial" w:hAnsi="Arial" w:cs="Arial"/>
                <w:sz w:val="22"/>
                <w:szCs w:val="22"/>
              </w:rPr>
            </w:pPr>
            <w:r w:rsidRPr="006C3035">
              <w:rPr>
                <w:rFonts w:ascii="Arial" w:hAnsi="Arial" w:cs="Arial"/>
                <w:sz w:val="22"/>
                <w:szCs w:val="22"/>
              </w:rPr>
              <w:t>Минимальные отсту</w:t>
            </w:r>
            <w:r w:rsidR="00142B62">
              <w:rPr>
                <w:rFonts w:ascii="Arial" w:hAnsi="Arial" w:cs="Arial"/>
                <w:sz w:val="22"/>
                <w:szCs w:val="22"/>
              </w:rPr>
              <w:t>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49730605" w14:textId="77777777" w:rsidR="00D22FE2" w:rsidRPr="006C3035" w:rsidRDefault="00022D40" w:rsidP="006C3035">
            <w:pPr>
              <w:autoSpaceDE w:val="0"/>
              <w:autoSpaceDN w:val="0"/>
              <w:adjustRightInd w:val="0"/>
              <w:jc w:val="center"/>
              <w:rPr>
                <w:rFonts w:ascii="Arial" w:hAnsi="Arial" w:cs="Arial"/>
                <w:sz w:val="22"/>
                <w:szCs w:val="22"/>
              </w:rPr>
            </w:pPr>
            <w:r w:rsidRPr="006C3035">
              <w:rPr>
                <w:rFonts w:ascii="Arial" w:hAnsi="Arial" w:cs="Arial"/>
                <w:sz w:val="22"/>
                <w:szCs w:val="22"/>
              </w:rPr>
              <w:t>- 3 метра</w:t>
            </w:r>
            <w:r w:rsidR="00225A64">
              <w:rPr>
                <w:rFonts w:ascii="Arial" w:hAnsi="Arial" w:cs="Arial"/>
                <w:sz w:val="22"/>
                <w:szCs w:val="22"/>
              </w:rPr>
              <w:t>, до смежных земельных участков, на расстоянии – 3 метра</w:t>
            </w:r>
          </w:p>
        </w:tc>
        <w:tc>
          <w:tcPr>
            <w:tcW w:w="1963" w:type="dxa"/>
            <w:shd w:val="clear" w:color="auto" w:fill="auto"/>
            <w:vAlign w:val="center"/>
          </w:tcPr>
          <w:p w14:paraId="5CBAC0FC" w14:textId="77777777" w:rsidR="00D22FE2" w:rsidRPr="006C3035" w:rsidRDefault="00D22FE2" w:rsidP="006C3035">
            <w:pPr>
              <w:spacing w:line="360" w:lineRule="auto"/>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1963" w:type="dxa"/>
            <w:shd w:val="clear" w:color="auto" w:fill="auto"/>
            <w:vAlign w:val="center"/>
          </w:tcPr>
          <w:p w14:paraId="038A7538" w14:textId="77777777" w:rsidR="00D22FE2" w:rsidRPr="006C3035" w:rsidRDefault="00142B62" w:rsidP="006C3035">
            <w:pPr>
              <w:spacing w:line="360" w:lineRule="auto"/>
              <w:jc w:val="center"/>
              <w:rPr>
                <w:rFonts w:ascii="Arial" w:eastAsia="Calibri" w:hAnsi="Arial" w:cs="Arial"/>
                <w:sz w:val="22"/>
                <w:szCs w:val="22"/>
              </w:rPr>
            </w:pPr>
            <w:r>
              <w:rPr>
                <w:rFonts w:ascii="Arial" w:eastAsia="Calibri" w:hAnsi="Arial" w:cs="Arial"/>
                <w:sz w:val="22"/>
                <w:szCs w:val="22"/>
              </w:rPr>
              <w:t>2,0</w:t>
            </w:r>
          </w:p>
        </w:tc>
      </w:tr>
      <w:tr w:rsidR="00116925" w:rsidRPr="006C3035" w14:paraId="27B50872" w14:textId="77777777" w:rsidTr="006C3035">
        <w:tc>
          <w:tcPr>
            <w:tcW w:w="1274" w:type="dxa"/>
            <w:shd w:val="clear" w:color="auto" w:fill="auto"/>
            <w:vAlign w:val="center"/>
          </w:tcPr>
          <w:p w14:paraId="5BBE7FD5" w14:textId="77777777" w:rsidR="00116925" w:rsidRPr="006C3035" w:rsidRDefault="00022D40" w:rsidP="006C3035">
            <w:pPr>
              <w:spacing w:line="360" w:lineRule="auto"/>
              <w:jc w:val="center"/>
              <w:rPr>
                <w:rFonts w:ascii="Arial" w:eastAsia="Calibri" w:hAnsi="Arial" w:cs="Arial"/>
                <w:sz w:val="22"/>
                <w:szCs w:val="22"/>
              </w:rPr>
            </w:pPr>
            <w:r w:rsidRPr="006C3035">
              <w:rPr>
                <w:rFonts w:ascii="Arial" w:eastAsia="Calibri" w:hAnsi="Arial" w:cs="Arial"/>
                <w:sz w:val="22"/>
                <w:szCs w:val="22"/>
              </w:rPr>
              <w:t>2</w:t>
            </w:r>
          </w:p>
        </w:tc>
        <w:tc>
          <w:tcPr>
            <w:tcW w:w="1293" w:type="dxa"/>
            <w:shd w:val="clear" w:color="auto" w:fill="auto"/>
            <w:vAlign w:val="center"/>
          </w:tcPr>
          <w:p w14:paraId="363B0717" w14:textId="77777777" w:rsidR="00116925" w:rsidRPr="006C3035" w:rsidRDefault="006C3035" w:rsidP="006C3035">
            <w:pPr>
              <w:spacing w:line="360" w:lineRule="auto"/>
              <w:jc w:val="center"/>
              <w:rPr>
                <w:rFonts w:ascii="Arial" w:eastAsia="Calibri" w:hAnsi="Arial" w:cs="Arial"/>
                <w:sz w:val="22"/>
                <w:szCs w:val="22"/>
              </w:rPr>
            </w:pPr>
            <w:r w:rsidRPr="006C3035">
              <w:rPr>
                <w:rFonts w:ascii="Arial" w:hAnsi="Arial" w:cs="Arial"/>
                <w:color w:val="000000"/>
                <w:sz w:val="22"/>
                <w:szCs w:val="22"/>
              </w:rPr>
              <w:t>45153</w:t>
            </w:r>
          </w:p>
        </w:tc>
        <w:tc>
          <w:tcPr>
            <w:tcW w:w="3588" w:type="dxa"/>
            <w:shd w:val="clear" w:color="auto" w:fill="auto"/>
            <w:vAlign w:val="center"/>
          </w:tcPr>
          <w:p w14:paraId="118BC8BD" w14:textId="77777777" w:rsidR="00116925" w:rsidRPr="006C3035" w:rsidRDefault="00D22FE2" w:rsidP="006C3035">
            <w:pPr>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1963" w:type="dxa"/>
            <w:shd w:val="clear" w:color="auto" w:fill="auto"/>
            <w:vAlign w:val="center"/>
          </w:tcPr>
          <w:p w14:paraId="3AA0A3CC" w14:textId="77777777" w:rsidR="00116925" w:rsidRPr="006C3035" w:rsidRDefault="00D22FE2" w:rsidP="006C3035">
            <w:pPr>
              <w:spacing w:line="360" w:lineRule="auto"/>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1963" w:type="dxa"/>
            <w:shd w:val="clear" w:color="auto" w:fill="auto"/>
            <w:vAlign w:val="center"/>
          </w:tcPr>
          <w:p w14:paraId="3FB8983C" w14:textId="77777777" w:rsidR="00116925" w:rsidRPr="006C3035" w:rsidRDefault="00D22FE2" w:rsidP="006C3035">
            <w:pPr>
              <w:spacing w:line="360" w:lineRule="auto"/>
              <w:jc w:val="center"/>
              <w:rPr>
                <w:rFonts w:ascii="Arial" w:eastAsia="Calibri" w:hAnsi="Arial" w:cs="Arial"/>
                <w:sz w:val="22"/>
                <w:szCs w:val="22"/>
              </w:rPr>
            </w:pPr>
            <w:r w:rsidRPr="006C3035">
              <w:rPr>
                <w:rFonts w:ascii="Arial" w:eastAsia="Calibri" w:hAnsi="Arial" w:cs="Arial"/>
                <w:sz w:val="22"/>
                <w:szCs w:val="22"/>
              </w:rPr>
              <w:t>не устанавливается</w:t>
            </w:r>
          </w:p>
        </w:tc>
      </w:tr>
      <w:tr w:rsidR="006C3035" w:rsidRPr="006C3035" w14:paraId="4242A9FA" w14:textId="77777777" w:rsidTr="006C3035">
        <w:tc>
          <w:tcPr>
            <w:tcW w:w="1274" w:type="dxa"/>
            <w:shd w:val="clear" w:color="auto" w:fill="auto"/>
            <w:vAlign w:val="center"/>
          </w:tcPr>
          <w:p w14:paraId="6711BE4D" w14:textId="77777777" w:rsidR="006C3035" w:rsidRPr="006C3035" w:rsidRDefault="006C3035" w:rsidP="006C3035">
            <w:pPr>
              <w:spacing w:line="360" w:lineRule="auto"/>
              <w:jc w:val="center"/>
              <w:rPr>
                <w:rFonts w:ascii="Arial" w:eastAsia="Calibri" w:hAnsi="Arial" w:cs="Arial"/>
                <w:sz w:val="22"/>
                <w:szCs w:val="22"/>
                <w:lang w:val="en-GB"/>
              </w:rPr>
            </w:pPr>
            <w:r w:rsidRPr="006C3035">
              <w:rPr>
                <w:rFonts w:ascii="Arial" w:eastAsia="Calibri" w:hAnsi="Arial" w:cs="Arial"/>
                <w:sz w:val="22"/>
                <w:szCs w:val="22"/>
              </w:rPr>
              <w:t>3</w:t>
            </w:r>
          </w:p>
        </w:tc>
        <w:tc>
          <w:tcPr>
            <w:tcW w:w="1293" w:type="dxa"/>
            <w:shd w:val="clear" w:color="auto" w:fill="auto"/>
            <w:vAlign w:val="center"/>
          </w:tcPr>
          <w:p w14:paraId="2EBE755A" w14:textId="77777777" w:rsidR="006C3035" w:rsidRPr="006C3035" w:rsidRDefault="00142B62" w:rsidP="006C3035">
            <w:pPr>
              <w:spacing w:line="360" w:lineRule="auto"/>
              <w:jc w:val="center"/>
              <w:rPr>
                <w:rFonts w:ascii="Arial" w:hAnsi="Arial" w:cs="Arial"/>
                <w:color w:val="000000"/>
                <w:sz w:val="22"/>
                <w:szCs w:val="22"/>
              </w:rPr>
            </w:pPr>
            <w:r>
              <w:rPr>
                <w:rFonts w:ascii="Arial" w:hAnsi="Arial" w:cs="Arial"/>
                <w:color w:val="000000"/>
                <w:sz w:val="22"/>
                <w:szCs w:val="22"/>
              </w:rPr>
              <w:t>10480</w:t>
            </w:r>
          </w:p>
        </w:tc>
        <w:tc>
          <w:tcPr>
            <w:tcW w:w="3588" w:type="dxa"/>
            <w:shd w:val="clear" w:color="auto" w:fill="auto"/>
            <w:vAlign w:val="center"/>
          </w:tcPr>
          <w:p w14:paraId="5BA8CE51" w14:textId="77777777" w:rsidR="00225A64" w:rsidRPr="006C3035" w:rsidRDefault="00225A64" w:rsidP="00225A64">
            <w:pPr>
              <w:autoSpaceDE w:val="0"/>
              <w:autoSpaceDN w:val="0"/>
              <w:adjustRightInd w:val="0"/>
              <w:jc w:val="center"/>
              <w:rPr>
                <w:rFonts w:ascii="Arial" w:hAnsi="Arial" w:cs="Arial"/>
                <w:sz w:val="22"/>
                <w:szCs w:val="22"/>
              </w:rPr>
            </w:pPr>
            <w:r w:rsidRPr="006C3035">
              <w:rPr>
                <w:rFonts w:ascii="Arial" w:hAnsi="Arial" w:cs="Arial"/>
                <w:sz w:val="22"/>
                <w:szCs w:val="22"/>
              </w:rPr>
              <w:t>Минимальные отсту</w:t>
            </w:r>
            <w:r>
              <w:rPr>
                <w:rFonts w:ascii="Arial" w:hAnsi="Arial" w:cs="Arial"/>
                <w:sz w:val="22"/>
                <w:szCs w:val="22"/>
              </w:rPr>
              <w:t>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75FFE458" w14:textId="77777777" w:rsidR="006C3035" w:rsidRPr="006C3035" w:rsidRDefault="00225A64" w:rsidP="00225A64">
            <w:pPr>
              <w:jc w:val="center"/>
              <w:rPr>
                <w:rFonts w:ascii="Arial" w:eastAsia="Calibri" w:hAnsi="Arial" w:cs="Arial"/>
                <w:sz w:val="22"/>
                <w:szCs w:val="22"/>
              </w:rPr>
            </w:pPr>
            <w:r w:rsidRPr="006C3035">
              <w:rPr>
                <w:rFonts w:ascii="Arial" w:hAnsi="Arial" w:cs="Arial"/>
                <w:sz w:val="22"/>
                <w:szCs w:val="22"/>
              </w:rPr>
              <w:t>- 3 метра</w:t>
            </w:r>
            <w:r>
              <w:rPr>
                <w:rFonts w:ascii="Arial" w:hAnsi="Arial" w:cs="Arial"/>
                <w:sz w:val="22"/>
                <w:szCs w:val="22"/>
              </w:rPr>
              <w:t>, до смежных земельных участков, на расстоянии – 3 метра</w:t>
            </w:r>
          </w:p>
        </w:tc>
        <w:tc>
          <w:tcPr>
            <w:tcW w:w="1963" w:type="dxa"/>
            <w:shd w:val="clear" w:color="auto" w:fill="auto"/>
            <w:vAlign w:val="center"/>
          </w:tcPr>
          <w:p w14:paraId="74E80BE3" w14:textId="77777777" w:rsidR="006C3035" w:rsidRPr="006C3035" w:rsidRDefault="006C3035" w:rsidP="0028383D">
            <w:pPr>
              <w:spacing w:line="360" w:lineRule="auto"/>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1963" w:type="dxa"/>
            <w:shd w:val="clear" w:color="auto" w:fill="auto"/>
            <w:vAlign w:val="center"/>
          </w:tcPr>
          <w:p w14:paraId="051CF07D" w14:textId="77777777" w:rsidR="006C3035" w:rsidRPr="006C3035" w:rsidRDefault="00142B62" w:rsidP="0028383D">
            <w:pPr>
              <w:spacing w:line="360" w:lineRule="auto"/>
              <w:jc w:val="center"/>
              <w:rPr>
                <w:rFonts w:ascii="Arial" w:eastAsia="Calibri" w:hAnsi="Arial" w:cs="Arial"/>
                <w:sz w:val="22"/>
                <w:szCs w:val="22"/>
              </w:rPr>
            </w:pPr>
            <w:r>
              <w:rPr>
                <w:rFonts w:ascii="Arial" w:eastAsia="Calibri" w:hAnsi="Arial" w:cs="Arial"/>
                <w:sz w:val="22"/>
                <w:szCs w:val="22"/>
              </w:rPr>
              <w:t>2,0</w:t>
            </w:r>
          </w:p>
        </w:tc>
      </w:tr>
      <w:tr w:rsidR="000C3916" w:rsidRPr="006C3035" w14:paraId="07B2FBEF" w14:textId="77777777" w:rsidTr="000C3916">
        <w:tc>
          <w:tcPr>
            <w:tcW w:w="1274" w:type="dxa"/>
            <w:shd w:val="clear" w:color="auto" w:fill="auto"/>
            <w:vAlign w:val="center"/>
          </w:tcPr>
          <w:p w14:paraId="127FA900" w14:textId="77777777" w:rsidR="000C3916" w:rsidRPr="000C3916" w:rsidRDefault="000C3916" w:rsidP="000C3916">
            <w:pPr>
              <w:pStyle w:val="TableParagraph"/>
              <w:jc w:val="center"/>
              <w:rPr>
                <w:rFonts w:ascii="Arial" w:hAnsi="Arial" w:cs="Arial"/>
                <w:i/>
              </w:rPr>
            </w:pPr>
          </w:p>
          <w:p w14:paraId="46831BEC" w14:textId="77777777" w:rsidR="000C3916" w:rsidRPr="000C3916" w:rsidRDefault="000C3916" w:rsidP="000C3916">
            <w:pPr>
              <w:pStyle w:val="TableParagraph"/>
              <w:spacing w:before="8"/>
              <w:jc w:val="center"/>
              <w:rPr>
                <w:rFonts w:ascii="Arial" w:hAnsi="Arial" w:cs="Arial"/>
                <w:i/>
              </w:rPr>
            </w:pPr>
          </w:p>
          <w:p w14:paraId="2ED30C0B" w14:textId="77777777" w:rsidR="000C3916" w:rsidRPr="000C3916" w:rsidRDefault="000C3916" w:rsidP="000C3916">
            <w:pPr>
              <w:pStyle w:val="TableParagraph"/>
              <w:ind w:left="9"/>
              <w:jc w:val="center"/>
              <w:rPr>
                <w:rFonts w:ascii="Arial" w:hAnsi="Arial" w:cs="Arial"/>
              </w:rPr>
            </w:pPr>
            <w:r w:rsidRPr="000C3916">
              <w:rPr>
                <w:rFonts w:ascii="Arial" w:hAnsi="Arial" w:cs="Arial"/>
                <w:w w:val="99"/>
              </w:rPr>
              <w:t>4</w:t>
            </w:r>
          </w:p>
        </w:tc>
        <w:tc>
          <w:tcPr>
            <w:tcW w:w="1293" w:type="dxa"/>
            <w:shd w:val="clear" w:color="auto" w:fill="auto"/>
            <w:vAlign w:val="center"/>
          </w:tcPr>
          <w:p w14:paraId="7181DDA1" w14:textId="77777777" w:rsidR="000C3916" w:rsidRPr="000C3916" w:rsidRDefault="000C3916" w:rsidP="000C3916">
            <w:pPr>
              <w:pStyle w:val="TableParagraph"/>
              <w:jc w:val="center"/>
              <w:rPr>
                <w:rFonts w:ascii="Arial" w:hAnsi="Arial" w:cs="Arial"/>
                <w:i/>
              </w:rPr>
            </w:pPr>
          </w:p>
          <w:p w14:paraId="1E206F50" w14:textId="77777777" w:rsidR="000C3916" w:rsidRPr="000C3916" w:rsidRDefault="000C3916" w:rsidP="000C3916">
            <w:pPr>
              <w:pStyle w:val="TableParagraph"/>
              <w:spacing w:before="8"/>
              <w:jc w:val="center"/>
              <w:rPr>
                <w:rFonts w:ascii="Arial" w:hAnsi="Arial" w:cs="Arial"/>
                <w:i/>
              </w:rPr>
            </w:pPr>
          </w:p>
          <w:p w14:paraId="5D5B136C" w14:textId="77777777" w:rsidR="000C3916" w:rsidRPr="000C3916" w:rsidRDefault="000C3916" w:rsidP="000C3916">
            <w:pPr>
              <w:pStyle w:val="TableParagraph"/>
              <w:ind w:left="325" w:right="315"/>
              <w:jc w:val="center"/>
              <w:rPr>
                <w:rFonts w:ascii="Arial" w:hAnsi="Arial" w:cs="Arial"/>
              </w:rPr>
            </w:pPr>
            <w:r w:rsidRPr="000C3916">
              <w:rPr>
                <w:rFonts w:ascii="Arial" w:hAnsi="Arial" w:cs="Arial"/>
                <w:spacing w:val="-2"/>
              </w:rPr>
              <w:t>5609</w:t>
            </w:r>
          </w:p>
        </w:tc>
        <w:tc>
          <w:tcPr>
            <w:tcW w:w="3588" w:type="dxa"/>
            <w:shd w:val="clear" w:color="auto" w:fill="auto"/>
            <w:vAlign w:val="center"/>
          </w:tcPr>
          <w:p w14:paraId="0A04FB64" w14:textId="77777777" w:rsidR="000C3916" w:rsidRPr="000C3916" w:rsidRDefault="000C3916" w:rsidP="000C3916">
            <w:pPr>
              <w:pStyle w:val="TableParagraph"/>
              <w:spacing w:before="1" w:line="244" w:lineRule="auto"/>
              <w:ind w:left="318" w:right="308" w:firstLine="1"/>
              <w:jc w:val="center"/>
              <w:rPr>
                <w:rFonts w:ascii="Arial" w:hAnsi="Arial" w:cs="Arial"/>
                <w:lang w:val="ru-RU"/>
              </w:rPr>
            </w:pPr>
            <w:r w:rsidRPr="000C3916">
              <w:rPr>
                <w:rFonts w:ascii="Arial" w:hAnsi="Arial" w:cs="Arial"/>
                <w:lang w:val="ru-RU"/>
              </w:rPr>
              <w:t>Минимальные отступы от границ</w:t>
            </w:r>
            <w:r w:rsidRPr="000C3916">
              <w:rPr>
                <w:rFonts w:ascii="Arial" w:hAnsi="Arial" w:cs="Arial"/>
                <w:spacing w:val="-10"/>
                <w:lang w:val="ru-RU"/>
              </w:rPr>
              <w:t xml:space="preserve"> </w:t>
            </w:r>
            <w:r w:rsidRPr="000C3916">
              <w:rPr>
                <w:rFonts w:ascii="Arial" w:hAnsi="Arial" w:cs="Arial"/>
                <w:lang w:val="ru-RU"/>
              </w:rPr>
              <w:t>земельных</w:t>
            </w:r>
            <w:r w:rsidRPr="000C3916">
              <w:rPr>
                <w:rFonts w:ascii="Arial" w:hAnsi="Arial" w:cs="Arial"/>
                <w:spacing w:val="-10"/>
                <w:lang w:val="ru-RU"/>
              </w:rPr>
              <w:t xml:space="preserve"> </w:t>
            </w:r>
            <w:r w:rsidRPr="000C3916">
              <w:rPr>
                <w:rFonts w:ascii="Arial" w:hAnsi="Arial" w:cs="Arial"/>
                <w:lang w:val="ru-RU"/>
              </w:rPr>
              <w:t>участков, совпадающих с красными линиями магистральных</w:t>
            </w:r>
            <w:r w:rsidRPr="000C3916">
              <w:rPr>
                <w:rFonts w:ascii="Arial" w:hAnsi="Arial" w:cs="Arial"/>
                <w:spacing w:val="-11"/>
                <w:lang w:val="ru-RU"/>
              </w:rPr>
              <w:t xml:space="preserve"> </w:t>
            </w:r>
            <w:r w:rsidRPr="000C3916">
              <w:rPr>
                <w:rFonts w:ascii="Arial" w:hAnsi="Arial" w:cs="Arial"/>
                <w:lang w:val="ru-RU"/>
              </w:rPr>
              <w:t>улиц</w:t>
            </w:r>
            <w:r w:rsidRPr="000C3916">
              <w:rPr>
                <w:rFonts w:ascii="Arial" w:hAnsi="Arial" w:cs="Arial"/>
                <w:spacing w:val="-10"/>
                <w:lang w:val="ru-RU"/>
              </w:rPr>
              <w:t xml:space="preserve"> </w:t>
            </w:r>
            <w:r w:rsidRPr="000C3916">
              <w:rPr>
                <w:rFonts w:ascii="Arial" w:hAnsi="Arial" w:cs="Arial"/>
                <w:lang w:val="ru-RU"/>
              </w:rPr>
              <w:t>до стен зданий, строений,</w:t>
            </w:r>
          </w:p>
          <w:p w14:paraId="7C2CE70B" w14:textId="77777777" w:rsidR="000C3916" w:rsidRPr="000C3916" w:rsidRDefault="000C3916" w:rsidP="000C3916">
            <w:pPr>
              <w:pStyle w:val="TableParagraph"/>
              <w:spacing w:line="228" w:lineRule="exact"/>
              <w:ind w:left="193" w:right="185"/>
              <w:jc w:val="center"/>
              <w:rPr>
                <w:rFonts w:ascii="Arial" w:hAnsi="Arial" w:cs="Arial"/>
              </w:rPr>
            </w:pPr>
            <w:proofErr w:type="spellStart"/>
            <w:r w:rsidRPr="000C3916">
              <w:rPr>
                <w:rFonts w:ascii="Arial" w:hAnsi="Arial" w:cs="Arial"/>
              </w:rPr>
              <w:t>сооружений</w:t>
            </w:r>
            <w:proofErr w:type="spellEnd"/>
            <w:r w:rsidRPr="000C3916">
              <w:rPr>
                <w:rFonts w:ascii="Arial" w:hAnsi="Arial" w:cs="Arial"/>
              </w:rPr>
              <w:t>,</w:t>
            </w:r>
            <w:r w:rsidRPr="000C3916">
              <w:rPr>
                <w:rFonts w:ascii="Arial" w:hAnsi="Arial" w:cs="Arial"/>
                <w:spacing w:val="-6"/>
              </w:rPr>
              <w:t xml:space="preserve"> </w:t>
            </w:r>
            <w:r w:rsidRPr="000C3916">
              <w:rPr>
                <w:rFonts w:ascii="Arial" w:hAnsi="Arial" w:cs="Arial"/>
              </w:rPr>
              <w:t>-</w:t>
            </w:r>
            <w:r w:rsidRPr="000C3916">
              <w:rPr>
                <w:rFonts w:ascii="Arial" w:hAnsi="Arial" w:cs="Arial"/>
                <w:spacing w:val="-7"/>
              </w:rPr>
              <w:t xml:space="preserve"> </w:t>
            </w:r>
            <w:r w:rsidRPr="000C3916">
              <w:rPr>
                <w:rFonts w:ascii="Arial" w:hAnsi="Arial" w:cs="Arial"/>
              </w:rPr>
              <w:t>3</w:t>
            </w:r>
            <w:r w:rsidRPr="000C3916">
              <w:rPr>
                <w:rFonts w:ascii="Arial" w:hAnsi="Arial" w:cs="Arial"/>
                <w:spacing w:val="-6"/>
              </w:rPr>
              <w:t xml:space="preserve"> </w:t>
            </w:r>
            <w:proofErr w:type="spellStart"/>
            <w:r w:rsidRPr="000C3916">
              <w:rPr>
                <w:rFonts w:ascii="Arial" w:hAnsi="Arial" w:cs="Arial"/>
                <w:spacing w:val="-2"/>
              </w:rPr>
              <w:t>метра</w:t>
            </w:r>
            <w:proofErr w:type="spellEnd"/>
          </w:p>
        </w:tc>
        <w:tc>
          <w:tcPr>
            <w:tcW w:w="1963" w:type="dxa"/>
            <w:shd w:val="clear" w:color="auto" w:fill="auto"/>
            <w:vAlign w:val="center"/>
          </w:tcPr>
          <w:p w14:paraId="61A88848" w14:textId="77777777" w:rsidR="000C3916" w:rsidRPr="000C3916" w:rsidRDefault="000C3916" w:rsidP="000C3916">
            <w:pPr>
              <w:pStyle w:val="TableParagraph"/>
              <w:spacing w:line="364" w:lineRule="auto"/>
              <w:jc w:val="center"/>
              <w:rPr>
                <w:rFonts w:ascii="Arial" w:hAnsi="Arial" w:cs="Arial"/>
              </w:rPr>
            </w:pPr>
            <w:proofErr w:type="spellStart"/>
            <w:r w:rsidRPr="000C3916">
              <w:rPr>
                <w:rFonts w:ascii="Arial" w:hAnsi="Arial" w:cs="Arial"/>
                <w:spacing w:val="-6"/>
              </w:rPr>
              <w:t>не</w:t>
            </w:r>
            <w:proofErr w:type="spellEnd"/>
            <w:r w:rsidRPr="000C3916">
              <w:rPr>
                <w:rFonts w:ascii="Arial" w:hAnsi="Arial" w:cs="Arial"/>
                <w:spacing w:val="-6"/>
              </w:rPr>
              <w:t xml:space="preserve"> </w:t>
            </w:r>
            <w:proofErr w:type="spellStart"/>
            <w:r w:rsidRPr="000C3916">
              <w:rPr>
                <w:rFonts w:ascii="Arial" w:hAnsi="Arial" w:cs="Arial"/>
                <w:spacing w:val="-2"/>
              </w:rPr>
              <w:t>устанавливается</w:t>
            </w:r>
            <w:proofErr w:type="spellEnd"/>
          </w:p>
        </w:tc>
        <w:tc>
          <w:tcPr>
            <w:tcW w:w="1963" w:type="dxa"/>
            <w:shd w:val="clear" w:color="auto" w:fill="auto"/>
            <w:vAlign w:val="center"/>
          </w:tcPr>
          <w:p w14:paraId="19811297" w14:textId="77777777" w:rsidR="000C3916" w:rsidRPr="000C3916" w:rsidRDefault="000C3916" w:rsidP="000C3916">
            <w:pPr>
              <w:pStyle w:val="TableParagraph"/>
              <w:spacing w:line="364" w:lineRule="auto"/>
              <w:jc w:val="center"/>
              <w:rPr>
                <w:rFonts w:ascii="Arial" w:hAnsi="Arial" w:cs="Arial"/>
              </w:rPr>
            </w:pPr>
            <w:proofErr w:type="spellStart"/>
            <w:r w:rsidRPr="000C3916">
              <w:rPr>
                <w:rFonts w:ascii="Arial" w:hAnsi="Arial" w:cs="Arial"/>
                <w:spacing w:val="-6"/>
              </w:rPr>
              <w:t>не</w:t>
            </w:r>
            <w:proofErr w:type="spellEnd"/>
            <w:r w:rsidRPr="000C3916">
              <w:rPr>
                <w:rFonts w:ascii="Arial" w:hAnsi="Arial" w:cs="Arial"/>
                <w:spacing w:val="-6"/>
              </w:rPr>
              <w:t xml:space="preserve"> </w:t>
            </w:r>
            <w:proofErr w:type="spellStart"/>
            <w:r w:rsidRPr="000C3916">
              <w:rPr>
                <w:rFonts w:ascii="Arial" w:hAnsi="Arial" w:cs="Arial"/>
                <w:spacing w:val="-2"/>
              </w:rPr>
              <w:t>устанавливается</w:t>
            </w:r>
            <w:proofErr w:type="spellEnd"/>
          </w:p>
        </w:tc>
      </w:tr>
      <w:tr w:rsidR="000C3916" w:rsidRPr="006C3035" w14:paraId="46E87601" w14:textId="77777777" w:rsidTr="000C3916">
        <w:tc>
          <w:tcPr>
            <w:tcW w:w="1274" w:type="dxa"/>
            <w:shd w:val="clear" w:color="auto" w:fill="auto"/>
            <w:vAlign w:val="center"/>
          </w:tcPr>
          <w:p w14:paraId="7877A177" w14:textId="77777777" w:rsidR="000C3916" w:rsidRPr="000C3916" w:rsidRDefault="000C3916" w:rsidP="000C3916">
            <w:pPr>
              <w:pStyle w:val="TableParagraph"/>
              <w:ind w:left="9"/>
              <w:jc w:val="center"/>
              <w:rPr>
                <w:rFonts w:ascii="Arial" w:hAnsi="Arial" w:cs="Arial"/>
                <w:w w:val="99"/>
              </w:rPr>
            </w:pPr>
            <w:r w:rsidRPr="000C3916">
              <w:rPr>
                <w:rFonts w:ascii="Arial" w:hAnsi="Arial" w:cs="Arial"/>
                <w:w w:val="99"/>
              </w:rPr>
              <w:t>5</w:t>
            </w:r>
          </w:p>
        </w:tc>
        <w:tc>
          <w:tcPr>
            <w:tcW w:w="1293" w:type="dxa"/>
            <w:shd w:val="clear" w:color="auto" w:fill="auto"/>
            <w:vAlign w:val="center"/>
          </w:tcPr>
          <w:p w14:paraId="207A416D" w14:textId="77777777" w:rsidR="000C3916" w:rsidRPr="000C3916" w:rsidRDefault="000C3916" w:rsidP="000C3916">
            <w:pPr>
              <w:pStyle w:val="TableParagraph"/>
              <w:jc w:val="center"/>
              <w:rPr>
                <w:rFonts w:ascii="Arial" w:hAnsi="Arial" w:cs="Arial"/>
              </w:rPr>
            </w:pPr>
            <w:r w:rsidRPr="000C3916">
              <w:rPr>
                <w:rFonts w:ascii="Arial" w:hAnsi="Arial" w:cs="Arial"/>
              </w:rPr>
              <w:t>1837</w:t>
            </w:r>
          </w:p>
        </w:tc>
        <w:tc>
          <w:tcPr>
            <w:tcW w:w="3588" w:type="dxa"/>
            <w:shd w:val="clear" w:color="auto" w:fill="auto"/>
            <w:vAlign w:val="center"/>
          </w:tcPr>
          <w:p w14:paraId="0D2CBB5B" w14:textId="77777777" w:rsidR="000C3916" w:rsidRPr="000C3916" w:rsidRDefault="000C3916" w:rsidP="000C3916">
            <w:pPr>
              <w:pStyle w:val="TableParagraph"/>
              <w:spacing w:before="1" w:line="244" w:lineRule="auto"/>
              <w:ind w:left="318" w:right="308" w:firstLine="1"/>
              <w:jc w:val="center"/>
              <w:rPr>
                <w:rFonts w:ascii="Arial" w:hAnsi="Arial" w:cs="Arial"/>
                <w:lang w:val="ru-RU"/>
              </w:rPr>
            </w:pPr>
            <w:r w:rsidRPr="000C3916">
              <w:rPr>
                <w:rFonts w:ascii="Arial" w:hAnsi="Arial" w:cs="Arial"/>
                <w:lang w:val="ru-RU"/>
              </w:rPr>
              <w:t xml:space="preserve">Минимальные отступы от границ земельных </w:t>
            </w:r>
            <w:r w:rsidRPr="000C3916">
              <w:rPr>
                <w:rFonts w:ascii="Arial" w:hAnsi="Arial" w:cs="Arial"/>
                <w:lang w:val="ru-RU"/>
              </w:rPr>
              <w:lastRenderedPageBreak/>
              <w:t>участков, совпадающих с красными линиями магистральных улиц до стен зданий, строений,</w:t>
            </w:r>
          </w:p>
          <w:p w14:paraId="081C53D9" w14:textId="77777777" w:rsidR="000C3916" w:rsidRPr="000C3916" w:rsidRDefault="000C3916" w:rsidP="000C3916">
            <w:pPr>
              <w:pStyle w:val="TableParagraph"/>
              <w:spacing w:before="1" w:line="244" w:lineRule="auto"/>
              <w:ind w:left="318" w:right="308" w:firstLine="1"/>
              <w:jc w:val="center"/>
              <w:rPr>
                <w:rFonts w:ascii="Arial" w:hAnsi="Arial" w:cs="Arial"/>
              </w:rPr>
            </w:pPr>
            <w:proofErr w:type="spellStart"/>
            <w:r w:rsidRPr="000C3916">
              <w:rPr>
                <w:rFonts w:ascii="Arial" w:hAnsi="Arial" w:cs="Arial"/>
              </w:rPr>
              <w:t>сооружений</w:t>
            </w:r>
            <w:proofErr w:type="spellEnd"/>
            <w:r w:rsidRPr="000C3916">
              <w:rPr>
                <w:rFonts w:ascii="Arial" w:hAnsi="Arial" w:cs="Arial"/>
              </w:rPr>
              <w:t xml:space="preserve">, - 3 </w:t>
            </w:r>
            <w:proofErr w:type="spellStart"/>
            <w:r w:rsidRPr="000C3916">
              <w:rPr>
                <w:rFonts w:ascii="Arial" w:hAnsi="Arial" w:cs="Arial"/>
              </w:rPr>
              <w:t>метра</w:t>
            </w:r>
            <w:proofErr w:type="spellEnd"/>
          </w:p>
        </w:tc>
        <w:tc>
          <w:tcPr>
            <w:tcW w:w="1963" w:type="dxa"/>
            <w:shd w:val="clear" w:color="auto" w:fill="auto"/>
            <w:vAlign w:val="center"/>
          </w:tcPr>
          <w:p w14:paraId="41C971BE" w14:textId="77777777" w:rsidR="000C3916" w:rsidRPr="000C3916" w:rsidRDefault="000C3916" w:rsidP="000C3916">
            <w:pPr>
              <w:pStyle w:val="TableParagraph"/>
              <w:spacing w:line="364" w:lineRule="auto"/>
              <w:jc w:val="center"/>
              <w:rPr>
                <w:rFonts w:ascii="Arial" w:hAnsi="Arial" w:cs="Arial"/>
              </w:rPr>
            </w:pPr>
            <w:proofErr w:type="spellStart"/>
            <w:r w:rsidRPr="000C3916">
              <w:rPr>
                <w:rFonts w:ascii="Arial" w:hAnsi="Arial" w:cs="Arial"/>
                <w:spacing w:val="-6"/>
              </w:rPr>
              <w:lastRenderedPageBreak/>
              <w:t>не</w:t>
            </w:r>
            <w:proofErr w:type="spellEnd"/>
            <w:r w:rsidRPr="000C3916">
              <w:rPr>
                <w:rFonts w:ascii="Arial" w:hAnsi="Arial" w:cs="Arial"/>
                <w:spacing w:val="-6"/>
              </w:rPr>
              <w:t xml:space="preserve"> </w:t>
            </w:r>
            <w:proofErr w:type="spellStart"/>
            <w:r w:rsidRPr="000C3916">
              <w:rPr>
                <w:rFonts w:ascii="Arial" w:hAnsi="Arial" w:cs="Arial"/>
                <w:spacing w:val="-2"/>
              </w:rPr>
              <w:lastRenderedPageBreak/>
              <w:t>устанавливается</w:t>
            </w:r>
            <w:proofErr w:type="spellEnd"/>
          </w:p>
        </w:tc>
        <w:tc>
          <w:tcPr>
            <w:tcW w:w="1963" w:type="dxa"/>
            <w:shd w:val="clear" w:color="auto" w:fill="auto"/>
            <w:vAlign w:val="center"/>
          </w:tcPr>
          <w:p w14:paraId="681D4B8E" w14:textId="77777777" w:rsidR="000C3916" w:rsidRPr="000C3916" w:rsidRDefault="000C3916" w:rsidP="000C3916">
            <w:pPr>
              <w:pStyle w:val="TableParagraph"/>
              <w:spacing w:line="364" w:lineRule="auto"/>
              <w:jc w:val="center"/>
              <w:rPr>
                <w:rFonts w:ascii="Arial" w:hAnsi="Arial" w:cs="Arial"/>
              </w:rPr>
            </w:pPr>
            <w:proofErr w:type="spellStart"/>
            <w:r w:rsidRPr="000C3916">
              <w:rPr>
                <w:rFonts w:ascii="Arial" w:hAnsi="Arial" w:cs="Arial"/>
                <w:spacing w:val="-6"/>
              </w:rPr>
              <w:lastRenderedPageBreak/>
              <w:t>не</w:t>
            </w:r>
            <w:proofErr w:type="spellEnd"/>
            <w:r w:rsidRPr="000C3916">
              <w:rPr>
                <w:rFonts w:ascii="Arial" w:hAnsi="Arial" w:cs="Arial"/>
                <w:spacing w:val="-6"/>
              </w:rPr>
              <w:t xml:space="preserve"> </w:t>
            </w:r>
            <w:proofErr w:type="spellStart"/>
            <w:r w:rsidRPr="000C3916">
              <w:rPr>
                <w:rFonts w:ascii="Arial" w:hAnsi="Arial" w:cs="Arial"/>
                <w:spacing w:val="-2"/>
              </w:rPr>
              <w:lastRenderedPageBreak/>
              <w:t>устанавливается</w:t>
            </w:r>
            <w:proofErr w:type="spellEnd"/>
          </w:p>
        </w:tc>
      </w:tr>
      <w:tr w:rsidR="000C3916" w:rsidRPr="006C3035" w14:paraId="7DEA02F0" w14:textId="77777777" w:rsidTr="000C3916">
        <w:tc>
          <w:tcPr>
            <w:tcW w:w="1274" w:type="dxa"/>
            <w:shd w:val="clear" w:color="auto" w:fill="auto"/>
            <w:vAlign w:val="center"/>
          </w:tcPr>
          <w:p w14:paraId="5F03E206" w14:textId="77777777" w:rsidR="000C3916" w:rsidRPr="000C3916" w:rsidRDefault="000C3916" w:rsidP="000C3916">
            <w:pPr>
              <w:pStyle w:val="TableParagraph"/>
              <w:ind w:left="9"/>
              <w:jc w:val="center"/>
              <w:rPr>
                <w:rFonts w:ascii="Arial" w:hAnsi="Arial" w:cs="Arial"/>
                <w:w w:val="99"/>
              </w:rPr>
            </w:pPr>
            <w:r w:rsidRPr="000C3916">
              <w:rPr>
                <w:rFonts w:ascii="Arial" w:hAnsi="Arial" w:cs="Arial"/>
                <w:w w:val="99"/>
              </w:rPr>
              <w:lastRenderedPageBreak/>
              <w:t>6</w:t>
            </w:r>
          </w:p>
        </w:tc>
        <w:tc>
          <w:tcPr>
            <w:tcW w:w="1293" w:type="dxa"/>
            <w:shd w:val="clear" w:color="auto" w:fill="auto"/>
            <w:vAlign w:val="center"/>
          </w:tcPr>
          <w:p w14:paraId="3302DBF8" w14:textId="77777777" w:rsidR="000C3916" w:rsidRPr="000C3916" w:rsidRDefault="000C3916" w:rsidP="000C3916">
            <w:pPr>
              <w:pStyle w:val="TableParagraph"/>
              <w:jc w:val="center"/>
              <w:rPr>
                <w:rFonts w:ascii="Arial" w:hAnsi="Arial" w:cs="Arial"/>
              </w:rPr>
            </w:pPr>
            <w:r w:rsidRPr="000C3916">
              <w:rPr>
                <w:rFonts w:ascii="Arial" w:hAnsi="Arial" w:cs="Arial"/>
              </w:rPr>
              <w:t>430</w:t>
            </w:r>
          </w:p>
        </w:tc>
        <w:tc>
          <w:tcPr>
            <w:tcW w:w="3588" w:type="dxa"/>
            <w:shd w:val="clear" w:color="auto" w:fill="auto"/>
            <w:vAlign w:val="center"/>
          </w:tcPr>
          <w:p w14:paraId="0FBD8021" w14:textId="77777777" w:rsidR="000C3916" w:rsidRPr="000C3916" w:rsidRDefault="000C3916" w:rsidP="000C3916">
            <w:pPr>
              <w:pStyle w:val="TableParagraph"/>
              <w:spacing w:before="1" w:line="244" w:lineRule="auto"/>
              <w:ind w:left="318" w:right="308" w:firstLine="1"/>
              <w:jc w:val="center"/>
              <w:rPr>
                <w:rFonts w:ascii="Arial" w:hAnsi="Arial" w:cs="Arial"/>
                <w:lang w:val="ru-RU"/>
              </w:rPr>
            </w:pPr>
            <w:r w:rsidRPr="000C3916">
              <w:rPr>
                <w:rFonts w:ascii="Arial" w:hAnsi="Arial" w:cs="Arial"/>
                <w:lang w:val="ru-RU"/>
              </w:rPr>
              <w:t>Минимальные отступы от границ земельных участков, совпадающих с красными линиями магистральных улиц до стен зданий, строений,</w:t>
            </w:r>
          </w:p>
          <w:p w14:paraId="73E92CF4" w14:textId="77777777" w:rsidR="000C3916" w:rsidRPr="000C3916" w:rsidRDefault="000C3916" w:rsidP="000C3916">
            <w:pPr>
              <w:pStyle w:val="TableParagraph"/>
              <w:spacing w:before="1" w:line="244" w:lineRule="auto"/>
              <w:ind w:left="318" w:right="308" w:firstLine="1"/>
              <w:jc w:val="center"/>
              <w:rPr>
                <w:rFonts w:ascii="Arial" w:hAnsi="Arial" w:cs="Arial"/>
              </w:rPr>
            </w:pPr>
            <w:proofErr w:type="spellStart"/>
            <w:r w:rsidRPr="000C3916">
              <w:rPr>
                <w:rFonts w:ascii="Arial" w:hAnsi="Arial" w:cs="Arial"/>
              </w:rPr>
              <w:t>сооружений</w:t>
            </w:r>
            <w:proofErr w:type="spellEnd"/>
            <w:r w:rsidRPr="000C3916">
              <w:rPr>
                <w:rFonts w:ascii="Arial" w:hAnsi="Arial" w:cs="Arial"/>
              </w:rPr>
              <w:t xml:space="preserve">, - 3 </w:t>
            </w:r>
            <w:proofErr w:type="spellStart"/>
            <w:r w:rsidRPr="000C3916">
              <w:rPr>
                <w:rFonts w:ascii="Arial" w:hAnsi="Arial" w:cs="Arial"/>
              </w:rPr>
              <w:t>метра</w:t>
            </w:r>
            <w:proofErr w:type="spellEnd"/>
          </w:p>
        </w:tc>
        <w:tc>
          <w:tcPr>
            <w:tcW w:w="1963" w:type="dxa"/>
            <w:shd w:val="clear" w:color="auto" w:fill="auto"/>
            <w:vAlign w:val="center"/>
          </w:tcPr>
          <w:p w14:paraId="536E8AF8" w14:textId="77777777" w:rsidR="000C3916" w:rsidRPr="000C3916" w:rsidRDefault="000C3916" w:rsidP="000C3916">
            <w:pPr>
              <w:pStyle w:val="TableParagraph"/>
              <w:spacing w:line="364" w:lineRule="auto"/>
              <w:jc w:val="center"/>
              <w:rPr>
                <w:rFonts w:ascii="Arial" w:hAnsi="Arial" w:cs="Arial"/>
              </w:rPr>
            </w:pPr>
            <w:proofErr w:type="spellStart"/>
            <w:r w:rsidRPr="000C3916">
              <w:rPr>
                <w:rFonts w:ascii="Arial" w:hAnsi="Arial" w:cs="Arial"/>
                <w:spacing w:val="-6"/>
              </w:rPr>
              <w:t>не</w:t>
            </w:r>
            <w:proofErr w:type="spellEnd"/>
            <w:r w:rsidRPr="000C3916">
              <w:rPr>
                <w:rFonts w:ascii="Arial" w:hAnsi="Arial" w:cs="Arial"/>
                <w:spacing w:val="-6"/>
              </w:rPr>
              <w:t xml:space="preserve"> </w:t>
            </w:r>
            <w:r>
              <w:rPr>
                <w:rFonts w:ascii="Arial" w:hAnsi="Arial" w:cs="Arial"/>
                <w:spacing w:val="-6"/>
                <w:lang w:val="ru-RU"/>
              </w:rPr>
              <w:t>у</w:t>
            </w:r>
            <w:proofErr w:type="spellStart"/>
            <w:r w:rsidRPr="000C3916">
              <w:rPr>
                <w:rFonts w:ascii="Arial" w:hAnsi="Arial" w:cs="Arial"/>
                <w:spacing w:val="-2"/>
              </w:rPr>
              <w:t>станавливается</w:t>
            </w:r>
            <w:proofErr w:type="spellEnd"/>
          </w:p>
        </w:tc>
        <w:tc>
          <w:tcPr>
            <w:tcW w:w="1963" w:type="dxa"/>
            <w:shd w:val="clear" w:color="auto" w:fill="auto"/>
            <w:vAlign w:val="center"/>
          </w:tcPr>
          <w:p w14:paraId="52D62F86" w14:textId="77777777" w:rsidR="000C3916" w:rsidRPr="000C3916" w:rsidRDefault="000C3916" w:rsidP="000C3916">
            <w:pPr>
              <w:pStyle w:val="TableParagraph"/>
              <w:spacing w:line="364" w:lineRule="auto"/>
              <w:jc w:val="center"/>
              <w:rPr>
                <w:rFonts w:ascii="Arial" w:hAnsi="Arial" w:cs="Arial"/>
              </w:rPr>
            </w:pPr>
            <w:proofErr w:type="spellStart"/>
            <w:r w:rsidRPr="000C3916">
              <w:rPr>
                <w:rFonts w:ascii="Arial" w:hAnsi="Arial" w:cs="Arial"/>
                <w:spacing w:val="-6"/>
              </w:rPr>
              <w:t>не</w:t>
            </w:r>
            <w:proofErr w:type="spellEnd"/>
            <w:r w:rsidRPr="000C3916">
              <w:rPr>
                <w:rFonts w:ascii="Arial" w:hAnsi="Arial" w:cs="Arial"/>
                <w:spacing w:val="-6"/>
              </w:rPr>
              <w:t xml:space="preserve"> </w:t>
            </w:r>
            <w:proofErr w:type="spellStart"/>
            <w:r w:rsidRPr="000C3916">
              <w:rPr>
                <w:rFonts w:ascii="Arial" w:hAnsi="Arial" w:cs="Arial"/>
                <w:spacing w:val="-2"/>
              </w:rPr>
              <w:t>устанавливается</w:t>
            </w:r>
            <w:proofErr w:type="spellEnd"/>
          </w:p>
        </w:tc>
      </w:tr>
      <w:tr w:rsidR="000C3916" w:rsidRPr="006C3035" w14:paraId="4EAA70D6" w14:textId="77777777" w:rsidTr="006C3035">
        <w:tc>
          <w:tcPr>
            <w:tcW w:w="1274" w:type="dxa"/>
            <w:shd w:val="clear" w:color="auto" w:fill="auto"/>
            <w:vAlign w:val="center"/>
          </w:tcPr>
          <w:p w14:paraId="157FBA89" w14:textId="77777777" w:rsidR="000C3916" w:rsidRPr="006C3035" w:rsidRDefault="000C3916" w:rsidP="000C3916">
            <w:pPr>
              <w:spacing w:line="360" w:lineRule="auto"/>
              <w:jc w:val="center"/>
              <w:rPr>
                <w:rFonts w:ascii="Arial" w:eastAsia="Calibri" w:hAnsi="Arial" w:cs="Arial"/>
                <w:sz w:val="22"/>
                <w:szCs w:val="22"/>
              </w:rPr>
            </w:pPr>
            <w:r>
              <w:rPr>
                <w:rFonts w:ascii="Arial" w:eastAsia="Calibri" w:hAnsi="Arial" w:cs="Arial"/>
                <w:sz w:val="22"/>
                <w:szCs w:val="22"/>
              </w:rPr>
              <w:t>7</w:t>
            </w:r>
          </w:p>
        </w:tc>
        <w:tc>
          <w:tcPr>
            <w:tcW w:w="1293" w:type="dxa"/>
            <w:shd w:val="clear" w:color="auto" w:fill="auto"/>
            <w:vAlign w:val="center"/>
          </w:tcPr>
          <w:p w14:paraId="6023CB4C" w14:textId="77777777" w:rsidR="000C3916" w:rsidRPr="006C3035" w:rsidRDefault="000C3916" w:rsidP="000C3916">
            <w:pPr>
              <w:spacing w:line="360" w:lineRule="auto"/>
              <w:jc w:val="center"/>
              <w:rPr>
                <w:rFonts w:ascii="Arial" w:hAnsi="Arial" w:cs="Arial"/>
                <w:color w:val="000000"/>
                <w:sz w:val="22"/>
                <w:szCs w:val="22"/>
              </w:rPr>
            </w:pPr>
            <w:r>
              <w:rPr>
                <w:rFonts w:ascii="Arial" w:hAnsi="Arial" w:cs="Arial"/>
                <w:color w:val="000000"/>
                <w:sz w:val="22"/>
                <w:szCs w:val="22"/>
              </w:rPr>
              <w:t>4156</w:t>
            </w:r>
          </w:p>
        </w:tc>
        <w:tc>
          <w:tcPr>
            <w:tcW w:w="3588" w:type="dxa"/>
            <w:shd w:val="clear" w:color="auto" w:fill="auto"/>
            <w:vAlign w:val="center"/>
          </w:tcPr>
          <w:p w14:paraId="583AFEEB" w14:textId="77777777" w:rsidR="000C3916" w:rsidRPr="006C3035" w:rsidRDefault="000C3916" w:rsidP="000C3916">
            <w:pPr>
              <w:autoSpaceDE w:val="0"/>
              <w:autoSpaceDN w:val="0"/>
              <w:adjustRightInd w:val="0"/>
              <w:jc w:val="center"/>
              <w:rPr>
                <w:rFonts w:ascii="Arial" w:hAnsi="Arial" w:cs="Arial"/>
                <w:sz w:val="22"/>
                <w:szCs w:val="22"/>
              </w:rPr>
            </w:pPr>
            <w:r w:rsidRPr="006C3035">
              <w:rPr>
                <w:rFonts w:ascii="Arial" w:hAnsi="Arial" w:cs="Arial"/>
                <w:sz w:val="22"/>
                <w:szCs w:val="22"/>
              </w:rPr>
              <w:t>Минимальные отсту</w:t>
            </w:r>
            <w:r>
              <w:rPr>
                <w:rFonts w:ascii="Arial" w:hAnsi="Arial" w:cs="Arial"/>
                <w:sz w:val="22"/>
                <w:szCs w:val="22"/>
              </w:rPr>
              <w:t>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6A52752E" w14:textId="77777777" w:rsidR="000C3916" w:rsidRPr="006C3035" w:rsidRDefault="000C3916" w:rsidP="000C3916">
            <w:pPr>
              <w:jc w:val="center"/>
              <w:rPr>
                <w:rFonts w:ascii="Arial" w:eastAsia="Calibri" w:hAnsi="Arial" w:cs="Arial"/>
                <w:sz w:val="22"/>
                <w:szCs w:val="22"/>
              </w:rPr>
            </w:pPr>
            <w:r w:rsidRPr="006C3035">
              <w:rPr>
                <w:rFonts w:ascii="Arial" w:hAnsi="Arial" w:cs="Arial"/>
                <w:sz w:val="22"/>
                <w:szCs w:val="22"/>
              </w:rPr>
              <w:t>- 3 метра</w:t>
            </w:r>
            <w:r>
              <w:rPr>
                <w:rFonts w:ascii="Arial" w:hAnsi="Arial" w:cs="Arial"/>
                <w:sz w:val="22"/>
                <w:szCs w:val="22"/>
              </w:rPr>
              <w:t>, до смежных земельных участков, на расстоянии – 3 метра</w:t>
            </w:r>
          </w:p>
        </w:tc>
        <w:tc>
          <w:tcPr>
            <w:tcW w:w="1963" w:type="dxa"/>
            <w:shd w:val="clear" w:color="auto" w:fill="auto"/>
            <w:vAlign w:val="center"/>
          </w:tcPr>
          <w:p w14:paraId="7866508E" w14:textId="77777777" w:rsidR="000C3916" w:rsidRPr="006C3035" w:rsidRDefault="000C3916" w:rsidP="000C3916">
            <w:pPr>
              <w:spacing w:line="360" w:lineRule="auto"/>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1963" w:type="dxa"/>
            <w:shd w:val="clear" w:color="auto" w:fill="auto"/>
            <w:vAlign w:val="center"/>
          </w:tcPr>
          <w:p w14:paraId="082D588B" w14:textId="77777777" w:rsidR="000C3916" w:rsidRPr="006C3035" w:rsidRDefault="000C3916" w:rsidP="000C3916">
            <w:pPr>
              <w:spacing w:line="360" w:lineRule="auto"/>
              <w:jc w:val="center"/>
              <w:rPr>
                <w:rFonts w:ascii="Arial" w:eastAsia="Calibri" w:hAnsi="Arial" w:cs="Arial"/>
                <w:sz w:val="22"/>
                <w:szCs w:val="22"/>
              </w:rPr>
            </w:pPr>
            <w:r>
              <w:rPr>
                <w:rFonts w:ascii="Arial" w:eastAsia="Calibri" w:hAnsi="Arial" w:cs="Arial"/>
                <w:sz w:val="22"/>
                <w:szCs w:val="22"/>
              </w:rPr>
              <w:t>2,0</w:t>
            </w:r>
          </w:p>
        </w:tc>
      </w:tr>
      <w:tr w:rsidR="000C3916" w:rsidRPr="006C3035" w14:paraId="2FBD8891" w14:textId="77777777" w:rsidTr="006C3035">
        <w:tc>
          <w:tcPr>
            <w:tcW w:w="1274" w:type="dxa"/>
            <w:shd w:val="clear" w:color="auto" w:fill="auto"/>
            <w:vAlign w:val="center"/>
          </w:tcPr>
          <w:p w14:paraId="7BB79F40" w14:textId="77777777" w:rsidR="000C3916" w:rsidRDefault="000C3916" w:rsidP="000C3916">
            <w:pPr>
              <w:spacing w:line="360" w:lineRule="auto"/>
              <w:jc w:val="center"/>
              <w:rPr>
                <w:rFonts w:ascii="Arial" w:eastAsia="Calibri" w:hAnsi="Arial" w:cs="Arial"/>
                <w:sz w:val="22"/>
                <w:szCs w:val="22"/>
              </w:rPr>
            </w:pPr>
            <w:r>
              <w:rPr>
                <w:rFonts w:ascii="Arial" w:eastAsia="Calibri" w:hAnsi="Arial" w:cs="Arial"/>
                <w:sz w:val="22"/>
                <w:szCs w:val="22"/>
              </w:rPr>
              <w:t>8</w:t>
            </w:r>
          </w:p>
        </w:tc>
        <w:tc>
          <w:tcPr>
            <w:tcW w:w="1293" w:type="dxa"/>
            <w:shd w:val="clear" w:color="auto" w:fill="auto"/>
            <w:vAlign w:val="center"/>
          </w:tcPr>
          <w:p w14:paraId="4E654E77" w14:textId="77777777" w:rsidR="000C3916" w:rsidRDefault="00D5236F" w:rsidP="000C3916">
            <w:pPr>
              <w:spacing w:line="360" w:lineRule="auto"/>
              <w:jc w:val="center"/>
              <w:rPr>
                <w:rFonts w:ascii="Arial" w:hAnsi="Arial" w:cs="Arial"/>
                <w:color w:val="000000"/>
                <w:sz w:val="22"/>
                <w:szCs w:val="22"/>
              </w:rPr>
            </w:pPr>
            <w:r>
              <w:rPr>
                <w:rFonts w:ascii="Arial" w:hAnsi="Arial" w:cs="Arial"/>
                <w:color w:val="000000"/>
                <w:sz w:val="22"/>
                <w:szCs w:val="22"/>
              </w:rPr>
              <w:t>9421</w:t>
            </w:r>
          </w:p>
        </w:tc>
        <w:tc>
          <w:tcPr>
            <w:tcW w:w="3588" w:type="dxa"/>
            <w:shd w:val="clear" w:color="auto" w:fill="auto"/>
            <w:vAlign w:val="center"/>
          </w:tcPr>
          <w:p w14:paraId="1F7FFA95" w14:textId="77777777" w:rsidR="000C3916" w:rsidRPr="006C3035" w:rsidRDefault="000C3916" w:rsidP="000C3916">
            <w:pPr>
              <w:autoSpaceDE w:val="0"/>
              <w:autoSpaceDN w:val="0"/>
              <w:adjustRightInd w:val="0"/>
              <w:jc w:val="center"/>
              <w:rPr>
                <w:rFonts w:ascii="Arial" w:hAnsi="Arial" w:cs="Arial"/>
                <w:sz w:val="22"/>
                <w:szCs w:val="22"/>
              </w:rPr>
            </w:pPr>
            <w:r w:rsidRPr="00225A64">
              <w:rPr>
                <w:rFonts w:ascii="Arial" w:hAnsi="Arial" w:cs="Arial"/>
                <w:sz w:val="22"/>
                <w:szCs w:val="22"/>
              </w:rPr>
              <w:t>Минимальные отступы от границ земельн</w:t>
            </w:r>
            <w:r>
              <w:rPr>
                <w:rFonts w:ascii="Arial" w:hAnsi="Arial" w:cs="Arial"/>
                <w:sz w:val="22"/>
                <w:szCs w:val="22"/>
              </w:rPr>
              <w:t>ых</w:t>
            </w:r>
            <w:r w:rsidRPr="00225A64">
              <w:rPr>
                <w:rFonts w:ascii="Arial" w:hAnsi="Arial" w:cs="Arial"/>
                <w:sz w:val="22"/>
                <w:szCs w:val="22"/>
              </w:rPr>
              <w:t xml:space="preserve"> участк</w:t>
            </w:r>
            <w:r>
              <w:rPr>
                <w:rFonts w:ascii="Arial" w:hAnsi="Arial" w:cs="Arial"/>
                <w:sz w:val="22"/>
                <w:szCs w:val="22"/>
              </w:rPr>
              <w:t>ов</w:t>
            </w:r>
            <w:r w:rsidRPr="00225A64">
              <w:rPr>
                <w:rFonts w:ascii="Arial" w:hAnsi="Arial" w:cs="Arial"/>
                <w:sz w:val="22"/>
                <w:szCs w:val="22"/>
              </w:rPr>
              <w:t xml:space="preserve"> до границ смежных земельных участков на расстоянии – 3 метра</w:t>
            </w:r>
          </w:p>
        </w:tc>
        <w:tc>
          <w:tcPr>
            <w:tcW w:w="1963" w:type="dxa"/>
            <w:shd w:val="clear" w:color="auto" w:fill="auto"/>
            <w:vAlign w:val="center"/>
          </w:tcPr>
          <w:p w14:paraId="0BBCE752" w14:textId="77777777" w:rsidR="000C3916" w:rsidRPr="006C3035" w:rsidRDefault="000C3916" w:rsidP="000C3916">
            <w:pPr>
              <w:spacing w:line="360" w:lineRule="auto"/>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1963" w:type="dxa"/>
            <w:shd w:val="clear" w:color="auto" w:fill="auto"/>
            <w:vAlign w:val="center"/>
          </w:tcPr>
          <w:p w14:paraId="6902E950" w14:textId="77777777" w:rsidR="000C3916" w:rsidRPr="006C3035" w:rsidRDefault="000C3916" w:rsidP="000C3916">
            <w:pPr>
              <w:spacing w:line="360" w:lineRule="auto"/>
              <w:jc w:val="center"/>
              <w:rPr>
                <w:rFonts w:ascii="Arial" w:eastAsia="Calibri" w:hAnsi="Arial" w:cs="Arial"/>
                <w:sz w:val="22"/>
                <w:szCs w:val="22"/>
              </w:rPr>
            </w:pPr>
            <w:r>
              <w:rPr>
                <w:rFonts w:ascii="Arial" w:eastAsia="Calibri" w:hAnsi="Arial" w:cs="Arial"/>
                <w:sz w:val="22"/>
                <w:szCs w:val="22"/>
              </w:rPr>
              <w:t>2,0</w:t>
            </w:r>
          </w:p>
        </w:tc>
      </w:tr>
      <w:tr w:rsidR="00B174A6" w:rsidRPr="006C3035" w14:paraId="6BFEF5AB" w14:textId="77777777" w:rsidTr="006C3035">
        <w:tc>
          <w:tcPr>
            <w:tcW w:w="1274" w:type="dxa"/>
            <w:shd w:val="clear" w:color="auto" w:fill="auto"/>
            <w:vAlign w:val="center"/>
          </w:tcPr>
          <w:p w14:paraId="152CE8BD" w14:textId="77777777" w:rsidR="00B174A6" w:rsidRDefault="00B174A6" w:rsidP="000C3916">
            <w:pPr>
              <w:spacing w:line="360" w:lineRule="auto"/>
              <w:jc w:val="center"/>
              <w:rPr>
                <w:rFonts w:ascii="Arial" w:eastAsia="Calibri" w:hAnsi="Arial" w:cs="Arial"/>
                <w:sz w:val="22"/>
                <w:szCs w:val="22"/>
              </w:rPr>
            </w:pPr>
            <w:r>
              <w:rPr>
                <w:rFonts w:ascii="Arial" w:eastAsia="Calibri" w:hAnsi="Arial" w:cs="Arial"/>
                <w:sz w:val="22"/>
                <w:szCs w:val="22"/>
              </w:rPr>
              <w:t>9</w:t>
            </w:r>
          </w:p>
        </w:tc>
        <w:tc>
          <w:tcPr>
            <w:tcW w:w="1293" w:type="dxa"/>
            <w:shd w:val="clear" w:color="auto" w:fill="auto"/>
            <w:vAlign w:val="center"/>
          </w:tcPr>
          <w:p w14:paraId="76E947C4" w14:textId="77777777" w:rsidR="00B174A6" w:rsidRDefault="00B174A6" w:rsidP="000C3916">
            <w:pPr>
              <w:spacing w:line="360" w:lineRule="auto"/>
              <w:jc w:val="center"/>
              <w:rPr>
                <w:rFonts w:ascii="Arial" w:hAnsi="Arial" w:cs="Arial"/>
                <w:color w:val="000000"/>
                <w:sz w:val="22"/>
                <w:szCs w:val="22"/>
              </w:rPr>
            </w:pPr>
            <w:r>
              <w:rPr>
                <w:rFonts w:ascii="Arial" w:hAnsi="Arial" w:cs="Arial"/>
                <w:color w:val="000000"/>
                <w:sz w:val="22"/>
                <w:szCs w:val="22"/>
              </w:rPr>
              <w:t>4016</w:t>
            </w:r>
          </w:p>
        </w:tc>
        <w:tc>
          <w:tcPr>
            <w:tcW w:w="3588" w:type="dxa"/>
            <w:shd w:val="clear" w:color="auto" w:fill="auto"/>
            <w:vAlign w:val="center"/>
          </w:tcPr>
          <w:p w14:paraId="6E731160" w14:textId="77777777" w:rsidR="00B174A6" w:rsidRPr="00225A64" w:rsidRDefault="00B174A6" w:rsidP="000C3916">
            <w:pPr>
              <w:autoSpaceDE w:val="0"/>
              <w:autoSpaceDN w:val="0"/>
              <w:adjustRightInd w:val="0"/>
              <w:jc w:val="center"/>
              <w:rPr>
                <w:rFonts w:ascii="Arial" w:hAnsi="Arial" w:cs="Arial"/>
                <w:sz w:val="22"/>
                <w:szCs w:val="22"/>
              </w:rPr>
            </w:pPr>
            <w:r w:rsidRPr="00225A64">
              <w:rPr>
                <w:rFonts w:ascii="Arial" w:hAnsi="Arial" w:cs="Arial"/>
                <w:sz w:val="22"/>
                <w:szCs w:val="22"/>
              </w:rPr>
              <w:t>Минимальные отступы от границ земельн</w:t>
            </w:r>
            <w:r>
              <w:rPr>
                <w:rFonts w:ascii="Arial" w:hAnsi="Arial" w:cs="Arial"/>
                <w:sz w:val="22"/>
                <w:szCs w:val="22"/>
              </w:rPr>
              <w:t>ых</w:t>
            </w:r>
            <w:r w:rsidRPr="00225A64">
              <w:rPr>
                <w:rFonts w:ascii="Arial" w:hAnsi="Arial" w:cs="Arial"/>
                <w:sz w:val="22"/>
                <w:szCs w:val="22"/>
              </w:rPr>
              <w:t xml:space="preserve"> участк</w:t>
            </w:r>
            <w:r>
              <w:rPr>
                <w:rFonts w:ascii="Arial" w:hAnsi="Arial" w:cs="Arial"/>
                <w:sz w:val="22"/>
                <w:szCs w:val="22"/>
              </w:rPr>
              <w:t>ов</w:t>
            </w:r>
            <w:r w:rsidRPr="00225A64">
              <w:rPr>
                <w:rFonts w:ascii="Arial" w:hAnsi="Arial" w:cs="Arial"/>
                <w:sz w:val="22"/>
                <w:szCs w:val="22"/>
              </w:rPr>
              <w:t xml:space="preserve"> до границ смежных земельных участков на расстоянии – 3 метра</w:t>
            </w:r>
          </w:p>
        </w:tc>
        <w:tc>
          <w:tcPr>
            <w:tcW w:w="1963" w:type="dxa"/>
            <w:shd w:val="clear" w:color="auto" w:fill="auto"/>
            <w:vAlign w:val="center"/>
          </w:tcPr>
          <w:p w14:paraId="4F6E94B9" w14:textId="77777777" w:rsidR="00B174A6" w:rsidRPr="006C3035" w:rsidRDefault="00B174A6" w:rsidP="000C3916">
            <w:pPr>
              <w:spacing w:line="360" w:lineRule="auto"/>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1963" w:type="dxa"/>
            <w:shd w:val="clear" w:color="auto" w:fill="auto"/>
            <w:vAlign w:val="center"/>
          </w:tcPr>
          <w:p w14:paraId="604C58FE" w14:textId="77777777" w:rsidR="00B174A6" w:rsidRDefault="00B174A6" w:rsidP="000C3916">
            <w:pPr>
              <w:spacing w:line="360" w:lineRule="auto"/>
              <w:jc w:val="center"/>
              <w:rPr>
                <w:rFonts w:ascii="Arial" w:eastAsia="Calibri" w:hAnsi="Arial" w:cs="Arial"/>
                <w:sz w:val="22"/>
                <w:szCs w:val="22"/>
              </w:rPr>
            </w:pPr>
            <w:r w:rsidRPr="006C3035">
              <w:rPr>
                <w:rFonts w:ascii="Arial" w:eastAsia="Calibri" w:hAnsi="Arial" w:cs="Arial"/>
                <w:sz w:val="22"/>
                <w:szCs w:val="22"/>
              </w:rPr>
              <w:t>не устанавливается</w:t>
            </w:r>
          </w:p>
        </w:tc>
      </w:tr>
    </w:tbl>
    <w:p w14:paraId="2F238274" w14:textId="77777777" w:rsidR="007C1D02" w:rsidRPr="006C3035" w:rsidRDefault="007C1D02" w:rsidP="0008487A">
      <w:pPr>
        <w:pStyle w:val="1"/>
        <w:jc w:val="center"/>
      </w:pPr>
    </w:p>
    <w:p w14:paraId="00507430" w14:textId="77777777" w:rsidR="00183B5D" w:rsidRPr="006C3035" w:rsidRDefault="007C1D02" w:rsidP="0008487A">
      <w:pPr>
        <w:pStyle w:val="1"/>
        <w:jc w:val="center"/>
      </w:pPr>
      <w:r w:rsidRPr="006C3035">
        <w:br w:type="page"/>
      </w:r>
      <w:bookmarkStart w:id="6" w:name="_Toc156322741"/>
      <w:r w:rsidR="00183B5D" w:rsidRPr="006C3035">
        <w:lastRenderedPageBreak/>
        <w:t>2. ПОЛОЖЕНИЕ О ХАРАКТЕРИСТИКАХ ОБЪЕКТОВ КАПИТАЛЬНОГО СТРОИТЕЛЬСТВА ЖИЛОГО, ПРОИЗВОДСТВЕННОГО, ОБЩЕСТВЕННО-ДЕЛОВОГО И ИНОГО НАЗНАЧЕНИЯ</w:t>
      </w:r>
      <w:bookmarkEnd w:id="6"/>
    </w:p>
    <w:p w14:paraId="2985F2F6" w14:textId="654FB10E" w:rsidR="0051144D" w:rsidRPr="006C3035" w:rsidRDefault="00E36F8A" w:rsidP="00243DB8">
      <w:pPr>
        <w:spacing w:line="360" w:lineRule="auto"/>
        <w:ind w:firstLine="709"/>
        <w:jc w:val="both"/>
        <w:rPr>
          <w:rFonts w:ascii="Arial" w:hAnsi="Arial" w:cs="Arial"/>
          <w:szCs w:val="28"/>
        </w:rPr>
      </w:pPr>
      <w:bookmarkStart w:id="7" w:name="_Toc468894461"/>
      <w:bookmarkEnd w:id="5"/>
      <w:r w:rsidRPr="006C3035">
        <w:rPr>
          <w:rFonts w:ascii="Arial" w:hAnsi="Arial" w:cs="Arial"/>
          <w:szCs w:val="28"/>
        </w:rPr>
        <w:t>П</w:t>
      </w:r>
      <w:r w:rsidR="008B5547" w:rsidRPr="006C3035">
        <w:rPr>
          <w:rFonts w:ascii="Arial" w:hAnsi="Arial" w:cs="Arial"/>
          <w:szCs w:val="28"/>
        </w:rPr>
        <w:t xml:space="preserve">роектом планировки территории предусматривается </w:t>
      </w:r>
      <w:r w:rsidR="00DF2347" w:rsidRPr="006C3035">
        <w:rPr>
          <w:rFonts w:ascii="Arial" w:hAnsi="Arial" w:cs="Arial"/>
          <w:szCs w:val="28"/>
        </w:rPr>
        <w:t xml:space="preserve">многоэтажная жилая застройка (высотная застройка) </w:t>
      </w:r>
      <w:r w:rsidR="007D319E" w:rsidRPr="006C3035">
        <w:rPr>
          <w:rFonts w:ascii="Arial" w:hAnsi="Arial" w:cs="Arial"/>
          <w:szCs w:val="28"/>
        </w:rPr>
        <w:t>(зон</w:t>
      </w:r>
      <w:r w:rsidR="00142B62">
        <w:rPr>
          <w:rFonts w:ascii="Arial" w:hAnsi="Arial" w:cs="Arial"/>
          <w:szCs w:val="28"/>
        </w:rPr>
        <w:t>ы</w:t>
      </w:r>
      <w:r w:rsidR="007D319E" w:rsidRPr="006C3035">
        <w:rPr>
          <w:rFonts w:ascii="Arial" w:hAnsi="Arial" w:cs="Arial"/>
          <w:szCs w:val="28"/>
        </w:rPr>
        <w:t xml:space="preserve"> 1</w:t>
      </w:r>
      <w:r w:rsidR="00142B62">
        <w:rPr>
          <w:rFonts w:ascii="Arial" w:hAnsi="Arial" w:cs="Arial"/>
          <w:szCs w:val="28"/>
        </w:rPr>
        <w:t>, 3,</w:t>
      </w:r>
      <w:r w:rsidR="002003EB">
        <w:rPr>
          <w:rFonts w:ascii="Arial" w:hAnsi="Arial" w:cs="Arial"/>
          <w:szCs w:val="28"/>
        </w:rPr>
        <w:t xml:space="preserve"> 7, 8</w:t>
      </w:r>
      <w:r w:rsidR="007D319E" w:rsidRPr="006C3035">
        <w:rPr>
          <w:rFonts w:ascii="Arial" w:hAnsi="Arial" w:cs="Arial"/>
          <w:szCs w:val="28"/>
        </w:rPr>
        <w:t>)</w:t>
      </w:r>
      <w:r w:rsidR="008B5547" w:rsidRPr="006C3035">
        <w:rPr>
          <w:rFonts w:ascii="Arial" w:hAnsi="Arial" w:cs="Arial"/>
          <w:szCs w:val="28"/>
        </w:rPr>
        <w:t>.</w:t>
      </w:r>
    </w:p>
    <w:p w14:paraId="12C69094" w14:textId="77777777" w:rsidR="00DF2347" w:rsidRPr="006C3035" w:rsidRDefault="00DF2347" w:rsidP="00DF2347">
      <w:pPr>
        <w:spacing w:line="360" w:lineRule="auto"/>
        <w:ind w:firstLine="709"/>
        <w:jc w:val="right"/>
        <w:rPr>
          <w:rFonts w:ascii="Arial" w:hAnsi="Arial" w:cs="Arial"/>
          <w:bCs/>
          <w:i/>
        </w:rPr>
      </w:pPr>
      <w:r w:rsidRPr="006C3035">
        <w:rPr>
          <w:rFonts w:ascii="Arial" w:hAnsi="Arial" w:cs="Arial"/>
          <w:bCs/>
          <w:i/>
        </w:rPr>
        <w:t>Таблица 3</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556"/>
        <w:gridCol w:w="2016"/>
        <w:gridCol w:w="2000"/>
        <w:gridCol w:w="2242"/>
      </w:tblGrid>
      <w:tr w:rsidR="0051144D" w:rsidRPr="006C3035" w14:paraId="523BA0FB" w14:textId="77777777" w:rsidTr="00142B62">
        <w:tc>
          <w:tcPr>
            <w:tcW w:w="1109" w:type="dxa"/>
            <w:vMerge w:val="restart"/>
            <w:shd w:val="clear" w:color="auto" w:fill="auto"/>
            <w:vAlign w:val="center"/>
          </w:tcPr>
          <w:p w14:paraId="66A52B05" w14:textId="77777777" w:rsidR="0051144D" w:rsidRPr="006C3035" w:rsidRDefault="0051144D" w:rsidP="0058711C">
            <w:pPr>
              <w:jc w:val="center"/>
              <w:rPr>
                <w:rFonts w:ascii="Arial" w:eastAsia="Calibri" w:hAnsi="Arial" w:cs="Arial"/>
                <w:b/>
                <w:sz w:val="22"/>
                <w:szCs w:val="22"/>
              </w:rPr>
            </w:pPr>
            <w:r w:rsidRPr="006C3035">
              <w:rPr>
                <w:rFonts w:ascii="Arial" w:eastAsia="Calibri" w:hAnsi="Arial" w:cs="Arial"/>
                <w:b/>
                <w:sz w:val="22"/>
                <w:szCs w:val="22"/>
              </w:rPr>
              <w:t>№ зоны на чертеже</w:t>
            </w:r>
          </w:p>
        </w:tc>
        <w:tc>
          <w:tcPr>
            <w:tcW w:w="2616" w:type="dxa"/>
            <w:vMerge w:val="restart"/>
            <w:shd w:val="clear" w:color="auto" w:fill="auto"/>
            <w:vAlign w:val="center"/>
          </w:tcPr>
          <w:p w14:paraId="697053ED" w14:textId="77777777" w:rsidR="0051144D" w:rsidRPr="006C3035" w:rsidRDefault="0051144D" w:rsidP="0058711C">
            <w:pPr>
              <w:jc w:val="center"/>
              <w:rPr>
                <w:rFonts w:ascii="Arial" w:eastAsia="Calibri" w:hAnsi="Arial" w:cs="Arial"/>
                <w:b/>
                <w:sz w:val="22"/>
                <w:szCs w:val="22"/>
              </w:rPr>
            </w:pPr>
            <w:r w:rsidRPr="006C3035">
              <w:rPr>
                <w:rFonts w:ascii="Arial" w:eastAsia="Calibri" w:hAnsi="Arial" w:cs="Arial"/>
                <w:b/>
                <w:sz w:val="22"/>
                <w:szCs w:val="22"/>
              </w:rPr>
              <w:t>Вид ОКС</w:t>
            </w:r>
          </w:p>
        </w:tc>
        <w:tc>
          <w:tcPr>
            <w:tcW w:w="6198" w:type="dxa"/>
            <w:gridSpan w:val="3"/>
            <w:shd w:val="clear" w:color="auto" w:fill="auto"/>
            <w:vAlign w:val="center"/>
          </w:tcPr>
          <w:p w14:paraId="1550A7A2" w14:textId="77777777" w:rsidR="0051144D" w:rsidRPr="006C3035" w:rsidRDefault="0051144D" w:rsidP="0058711C">
            <w:pPr>
              <w:jc w:val="center"/>
              <w:rPr>
                <w:rFonts w:ascii="Arial" w:eastAsia="Calibri" w:hAnsi="Arial" w:cs="Arial"/>
                <w:b/>
                <w:sz w:val="22"/>
                <w:szCs w:val="22"/>
              </w:rPr>
            </w:pPr>
            <w:r w:rsidRPr="006C3035">
              <w:rPr>
                <w:rFonts w:ascii="Arial" w:eastAsia="Calibri" w:hAnsi="Arial" w:cs="Arial"/>
                <w:b/>
                <w:sz w:val="22"/>
                <w:szCs w:val="22"/>
              </w:rPr>
              <w:t>Показатели объекта</w:t>
            </w:r>
          </w:p>
        </w:tc>
      </w:tr>
      <w:tr w:rsidR="0058711C" w:rsidRPr="006C3035" w14:paraId="787A9837" w14:textId="77777777" w:rsidTr="00142B62">
        <w:tc>
          <w:tcPr>
            <w:tcW w:w="1109" w:type="dxa"/>
            <w:vMerge/>
            <w:shd w:val="clear" w:color="auto" w:fill="auto"/>
            <w:vAlign w:val="center"/>
          </w:tcPr>
          <w:p w14:paraId="549BA0B0" w14:textId="77777777" w:rsidR="0051144D" w:rsidRPr="006C3035" w:rsidRDefault="0051144D" w:rsidP="0058711C">
            <w:pPr>
              <w:jc w:val="center"/>
              <w:rPr>
                <w:rFonts w:ascii="Arial" w:eastAsia="Calibri" w:hAnsi="Arial" w:cs="Arial"/>
                <w:b/>
                <w:sz w:val="22"/>
                <w:szCs w:val="22"/>
              </w:rPr>
            </w:pPr>
          </w:p>
        </w:tc>
        <w:tc>
          <w:tcPr>
            <w:tcW w:w="2616" w:type="dxa"/>
            <w:vMerge/>
            <w:shd w:val="clear" w:color="auto" w:fill="auto"/>
            <w:vAlign w:val="center"/>
          </w:tcPr>
          <w:p w14:paraId="7170622A" w14:textId="77777777" w:rsidR="0051144D" w:rsidRPr="006C3035" w:rsidRDefault="0051144D" w:rsidP="0058711C">
            <w:pPr>
              <w:jc w:val="center"/>
              <w:rPr>
                <w:rFonts w:ascii="Arial" w:eastAsia="Calibri" w:hAnsi="Arial" w:cs="Arial"/>
                <w:b/>
                <w:sz w:val="22"/>
                <w:szCs w:val="22"/>
              </w:rPr>
            </w:pPr>
          </w:p>
        </w:tc>
        <w:tc>
          <w:tcPr>
            <w:tcW w:w="2037" w:type="dxa"/>
            <w:shd w:val="clear" w:color="auto" w:fill="auto"/>
            <w:vAlign w:val="center"/>
          </w:tcPr>
          <w:p w14:paraId="7F72EA7A" w14:textId="77777777" w:rsidR="0051144D" w:rsidRPr="006C3035" w:rsidRDefault="0058711C" w:rsidP="0058711C">
            <w:pPr>
              <w:jc w:val="center"/>
              <w:rPr>
                <w:rFonts w:ascii="Arial" w:eastAsia="Calibri" w:hAnsi="Arial" w:cs="Arial"/>
                <w:b/>
                <w:sz w:val="22"/>
                <w:szCs w:val="22"/>
              </w:rPr>
            </w:pPr>
            <w:r w:rsidRPr="006C3035">
              <w:rPr>
                <w:rFonts w:ascii="Arial" w:eastAsia="Calibri" w:hAnsi="Arial" w:cs="Arial"/>
                <w:b/>
                <w:color w:val="333333"/>
                <w:sz w:val="22"/>
                <w:szCs w:val="22"/>
                <w:shd w:val="clear" w:color="auto" w:fill="FFFFFF"/>
              </w:rPr>
              <w:t>Максимальная общая площадь квартир</w:t>
            </w:r>
          </w:p>
        </w:tc>
        <w:tc>
          <w:tcPr>
            <w:tcW w:w="2004" w:type="dxa"/>
            <w:shd w:val="clear" w:color="auto" w:fill="auto"/>
            <w:vAlign w:val="center"/>
          </w:tcPr>
          <w:p w14:paraId="769A4905" w14:textId="77777777" w:rsidR="0051144D" w:rsidRPr="006C3035" w:rsidRDefault="0058711C" w:rsidP="0058711C">
            <w:pPr>
              <w:jc w:val="center"/>
              <w:rPr>
                <w:rFonts w:ascii="Arial" w:eastAsia="Calibri" w:hAnsi="Arial" w:cs="Arial"/>
                <w:b/>
                <w:sz w:val="22"/>
                <w:szCs w:val="22"/>
              </w:rPr>
            </w:pPr>
            <w:r w:rsidRPr="006C3035">
              <w:rPr>
                <w:rFonts w:ascii="Arial" w:eastAsia="Calibri" w:hAnsi="Arial" w:cs="Arial"/>
                <w:b/>
                <w:color w:val="333333"/>
                <w:sz w:val="22"/>
                <w:szCs w:val="22"/>
                <w:shd w:val="clear" w:color="auto" w:fill="FFFFFF"/>
              </w:rPr>
              <w:t>Максимальная площадь застройки</w:t>
            </w:r>
          </w:p>
        </w:tc>
        <w:tc>
          <w:tcPr>
            <w:tcW w:w="2157" w:type="dxa"/>
            <w:shd w:val="clear" w:color="auto" w:fill="auto"/>
            <w:vAlign w:val="center"/>
          </w:tcPr>
          <w:p w14:paraId="17F04B04" w14:textId="77777777" w:rsidR="0051144D" w:rsidRPr="006C3035" w:rsidRDefault="0058711C" w:rsidP="0058711C">
            <w:pPr>
              <w:jc w:val="center"/>
              <w:rPr>
                <w:rFonts w:ascii="Arial" w:eastAsia="Calibri" w:hAnsi="Arial" w:cs="Arial"/>
                <w:b/>
                <w:sz w:val="22"/>
                <w:szCs w:val="22"/>
              </w:rPr>
            </w:pPr>
            <w:r w:rsidRPr="006C3035">
              <w:rPr>
                <w:rFonts w:ascii="Arial" w:eastAsia="Calibri" w:hAnsi="Arial" w:cs="Arial"/>
                <w:b/>
                <w:color w:val="333333"/>
                <w:sz w:val="22"/>
                <w:szCs w:val="22"/>
                <w:shd w:val="clear" w:color="auto" w:fill="FFFFFF"/>
              </w:rPr>
              <w:t>Необходимое количество машино-мест</w:t>
            </w:r>
          </w:p>
        </w:tc>
      </w:tr>
      <w:tr w:rsidR="006951BC" w:rsidRPr="006C3035" w14:paraId="49036722" w14:textId="77777777" w:rsidTr="00142B62">
        <w:trPr>
          <w:trHeight w:val="532"/>
        </w:trPr>
        <w:tc>
          <w:tcPr>
            <w:tcW w:w="1109" w:type="dxa"/>
            <w:shd w:val="clear" w:color="auto" w:fill="auto"/>
            <w:vAlign w:val="center"/>
          </w:tcPr>
          <w:p w14:paraId="122E65ED" w14:textId="77777777" w:rsidR="006951BC" w:rsidRPr="006C3035" w:rsidRDefault="006951BC" w:rsidP="0058711C">
            <w:pPr>
              <w:jc w:val="center"/>
              <w:rPr>
                <w:rFonts w:ascii="Arial" w:eastAsia="Calibri" w:hAnsi="Arial" w:cs="Arial"/>
                <w:sz w:val="22"/>
                <w:szCs w:val="22"/>
              </w:rPr>
            </w:pPr>
            <w:r w:rsidRPr="006C3035">
              <w:rPr>
                <w:rFonts w:ascii="Arial" w:eastAsia="Calibri" w:hAnsi="Arial" w:cs="Arial"/>
                <w:sz w:val="22"/>
                <w:szCs w:val="22"/>
              </w:rPr>
              <w:t>1</w:t>
            </w:r>
          </w:p>
        </w:tc>
        <w:tc>
          <w:tcPr>
            <w:tcW w:w="2616" w:type="dxa"/>
            <w:shd w:val="clear" w:color="auto" w:fill="auto"/>
            <w:vAlign w:val="center"/>
          </w:tcPr>
          <w:p w14:paraId="1908F6F6" w14:textId="77777777" w:rsidR="006951BC" w:rsidRPr="006C3035" w:rsidRDefault="00225A64" w:rsidP="00225A64">
            <w:pPr>
              <w:jc w:val="center"/>
              <w:rPr>
                <w:rFonts w:ascii="Arial" w:eastAsia="Calibri" w:hAnsi="Arial" w:cs="Arial"/>
                <w:sz w:val="22"/>
                <w:szCs w:val="22"/>
              </w:rPr>
            </w:pPr>
            <w:r>
              <w:rPr>
                <w:rFonts w:ascii="Arial" w:hAnsi="Arial" w:cs="Arial"/>
                <w:color w:val="000000"/>
                <w:sz w:val="22"/>
                <w:szCs w:val="22"/>
                <w:shd w:val="clear" w:color="auto" w:fill="FFFFFF"/>
              </w:rPr>
              <w:t>М</w:t>
            </w:r>
            <w:r w:rsidR="007422A3">
              <w:rPr>
                <w:rFonts w:ascii="Arial" w:hAnsi="Arial" w:cs="Arial"/>
                <w:color w:val="000000"/>
                <w:sz w:val="22"/>
                <w:szCs w:val="22"/>
                <w:shd w:val="clear" w:color="auto" w:fill="FFFFFF"/>
              </w:rPr>
              <w:t>ногоквартирны</w:t>
            </w:r>
            <w:r>
              <w:rPr>
                <w:rFonts w:ascii="Arial" w:hAnsi="Arial" w:cs="Arial"/>
                <w:color w:val="000000"/>
                <w:sz w:val="22"/>
                <w:szCs w:val="22"/>
                <w:shd w:val="clear" w:color="auto" w:fill="FFFFFF"/>
              </w:rPr>
              <w:t>й</w:t>
            </w:r>
            <w:r w:rsidR="007422A3">
              <w:rPr>
                <w:rFonts w:ascii="Arial" w:hAnsi="Arial" w:cs="Arial"/>
                <w:color w:val="000000"/>
                <w:sz w:val="22"/>
                <w:szCs w:val="22"/>
                <w:shd w:val="clear" w:color="auto" w:fill="FFFFFF"/>
              </w:rPr>
              <w:t xml:space="preserve"> 16-этажны</w:t>
            </w:r>
            <w:r>
              <w:rPr>
                <w:rFonts w:ascii="Arial" w:hAnsi="Arial" w:cs="Arial"/>
                <w:color w:val="000000"/>
                <w:sz w:val="22"/>
                <w:szCs w:val="22"/>
                <w:shd w:val="clear" w:color="auto" w:fill="FFFFFF"/>
              </w:rPr>
              <w:t xml:space="preserve">й </w:t>
            </w:r>
            <w:r w:rsidR="006951BC" w:rsidRPr="006C3035">
              <w:rPr>
                <w:rFonts w:ascii="Arial" w:hAnsi="Arial" w:cs="Arial"/>
                <w:color w:val="000000"/>
                <w:sz w:val="22"/>
                <w:szCs w:val="22"/>
                <w:shd w:val="clear" w:color="auto" w:fill="FFFFFF"/>
              </w:rPr>
              <w:t>дом</w:t>
            </w:r>
          </w:p>
        </w:tc>
        <w:tc>
          <w:tcPr>
            <w:tcW w:w="2037" w:type="dxa"/>
            <w:shd w:val="clear" w:color="auto" w:fill="auto"/>
            <w:vAlign w:val="center"/>
          </w:tcPr>
          <w:p w14:paraId="07F7083F" w14:textId="77777777" w:rsidR="006951BC" w:rsidRPr="006C3035" w:rsidRDefault="00225A64" w:rsidP="00DF2347">
            <w:pPr>
              <w:jc w:val="center"/>
              <w:rPr>
                <w:rFonts w:ascii="Arial" w:eastAsia="Calibri" w:hAnsi="Arial" w:cs="Arial"/>
                <w:sz w:val="22"/>
                <w:szCs w:val="22"/>
              </w:rPr>
            </w:pPr>
            <w:r>
              <w:rPr>
                <w:rFonts w:ascii="Arial" w:hAnsi="Arial" w:cs="Arial"/>
                <w:sz w:val="22"/>
                <w:szCs w:val="28"/>
              </w:rPr>
              <w:t>17266</w:t>
            </w:r>
          </w:p>
        </w:tc>
        <w:tc>
          <w:tcPr>
            <w:tcW w:w="2004" w:type="dxa"/>
            <w:shd w:val="clear" w:color="auto" w:fill="auto"/>
            <w:vAlign w:val="center"/>
          </w:tcPr>
          <w:p w14:paraId="2B041A4D" w14:textId="77777777" w:rsidR="006951BC" w:rsidRPr="006C3035" w:rsidRDefault="006951BC" w:rsidP="0058711C">
            <w:pPr>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2157" w:type="dxa"/>
            <w:shd w:val="clear" w:color="auto" w:fill="auto"/>
            <w:vAlign w:val="center"/>
          </w:tcPr>
          <w:p w14:paraId="5771C567" w14:textId="77777777" w:rsidR="0005120B" w:rsidRDefault="0005120B" w:rsidP="0005120B">
            <w:pPr>
              <w:jc w:val="center"/>
              <w:rPr>
                <w:rFonts w:ascii="Arial" w:eastAsia="Calibri" w:hAnsi="Arial" w:cs="Arial"/>
                <w:sz w:val="22"/>
                <w:szCs w:val="22"/>
              </w:rPr>
            </w:pPr>
            <w:r>
              <w:rPr>
                <w:rFonts w:ascii="Arial" w:eastAsia="Calibri" w:hAnsi="Arial" w:cs="Arial"/>
                <w:sz w:val="22"/>
                <w:szCs w:val="22"/>
              </w:rPr>
              <w:t xml:space="preserve">Для жильцов - </w:t>
            </w:r>
            <w:r w:rsidRPr="006C3035">
              <w:rPr>
                <w:rFonts w:ascii="Arial" w:eastAsia="Calibri" w:hAnsi="Arial" w:cs="Arial"/>
                <w:sz w:val="22"/>
                <w:szCs w:val="22"/>
              </w:rPr>
              <w:t xml:space="preserve">1 машино-место на </w:t>
            </w:r>
            <w:r>
              <w:rPr>
                <w:rFonts w:ascii="Arial" w:eastAsia="Calibri" w:hAnsi="Arial" w:cs="Arial"/>
                <w:sz w:val="22"/>
                <w:szCs w:val="22"/>
              </w:rPr>
              <w:t>120</w:t>
            </w:r>
            <w:r w:rsidRPr="006C3035">
              <w:rPr>
                <w:rFonts w:ascii="Arial" w:eastAsia="Calibri" w:hAnsi="Arial" w:cs="Arial"/>
                <w:sz w:val="22"/>
                <w:szCs w:val="22"/>
              </w:rPr>
              <w:t xml:space="preserve"> м</w:t>
            </w:r>
            <w:r w:rsidRPr="006C3035">
              <w:rPr>
                <w:rFonts w:ascii="Arial" w:eastAsia="Calibri" w:hAnsi="Arial" w:cs="Arial"/>
                <w:sz w:val="22"/>
                <w:szCs w:val="22"/>
                <w:vertAlign w:val="superscript"/>
              </w:rPr>
              <w:t>2</w:t>
            </w:r>
            <w:r w:rsidRPr="006C3035">
              <w:rPr>
                <w:rFonts w:ascii="Arial" w:eastAsia="Calibri" w:hAnsi="Arial" w:cs="Arial"/>
                <w:sz w:val="22"/>
                <w:szCs w:val="22"/>
              </w:rPr>
              <w:t xml:space="preserve"> общей площади квартир</w:t>
            </w:r>
            <w:r>
              <w:rPr>
                <w:rFonts w:ascii="Arial" w:eastAsia="Calibri" w:hAnsi="Arial" w:cs="Arial"/>
                <w:sz w:val="22"/>
                <w:szCs w:val="22"/>
              </w:rPr>
              <w:t>;</w:t>
            </w:r>
          </w:p>
          <w:p w14:paraId="42AEDA8F" w14:textId="77777777" w:rsidR="006951BC" w:rsidRPr="006C3035" w:rsidRDefault="0005120B" w:rsidP="0005120B">
            <w:pPr>
              <w:jc w:val="center"/>
              <w:rPr>
                <w:rFonts w:ascii="Arial" w:eastAsia="Calibri" w:hAnsi="Arial" w:cs="Arial"/>
                <w:sz w:val="22"/>
                <w:szCs w:val="22"/>
              </w:rPr>
            </w:pPr>
            <w:r>
              <w:rPr>
                <w:rFonts w:ascii="Arial" w:eastAsia="Calibri" w:hAnsi="Arial" w:cs="Arial"/>
                <w:sz w:val="22"/>
                <w:szCs w:val="22"/>
              </w:rPr>
              <w:t>для общественных помещений – 1 машино-место на 70 м</w:t>
            </w:r>
            <w:r>
              <w:rPr>
                <w:rFonts w:ascii="Arial" w:eastAsia="Calibri" w:hAnsi="Arial" w:cs="Arial"/>
                <w:sz w:val="22"/>
                <w:szCs w:val="22"/>
                <w:vertAlign w:val="superscript"/>
              </w:rPr>
              <w:t>2</w:t>
            </w:r>
            <w:r>
              <w:rPr>
                <w:rFonts w:ascii="Arial" w:eastAsia="Calibri" w:hAnsi="Arial" w:cs="Arial"/>
                <w:sz w:val="22"/>
                <w:szCs w:val="22"/>
              </w:rPr>
              <w:t xml:space="preserve"> общей площади</w:t>
            </w:r>
          </w:p>
        </w:tc>
      </w:tr>
      <w:tr w:rsidR="00A10ED3" w:rsidRPr="006C3035" w14:paraId="26E12684" w14:textId="77777777" w:rsidTr="00142B62">
        <w:trPr>
          <w:trHeight w:val="54"/>
        </w:trPr>
        <w:tc>
          <w:tcPr>
            <w:tcW w:w="1109" w:type="dxa"/>
            <w:shd w:val="clear" w:color="auto" w:fill="auto"/>
            <w:vAlign w:val="center"/>
          </w:tcPr>
          <w:p w14:paraId="22984C42" w14:textId="77777777" w:rsidR="00A10ED3" w:rsidRPr="006C3035" w:rsidRDefault="00E007D8" w:rsidP="00224056">
            <w:pPr>
              <w:jc w:val="center"/>
              <w:rPr>
                <w:rFonts w:ascii="Arial" w:eastAsia="Calibri" w:hAnsi="Arial" w:cs="Arial"/>
                <w:sz w:val="22"/>
                <w:szCs w:val="22"/>
              </w:rPr>
            </w:pPr>
            <w:r w:rsidRPr="006C3035">
              <w:rPr>
                <w:rFonts w:ascii="Arial" w:eastAsia="Calibri" w:hAnsi="Arial" w:cs="Arial"/>
                <w:sz w:val="22"/>
                <w:szCs w:val="22"/>
              </w:rPr>
              <w:t>2</w:t>
            </w:r>
          </w:p>
        </w:tc>
        <w:tc>
          <w:tcPr>
            <w:tcW w:w="2616" w:type="dxa"/>
            <w:shd w:val="clear" w:color="auto" w:fill="auto"/>
            <w:vAlign w:val="center"/>
          </w:tcPr>
          <w:p w14:paraId="47B24FB3" w14:textId="77777777" w:rsidR="00A10ED3" w:rsidRPr="006C3035" w:rsidRDefault="00A10ED3" w:rsidP="00224056">
            <w:pPr>
              <w:jc w:val="center"/>
              <w:rPr>
                <w:rFonts w:ascii="Arial" w:hAnsi="Arial" w:cs="Arial"/>
                <w:color w:val="000000"/>
                <w:sz w:val="22"/>
                <w:szCs w:val="22"/>
              </w:rPr>
            </w:pPr>
            <w:r w:rsidRPr="006C3035">
              <w:rPr>
                <w:rFonts w:ascii="Arial" w:hAnsi="Arial" w:cs="Arial"/>
                <w:color w:val="000000"/>
                <w:sz w:val="22"/>
                <w:szCs w:val="22"/>
              </w:rPr>
              <w:t>Улично-дорожная сеть</w:t>
            </w:r>
          </w:p>
        </w:tc>
        <w:tc>
          <w:tcPr>
            <w:tcW w:w="2037" w:type="dxa"/>
            <w:shd w:val="clear" w:color="auto" w:fill="auto"/>
            <w:vAlign w:val="center"/>
          </w:tcPr>
          <w:p w14:paraId="1EA86A0F" w14:textId="77777777" w:rsidR="00A10ED3" w:rsidRPr="006C3035" w:rsidRDefault="00A10ED3" w:rsidP="00224056">
            <w:pPr>
              <w:jc w:val="center"/>
              <w:rPr>
                <w:rFonts w:ascii="Arial" w:eastAsia="Calibri" w:hAnsi="Arial" w:cs="Arial"/>
                <w:sz w:val="22"/>
                <w:szCs w:val="22"/>
              </w:rPr>
            </w:pPr>
            <w:r w:rsidRPr="006C3035">
              <w:rPr>
                <w:rFonts w:ascii="Arial" w:eastAsia="Calibri" w:hAnsi="Arial" w:cs="Arial"/>
                <w:sz w:val="22"/>
                <w:szCs w:val="22"/>
              </w:rPr>
              <w:t>-</w:t>
            </w:r>
          </w:p>
        </w:tc>
        <w:tc>
          <w:tcPr>
            <w:tcW w:w="2004" w:type="dxa"/>
            <w:shd w:val="clear" w:color="auto" w:fill="auto"/>
            <w:vAlign w:val="center"/>
          </w:tcPr>
          <w:p w14:paraId="3DF987BB" w14:textId="77777777" w:rsidR="00A10ED3" w:rsidRPr="006C3035" w:rsidRDefault="00A10ED3" w:rsidP="00224056">
            <w:pPr>
              <w:jc w:val="center"/>
              <w:rPr>
                <w:rFonts w:ascii="Arial" w:eastAsia="Calibri" w:hAnsi="Arial" w:cs="Arial"/>
                <w:sz w:val="22"/>
                <w:szCs w:val="22"/>
              </w:rPr>
            </w:pPr>
            <w:r w:rsidRPr="006C3035">
              <w:rPr>
                <w:rFonts w:ascii="Arial" w:eastAsia="Calibri" w:hAnsi="Arial" w:cs="Arial"/>
                <w:sz w:val="22"/>
                <w:szCs w:val="22"/>
              </w:rPr>
              <w:t>-</w:t>
            </w:r>
          </w:p>
        </w:tc>
        <w:tc>
          <w:tcPr>
            <w:tcW w:w="2157" w:type="dxa"/>
            <w:shd w:val="clear" w:color="auto" w:fill="auto"/>
            <w:vAlign w:val="center"/>
          </w:tcPr>
          <w:p w14:paraId="28D8F94F" w14:textId="77777777" w:rsidR="00A10ED3" w:rsidRPr="006C3035" w:rsidRDefault="00A10ED3" w:rsidP="00224056">
            <w:pPr>
              <w:jc w:val="center"/>
              <w:rPr>
                <w:rFonts w:ascii="Arial" w:eastAsia="Calibri" w:hAnsi="Arial" w:cs="Arial"/>
                <w:sz w:val="22"/>
                <w:szCs w:val="22"/>
              </w:rPr>
            </w:pPr>
            <w:r w:rsidRPr="006C3035">
              <w:rPr>
                <w:rFonts w:ascii="Arial" w:eastAsia="Calibri" w:hAnsi="Arial" w:cs="Arial"/>
                <w:sz w:val="22"/>
                <w:szCs w:val="22"/>
              </w:rPr>
              <w:t>-</w:t>
            </w:r>
          </w:p>
        </w:tc>
      </w:tr>
      <w:tr w:rsidR="00CA732B" w:rsidRPr="006C3035" w14:paraId="33C99FE1" w14:textId="77777777" w:rsidTr="00142B62">
        <w:trPr>
          <w:trHeight w:val="54"/>
        </w:trPr>
        <w:tc>
          <w:tcPr>
            <w:tcW w:w="1109" w:type="dxa"/>
            <w:shd w:val="clear" w:color="auto" w:fill="auto"/>
            <w:vAlign w:val="center"/>
          </w:tcPr>
          <w:p w14:paraId="268F4F20" w14:textId="77777777" w:rsidR="00CA732B" w:rsidRPr="006C3035" w:rsidRDefault="00CA732B" w:rsidP="00224056">
            <w:pPr>
              <w:jc w:val="center"/>
              <w:rPr>
                <w:rFonts w:ascii="Arial" w:eastAsia="Calibri" w:hAnsi="Arial" w:cs="Arial"/>
                <w:sz w:val="22"/>
                <w:szCs w:val="22"/>
              </w:rPr>
            </w:pPr>
            <w:r w:rsidRPr="006C3035">
              <w:rPr>
                <w:rFonts w:ascii="Arial" w:eastAsia="Calibri" w:hAnsi="Arial" w:cs="Arial"/>
                <w:sz w:val="22"/>
                <w:szCs w:val="22"/>
              </w:rPr>
              <w:t>3</w:t>
            </w:r>
          </w:p>
        </w:tc>
        <w:tc>
          <w:tcPr>
            <w:tcW w:w="2616" w:type="dxa"/>
            <w:shd w:val="clear" w:color="auto" w:fill="auto"/>
            <w:vAlign w:val="center"/>
          </w:tcPr>
          <w:p w14:paraId="62DB48CD" w14:textId="77777777" w:rsidR="00CA732B" w:rsidRPr="00D91E37" w:rsidRDefault="00142B62" w:rsidP="00D91E37">
            <w:pPr>
              <w:jc w:val="center"/>
              <w:rPr>
                <w:rFonts w:ascii="Arial" w:hAnsi="Arial" w:cs="Arial"/>
                <w:color w:val="000000"/>
                <w:sz w:val="22"/>
                <w:szCs w:val="22"/>
              </w:rPr>
            </w:pPr>
            <w:r>
              <w:rPr>
                <w:rFonts w:ascii="Arial" w:hAnsi="Arial" w:cs="Arial"/>
                <w:color w:val="000000"/>
                <w:sz w:val="22"/>
                <w:szCs w:val="22"/>
                <w:shd w:val="clear" w:color="auto" w:fill="FFFFFF"/>
              </w:rPr>
              <w:t>Многоквартирный</w:t>
            </w:r>
            <w:r w:rsidRPr="006C3035">
              <w:rPr>
                <w:rFonts w:ascii="Arial" w:hAnsi="Arial" w:cs="Arial"/>
                <w:color w:val="000000"/>
                <w:sz w:val="22"/>
                <w:szCs w:val="22"/>
                <w:shd w:val="clear" w:color="auto" w:fill="FFFFFF"/>
              </w:rPr>
              <w:t xml:space="preserve"> дом</w:t>
            </w:r>
          </w:p>
        </w:tc>
        <w:tc>
          <w:tcPr>
            <w:tcW w:w="2037" w:type="dxa"/>
            <w:shd w:val="clear" w:color="auto" w:fill="auto"/>
            <w:vAlign w:val="center"/>
          </w:tcPr>
          <w:p w14:paraId="1184D9EF" w14:textId="77777777" w:rsidR="00CA732B" w:rsidRPr="006C3035" w:rsidRDefault="00142B62" w:rsidP="00224056">
            <w:pPr>
              <w:jc w:val="center"/>
              <w:rPr>
                <w:rFonts w:ascii="Arial" w:eastAsia="Calibri" w:hAnsi="Arial" w:cs="Arial"/>
                <w:sz w:val="22"/>
                <w:szCs w:val="22"/>
              </w:rPr>
            </w:pPr>
            <w:r>
              <w:rPr>
                <w:rFonts w:ascii="Arial" w:eastAsia="Calibri" w:hAnsi="Arial" w:cs="Arial"/>
                <w:sz w:val="22"/>
                <w:szCs w:val="22"/>
              </w:rPr>
              <w:t>24028</w:t>
            </w:r>
          </w:p>
        </w:tc>
        <w:tc>
          <w:tcPr>
            <w:tcW w:w="2004" w:type="dxa"/>
            <w:shd w:val="clear" w:color="auto" w:fill="auto"/>
            <w:vAlign w:val="center"/>
          </w:tcPr>
          <w:p w14:paraId="30A96A29" w14:textId="77777777" w:rsidR="00CA732B" w:rsidRPr="006C3035" w:rsidRDefault="006C3035" w:rsidP="00224056">
            <w:pPr>
              <w:jc w:val="center"/>
              <w:rPr>
                <w:rFonts w:ascii="Arial" w:eastAsia="Calibri" w:hAnsi="Arial" w:cs="Arial"/>
                <w:sz w:val="22"/>
                <w:szCs w:val="22"/>
              </w:rPr>
            </w:pPr>
            <w:r w:rsidRPr="006C3035">
              <w:rPr>
                <w:rFonts w:ascii="Arial" w:eastAsia="Calibri" w:hAnsi="Arial" w:cs="Arial"/>
                <w:sz w:val="22"/>
                <w:szCs w:val="22"/>
              </w:rPr>
              <w:t>-</w:t>
            </w:r>
          </w:p>
        </w:tc>
        <w:tc>
          <w:tcPr>
            <w:tcW w:w="2157" w:type="dxa"/>
            <w:shd w:val="clear" w:color="auto" w:fill="auto"/>
            <w:vAlign w:val="center"/>
          </w:tcPr>
          <w:p w14:paraId="6E5A738B" w14:textId="77777777" w:rsidR="00CA732B" w:rsidRDefault="00142B62" w:rsidP="00224056">
            <w:pPr>
              <w:jc w:val="center"/>
              <w:rPr>
                <w:rFonts w:ascii="Arial" w:eastAsia="Calibri" w:hAnsi="Arial" w:cs="Arial"/>
                <w:sz w:val="22"/>
                <w:szCs w:val="22"/>
              </w:rPr>
            </w:pPr>
            <w:r>
              <w:rPr>
                <w:rFonts w:ascii="Arial" w:eastAsia="Calibri" w:hAnsi="Arial" w:cs="Arial"/>
                <w:sz w:val="22"/>
                <w:szCs w:val="22"/>
              </w:rPr>
              <w:t xml:space="preserve">Для жильцов - </w:t>
            </w:r>
            <w:r w:rsidRPr="006C3035">
              <w:rPr>
                <w:rFonts w:ascii="Arial" w:eastAsia="Calibri" w:hAnsi="Arial" w:cs="Arial"/>
                <w:sz w:val="22"/>
                <w:szCs w:val="22"/>
              </w:rPr>
              <w:t xml:space="preserve">1 машино-место на </w:t>
            </w:r>
            <w:r>
              <w:rPr>
                <w:rFonts w:ascii="Arial" w:eastAsia="Calibri" w:hAnsi="Arial" w:cs="Arial"/>
                <w:sz w:val="22"/>
                <w:szCs w:val="22"/>
              </w:rPr>
              <w:t>120</w:t>
            </w:r>
            <w:r w:rsidRPr="006C3035">
              <w:rPr>
                <w:rFonts w:ascii="Arial" w:eastAsia="Calibri" w:hAnsi="Arial" w:cs="Arial"/>
                <w:sz w:val="22"/>
                <w:szCs w:val="22"/>
              </w:rPr>
              <w:t xml:space="preserve"> м</w:t>
            </w:r>
            <w:r w:rsidRPr="006C3035">
              <w:rPr>
                <w:rFonts w:ascii="Arial" w:eastAsia="Calibri" w:hAnsi="Arial" w:cs="Arial"/>
                <w:sz w:val="22"/>
                <w:szCs w:val="22"/>
                <w:vertAlign w:val="superscript"/>
              </w:rPr>
              <w:t>2</w:t>
            </w:r>
            <w:r w:rsidRPr="006C3035">
              <w:rPr>
                <w:rFonts w:ascii="Arial" w:eastAsia="Calibri" w:hAnsi="Arial" w:cs="Arial"/>
                <w:sz w:val="22"/>
                <w:szCs w:val="22"/>
              </w:rPr>
              <w:t xml:space="preserve"> общей площади квартир</w:t>
            </w:r>
            <w:r>
              <w:rPr>
                <w:rFonts w:ascii="Arial" w:eastAsia="Calibri" w:hAnsi="Arial" w:cs="Arial"/>
                <w:sz w:val="22"/>
                <w:szCs w:val="22"/>
              </w:rPr>
              <w:t>;</w:t>
            </w:r>
          </w:p>
          <w:p w14:paraId="1F0F94BB" w14:textId="77777777" w:rsidR="00142B62" w:rsidRPr="00142B62" w:rsidRDefault="00142B62" w:rsidP="00224056">
            <w:pPr>
              <w:jc w:val="center"/>
              <w:rPr>
                <w:rFonts w:ascii="Arial" w:eastAsia="Calibri" w:hAnsi="Arial" w:cs="Arial"/>
                <w:sz w:val="22"/>
                <w:szCs w:val="22"/>
              </w:rPr>
            </w:pPr>
            <w:r>
              <w:rPr>
                <w:rFonts w:ascii="Arial" w:eastAsia="Calibri" w:hAnsi="Arial" w:cs="Arial"/>
                <w:sz w:val="22"/>
                <w:szCs w:val="22"/>
              </w:rPr>
              <w:t>для общественных помещений – 1 машино-место на 70 м</w:t>
            </w:r>
            <w:r>
              <w:rPr>
                <w:rFonts w:ascii="Arial" w:eastAsia="Calibri" w:hAnsi="Arial" w:cs="Arial"/>
                <w:sz w:val="22"/>
                <w:szCs w:val="22"/>
                <w:vertAlign w:val="superscript"/>
              </w:rPr>
              <w:t>2</w:t>
            </w:r>
            <w:r>
              <w:rPr>
                <w:rFonts w:ascii="Arial" w:eastAsia="Calibri" w:hAnsi="Arial" w:cs="Arial"/>
                <w:sz w:val="22"/>
                <w:szCs w:val="22"/>
              </w:rPr>
              <w:t xml:space="preserve"> общей площади</w:t>
            </w:r>
          </w:p>
        </w:tc>
      </w:tr>
      <w:tr w:rsidR="00533C37" w:rsidRPr="006C3035" w14:paraId="1C4D76BE" w14:textId="77777777" w:rsidTr="00533C37">
        <w:trPr>
          <w:trHeight w:val="54"/>
        </w:trPr>
        <w:tc>
          <w:tcPr>
            <w:tcW w:w="1109" w:type="dxa"/>
            <w:shd w:val="clear" w:color="auto" w:fill="auto"/>
            <w:vAlign w:val="center"/>
          </w:tcPr>
          <w:p w14:paraId="59073B53" w14:textId="77777777" w:rsidR="00533C37" w:rsidRPr="00533C37" w:rsidRDefault="00533C37" w:rsidP="00533C37">
            <w:pPr>
              <w:pStyle w:val="TableParagraph"/>
              <w:jc w:val="center"/>
              <w:rPr>
                <w:rFonts w:ascii="Arial" w:hAnsi="Arial" w:cs="Arial"/>
              </w:rPr>
            </w:pPr>
            <w:r w:rsidRPr="00533C37">
              <w:rPr>
                <w:rFonts w:ascii="Arial" w:hAnsi="Arial" w:cs="Arial"/>
                <w:w w:val="99"/>
              </w:rPr>
              <w:t>4</w:t>
            </w:r>
          </w:p>
        </w:tc>
        <w:tc>
          <w:tcPr>
            <w:tcW w:w="2616" w:type="dxa"/>
            <w:shd w:val="clear" w:color="auto" w:fill="auto"/>
            <w:vAlign w:val="center"/>
          </w:tcPr>
          <w:p w14:paraId="057BCF06" w14:textId="77777777" w:rsidR="00533C37" w:rsidRPr="00533C37" w:rsidRDefault="00533C37" w:rsidP="00533C37">
            <w:pPr>
              <w:pStyle w:val="TableParagraph"/>
              <w:spacing w:before="184" w:line="244" w:lineRule="auto"/>
              <w:jc w:val="center"/>
              <w:rPr>
                <w:rFonts w:ascii="Arial" w:hAnsi="Arial" w:cs="Arial"/>
              </w:rPr>
            </w:pPr>
            <w:proofErr w:type="spellStart"/>
            <w:r w:rsidRPr="00533C37">
              <w:rPr>
                <w:rFonts w:ascii="Arial" w:hAnsi="Arial" w:cs="Arial"/>
                <w:spacing w:val="-2"/>
              </w:rPr>
              <w:t>Ресторанный</w:t>
            </w:r>
            <w:proofErr w:type="spellEnd"/>
            <w:r w:rsidRPr="00533C37">
              <w:rPr>
                <w:rFonts w:ascii="Arial" w:hAnsi="Arial" w:cs="Arial"/>
                <w:spacing w:val="-2"/>
              </w:rPr>
              <w:t xml:space="preserve"> </w:t>
            </w:r>
            <w:proofErr w:type="spellStart"/>
            <w:r w:rsidRPr="00533C37">
              <w:rPr>
                <w:rFonts w:ascii="Arial" w:hAnsi="Arial" w:cs="Arial"/>
                <w:spacing w:val="-2"/>
              </w:rPr>
              <w:t>комплекс</w:t>
            </w:r>
            <w:proofErr w:type="spellEnd"/>
          </w:p>
        </w:tc>
        <w:tc>
          <w:tcPr>
            <w:tcW w:w="2037" w:type="dxa"/>
            <w:shd w:val="clear" w:color="auto" w:fill="auto"/>
            <w:vAlign w:val="center"/>
          </w:tcPr>
          <w:p w14:paraId="79C1D3EC" w14:textId="77777777" w:rsidR="00533C37" w:rsidRPr="00533C37" w:rsidRDefault="00533C37" w:rsidP="00533C37">
            <w:pPr>
              <w:pStyle w:val="TableParagraph"/>
              <w:jc w:val="center"/>
              <w:rPr>
                <w:rFonts w:ascii="Arial" w:hAnsi="Arial" w:cs="Arial"/>
              </w:rPr>
            </w:pPr>
            <w:r w:rsidRPr="00533C37">
              <w:rPr>
                <w:rFonts w:ascii="Arial" w:hAnsi="Arial" w:cs="Arial"/>
                <w:w w:val="99"/>
              </w:rPr>
              <w:t>-</w:t>
            </w:r>
          </w:p>
        </w:tc>
        <w:tc>
          <w:tcPr>
            <w:tcW w:w="2004" w:type="dxa"/>
            <w:shd w:val="clear" w:color="auto" w:fill="auto"/>
            <w:vAlign w:val="center"/>
          </w:tcPr>
          <w:p w14:paraId="1BEBEE29" w14:textId="77777777" w:rsidR="00533C37" w:rsidRPr="00533C37" w:rsidRDefault="00533C37" w:rsidP="00533C37">
            <w:pPr>
              <w:pStyle w:val="TableParagraph"/>
              <w:jc w:val="center"/>
              <w:rPr>
                <w:rFonts w:ascii="Arial" w:hAnsi="Arial" w:cs="Arial"/>
              </w:rPr>
            </w:pPr>
            <w:r w:rsidRPr="00533C37">
              <w:rPr>
                <w:rFonts w:ascii="Arial" w:hAnsi="Arial" w:cs="Arial"/>
                <w:w w:val="99"/>
              </w:rPr>
              <w:t>-</w:t>
            </w:r>
          </w:p>
        </w:tc>
        <w:tc>
          <w:tcPr>
            <w:tcW w:w="2157" w:type="dxa"/>
            <w:shd w:val="clear" w:color="auto" w:fill="auto"/>
            <w:vAlign w:val="center"/>
          </w:tcPr>
          <w:p w14:paraId="451C6440" w14:textId="77777777" w:rsidR="00533C37" w:rsidRPr="00533C37" w:rsidRDefault="00533C37" w:rsidP="00533C37">
            <w:pPr>
              <w:pStyle w:val="TableParagraph"/>
              <w:spacing w:before="1" w:line="244" w:lineRule="auto"/>
              <w:ind w:left="142" w:right="148"/>
              <w:jc w:val="center"/>
              <w:rPr>
                <w:rFonts w:ascii="Arial" w:hAnsi="Arial" w:cs="Arial"/>
                <w:lang w:val="ru-RU"/>
              </w:rPr>
            </w:pPr>
            <w:r w:rsidRPr="00533C37">
              <w:rPr>
                <w:rFonts w:ascii="Arial" w:hAnsi="Arial" w:cs="Arial"/>
                <w:lang w:val="ru-RU"/>
              </w:rPr>
              <w:t>1 машино-место на</w:t>
            </w:r>
            <w:r w:rsidRPr="00533C37">
              <w:rPr>
                <w:rFonts w:ascii="Arial" w:hAnsi="Arial" w:cs="Arial"/>
                <w:spacing w:val="-15"/>
                <w:lang w:val="ru-RU"/>
              </w:rPr>
              <w:t xml:space="preserve"> </w:t>
            </w:r>
            <w:r w:rsidRPr="00533C37">
              <w:rPr>
                <w:rFonts w:ascii="Arial" w:hAnsi="Arial" w:cs="Arial"/>
                <w:lang w:val="ru-RU"/>
              </w:rPr>
              <w:t>5</w:t>
            </w:r>
            <w:r w:rsidRPr="00533C37">
              <w:rPr>
                <w:rFonts w:ascii="Arial" w:hAnsi="Arial" w:cs="Arial"/>
                <w:spacing w:val="-15"/>
                <w:lang w:val="ru-RU"/>
              </w:rPr>
              <w:t xml:space="preserve"> </w:t>
            </w:r>
            <w:r w:rsidRPr="00533C37">
              <w:rPr>
                <w:rFonts w:ascii="Arial" w:hAnsi="Arial" w:cs="Arial"/>
                <w:lang w:val="ru-RU"/>
              </w:rPr>
              <w:t>работников</w:t>
            </w:r>
            <w:r w:rsidRPr="00533C37">
              <w:rPr>
                <w:rFonts w:ascii="Arial" w:hAnsi="Arial" w:cs="Arial"/>
                <w:spacing w:val="-14"/>
                <w:lang w:val="ru-RU"/>
              </w:rPr>
              <w:t xml:space="preserve"> </w:t>
            </w:r>
            <w:r w:rsidRPr="00533C37">
              <w:rPr>
                <w:rFonts w:ascii="Arial" w:hAnsi="Arial" w:cs="Arial"/>
                <w:lang w:val="ru-RU"/>
              </w:rPr>
              <w:t xml:space="preserve">в </w:t>
            </w:r>
            <w:r w:rsidRPr="00533C37">
              <w:rPr>
                <w:rFonts w:ascii="Arial" w:hAnsi="Arial" w:cs="Arial"/>
                <w:spacing w:val="-2"/>
                <w:lang w:val="ru-RU"/>
              </w:rPr>
              <w:t xml:space="preserve">максимальную </w:t>
            </w:r>
            <w:r w:rsidRPr="00533C37">
              <w:rPr>
                <w:rFonts w:ascii="Arial" w:hAnsi="Arial" w:cs="Arial"/>
                <w:lang w:val="ru-RU"/>
              </w:rPr>
              <w:t>смену, а также 1 машино-место</w:t>
            </w:r>
            <w:r w:rsidRPr="00533C37">
              <w:rPr>
                <w:rFonts w:ascii="Arial" w:hAnsi="Arial" w:cs="Arial"/>
                <w:spacing w:val="-12"/>
                <w:lang w:val="ru-RU"/>
              </w:rPr>
              <w:t xml:space="preserve"> </w:t>
            </w:r>
            <w:r w:rsidRPr="00533C37">
              <w:rPr>
                <w:rFonts w:ascii="Arial" w:hAnsi="Arial" w:cs="Arial"/>
                <w:lang w:val="ru-RU"/>
              </w:rPr>
              <w:t xml:space="preserve">на </w:t>
            </w:r>
            <w:r w:rsidRPr="00533C37">
              <w:rPr>
                <w:rFonts w:ascii="Arial" w:hAnsi="Arial" w:cs="Arial"/>
                <w:spacing w:val="-6"/>
                <w:lang w:val="ru-RU"/>
              </w:rPr>
              <w:t>10</w:t>
            </w:r>
          </w:p>
          <w:p w14:paraId="6D3EBE6B" w14:textId="77777777" w:rsidR="00533C37" w:rsidRPr="00533C37" w:rsidRDefault="00533C37" w:rsidP="00533C37">
            <w:pPr>
              <w:pStyle w:val="TableParagraph"/>
              <w:spacing w:line="244" w:lineRule="auto"/>
              <w:ind w:left="142" w:right="148"/>
              <w:jc w:val="center"/>
              <w:rPr>
                <w:rFonts w:ascii="Arial" w:hAnsi="Arial" w:cs="Arial"/>
                <w:lang w:val="ru-RU"/>
              </w:rPr>
            </w:pPr>
            <w:r w:rsidRPr="00533C37">
              <w:rPr>
                <w:rFonts w:ascii="Arial" w:hAnsi="Arial" w:cs="Arial"/>
                <w:spacing w:val="-2"/>
                <w:lang w:val="ru-RU"/>
              </w:rPr>
              <w:t xml:space="preserve">единовременных </w:t>
            </w:r>
            <w:r w:rsidRPr="00533C37">
              <w:rPr>
                <w:rFonts w:ascii="Arial" w:hAnsi="Arial" w:cs="Arial"/>
                <w:lang w:val="ru-RU"/>
              </w:rPr>
              <w:t>посетителей при их</w:t>
            </w:r>
            <w:r w:rsidRPr="00533C37">
              <w:rPr>
                <w:rFonts w:ascii="Arial" w:hAnsi="Arial" w:cs="Arial"/>
                <w:spacing w:val="-2"/>
                <w:lang w:val="ru-RU"/>
              </w:rPr>
              <w:t xml:space="preserve"> </w:t>
            </w:r>
            <w:r w:rsidRPr="00533C37">
              <w:rPr>
                <w:rFonts w:ascii="Arial" w:hAnsi="Arial" w:cs="Arial"/>
                <w:spacing w:val="-4"/>
                <w:lang w:val="ru-RU"/>
              </w:rPr>
              <w:t>максимальном</w:t>
            </w:r>
          </w:p>
          <w:p w14:paraId="1B1C008A" w14:textId="77777777" w:rsidR="00533C37" w:rsidRPr="00533C37" w:rsidRDefault="00533C37" w:rsidP="00533C37">
            <w:pPr>
              <w:pStyle w:val="TableParagraph"/>
              <w:spacing w:line="229" w:lineRule="exact"/>
              <w:ind w:left="142" w:right="148"/>
              <w:jc w:val="center"/>
              <w:rPr>
                <w:rFonts w:ascii="Arial" w:hAnsi="Arial" w:cs="Arial"/>
                <w:lang w:val="ru-RU"/>
              </w:rPr>
            </w:pPr>
            <w:r w:rsidRPr="00533C37">
              <w:rPr>
                <w:rFonts w:ascii="Arial" w:hAnsi="Arial" w:cs="Arial"/>
                <w:spacing w:val="-2"/>
                <w:lang w:val="ru-RU"/>
              </w:rPr>
              <w:t xml:space="preserve">количестве; </w:t>
            </w:r>
            <w:r w:rsidRPr="00533C37">
              <w:rPr>
                <w:rFonts w:ascii="Arial" w:hAnsi="Arial" w:cs="Arial"/>
                <w:lang w:val="ru-RU"/>
              </w:rPr>
              <w:t>одно место для объектов общей площадью от 100 кв. м до 1500 кв. м</w:t>
            </w:r>
          </w:p>
        </w:tc>
      </w:tr>
      <w:tr w:rsidR="00533C37" w:rsidRPr="006C3035" w14:paraId="6997FC09" w14:textId="77777777" w:rsidTr="00533C37">
        <w:trPr>
          <w:trHeight w:val="54"/>
        </w:trPr>
        <w:tc>
          <w:tcPr>
            <w:tcW w:w="1109" w:type="dxa"/>
            <w:shd w:val="clear" w:color="auto" w:fill="auto"/>
            <w:vAlign w:val="center"/>
          </w:tcPr>
          <w:p w14:paraId="62D10ADF" w14:textId="77777777" w:rsidR="00533C37" w:rsidRPr="00533C37" w:rsidRDefault="00533C37" w:rsidP="00533C37">
            <w:pPr>
              <w:pStyle w:val="TableParagraph"/>
              <w:jc w:val="center"/>
              <w:rPr>
                <w:rFonts w:ascii="Arial" w:hAnsi="Arial" w:cs="Arial"/>
              </w:rPr>
            </w:pPr>
            <w:r w:rsidRPr="00533C37">
              <w:rPr>
                <w:rFonts w:ascii="Arial" w:hAnsi="Arial" w:cs="Arial"/>
              </w:rPr>
              <w:t>5, 6</w:t>
            </w:r>
          </w:p>
        </w:tc>
        <w:tc>
          <w:tcPr>
            <w:tcW w:w="2616" w:type="dxa"/>
            <w:shd w:val="clear" w:color="auto" w:fill="auto"/>
            <w:vAlign w:val="center"/>
          </w:tcPr>
          <w:p w14:paraId="089B0187" w14:textId="77777777" w:rsidR="00533C37" w:rsidRPr="00533C37" w:rsidRDefault="00533C37" w:rsidP="00533C37">
            <w:pPr>
              <w:pStyle w:val="TableParagraph"/>
              <w:jc w:val="center"/>
              <w:rPr>
                <w:rFonts w:ascii="Arial" w:hAnsi="Arial" w:cs="Arial"/>
              </w:rPr>
            </w:pPr>
            <w:proofErr w:type="spellStart"/>
            <w:r w:rsidRPr="00533C37">
              <w:rPr>
                <w:rFonts w:ascii="Arial" w:hAnsi="Arial" w:cs="Arial"/>
              </w:rPr>
              <w:t>Водозаборный</w:t>
            </w:r>
            <w:proofErr w:type="spellEnd"/>
            <w:r w:rsidRPr="00533C37">
              <w:rPr>
                <w:rFonts w:ascii="Arial" w:hAnsi="Arial" w:cs="Arial"/>
              </w:rPr>
              <w:t xml:space="preserve"> </w:t>
            </w:r>
            <w:proofErr w:type="spellStart"/>
            <w:r w:rsidRPr="00533C37">
              <w:rPr>
                <w:rFonts w:ascii="Arial" w:hAnsi="Arial" w:cs="Arial"/>
              </w:rPr>
              <w:t>узел</w:t>
            </w:r>
            <w:proofErr w:type="spellEnd"/>
          </w:p>
        </w:tc>
        <w:tc>
          <w:tcPr>
            <w:tcW w:w="2037" w:type="dxa"/>
            <w:shd w:val="clear" w:color="auto" w:fill="auto"/>
            <w:vAlign w:val="center"/>
          </w:tcPr>
          <w:p w14:paraId="3D965CD4" w14:textId="77777777" w:rsidR="00533C37" w:rsidRPr="00533C37" w:rsidRDefault="00533C37" w:rsidP="00533C37">
            <w:pPr>
              <w:pStyle w:val="TableParagraph"/>
              <w:jc w:val="center"/>
              <w:rPr>
                <w:rFonts w:ascii="Arial" w:hAnsi="Arial" w:cs="Arial"/>
              </w:rPr>
            </w:pPr>
            <w:r w:rsidRPr="00533C37">
              <w:rPr>
                <w:rFonts w:ascii="Arial" w:hAnsi="Arial" w:cs="Arial"/>
              </w:rPr>
              <w:t>-</w:t>
            </w:r>
          </w:p>
        </w:tc>
        <w:tc>
          <w:tcPr>
            <w:tcW w:w="2004" w:type="dxa"/>
            <w:shd w:val="clear" w:color="auto" w:fill="auto"/>
            <w:vAlign w:val="center"/>
          </w:tcPr>
          <w:p w14:paraId="4C74011D" w14:textId="77777777" w:rsidR="00533C37" w:rsidRPr="00533C37" w:rsidRDefault="00533C37" w:rsidP="00533C37">
            <w:pPr>
              <w:pStyle w:val="TableParagraph"/>
              <w:jc w:val="center"/>
              <w:rPr>
                <w:rFonts w:ascii="Arial" w:hAnsi="Arial" w:cs="Arial"/>
              </w:rPr>
            </w:pPr>
            <w:r w:rsidRPr="00533C37">
              <w:rPr>
                <w:rFonts w:ascii="Arial" w:hAnsi="Arial" w:cs="Arial"/>
              </w:rPr>
              <w:t>-</w:t>
            </w:r>
          </w:p>
        </w:tc>
        <w:tc>
          <w:tcPr>
            <w:tcW w:w="2157" w:type="dxa"/>
            <w:shd w:val="clear" w:color="auto" w:fill="auto"/>
            <w:vAlign w:val="center"/>
          </w:tcPr>
          <w:p w14:paraId="195B960C" w14:textId="77777777" w:rsidR="00533C37" w:rsidRPr="00533C37" w:rsidRDefault="00533C37" w:rsidP="00533C37">
            <w:pPr>
              <w:pStyle w:val="TableParagraph"/>
              <w:spacing w:before="1" w:line="244" w:lineRule="auto"/>
              <w:ind w:left="142" w:right="148"/>
              <w:jc w:val="center"/>
              <w:rPr>
                <w:rFonts w:ascii="Arial" w:hAnsi="Arial" w:cs="Arial"/>
              </w:rPr>
            </w:pPr>
            <w:r w:rsidRPr="00533C37">
              <w:rPr>
                <w:rFonts w:ascii="Arial" w:hAnsi="Arial" w:cs="Arial"/>
              </w:rPr>
              <w:t>-</w:t>
            </w:r>
          </w:p>
        </w:tc>
      </w:tr>
      <w:tr w:rsidR="00533C37" w:rsidRPr="006C3035" w14:paraId="1244D3CF" w14:textId="77777777" w:rsidTr="00142B62">
        <w:trPr>
          <w:trHeight w:val="54"/>
        </w:trPr>
        <w:tc>
          <w:tcPr>
            <w:tcW w:w="1109" w:type="dxa"/>
            <w:shd w:val="clear" w:color="auto" w:fill="auto"/>
            <w:vAlign w:val="center"/>
          </w:tcPr>
          <w:p w14:paraId="06ACCF86" w14:textId="77777777" w:rsidR="00533C37" w:rsidRPr="006C3035" w:rsidRDefault="00533C37" w:rsidP="00533C37">
            <w:pPr>
              <w:jc w:val="center"/>
              <w:rPr>
                <w:rFonts w:ascii="Arial" w:eastAsia="Calibri" w:hAnsi="Arial" w:cs="Arial"/>
                <w:sz w:val="22"/>
                <w:szCs w:val="22"/>
              </w:rPr>
            </w:pPr>
            <w:r>
              <w:rPr>
                <w:rFonts w:ascii="Arial" w:eastAsia="Calibri" w:hAnsi="Arial" w:cs="Arial"/>
                <w:sz w:val="22"/>
                <w:szCs w:val="22"/>
              </w:rPr>
              <w:t>7</w:t>
            </w:r>
          </w:p>
        </w:tc>
        <w:tc>
          <w:tcPr>
            <w:tcW w:w="2616" w:type="dxa"/>
            <w:shd w:val="clear" w:color="auto" w:fill="auto"/>
            <w:vAlign w:val="center"/>
          </w:tcPr>
          <w:p w14:paraId="2EA1EA86" w14:textId="77777777" w:rsidR="00533C37" w:rsidRPr="00D91E37" w:rsidRDefault="00533C37" w:rsidP="00533C37">
            <w:pPr>
              <w:jc w:val="center"/>
              <w:rPr>
                <w:rFonts w:ascii="Arial" w:hAnsi="Arial" w:cs="Arial"/>
                <w:color w:val="000000"/>
                <w:sz w:val="22"/>
                <w:szCs w:val="22"/>
              </w:rPr>
            </w:pPr>
            <w:r>
              <w:rPr>
                <w:rFonts w:ascii="Arial" w:hAnsi="Arial" w:cs="Arial"/>
                <w:color w:val="000000"/>
                <w:sz w:val="22"/>
                <w:szCs w:val="22"/>
                <w:shd w:val="clear" w:color="auto" w:fill="FFFFFF"/>
              </w:rPr>
              <w:t>Многоквартирный</w:t>
            </w:r>
            <w:r w:rsidRPr="006C3035">
              <w:rPr>
                <w:rFonts w:ascii="Arial" w:hAnsi="Arial" w:cs="Arial"/>
                <w:color w:val="000000"/>
                <w:sz w:val="22"/>
                <w:szCs w:val="22"/>
                <w:shd w:val="clear" w:color="auto" w:fill="FFFFFF"/>
              </w:rPr>
              <w:t xml:space="preserve"> дом</w:t>
            </w:r>
          </w:p>
        </w:tc>
        <w:tc>
          <w:tcPr>
            <w:tcW w:w="2037" w:type="dxa"/>
            <w:shd w:val="clear" w:color="auto" w:fill="auto"/>
            <w:vAlign w:val="center"/>
          </w:tcPr>
          <w:p w14:paraId="14AEDBEB" w14:textId="77777777" w:rsidR="00533C37" w:rsidRPr="006C3035" w:rsidRDefault="00533C37" w:rsidP="00533C37">
            <w:pPr>
              <w:jc w:val="center"/>
              <w:rPr>
                <w:rFonts w:ascii="Arial" w:eastAsia="Calibri" w:hAnsi="Arial" w:cs="Arial"/>
                <w:sz w:val="22"/>
                <w:szCs w:val="22"/>
              </w:rPr>
            </w:pPr>
            <w:r>
              <w:rPr>
                <w:rFonts w:ascii="Arial" w:eastAsia="Calibri" w:hAnsi="Arial" w:cs="Arial"/>
                <w:sz w:val="22"/>
                <w:szCs w:val="22"/>
              </w:rPr>
              <w:t>10174</w:t>
            </w:r>
          </w:p>
        </w:tc>
        <w:tc>
          <w:tcPr>
            <w:tcW w:w="2004" w:type="dxa"/>
            <w:shd w:val="clear" w:color="auto" w:fill="auto"/>
            <w:vAlign w:val="center"/>
          </w:tcPr>
          <w:p w14:paraId="1337738E" w14:textId="77777777" w:rsidR="00533C37" w:rsidRPr="006C3035" w:rsidRDefault="00533C37" w:rsidP="00533C37">
            <w:pPr>
              <w:jc w:val="center"/>
              <w:rPr>
                <w:rFonts w:ascii="Arial" w:eastAsia="Calibri" w:hAnsi="Arial" w:cs="Arial"/>
                <w:sz w:val="22"/>
                <w:szCs w:val="22"/>
              </w:rPr>
            </w:pPr>
            <w:r w:rsidRPr="006C3035">
              <w:rPr>
                <w:rFonts w:ascii="Arial" w:eastAsia="Calibri" w:hAnsi="Arial" w:cs="Arial"/>
                <w:sz w:val="22"/>
                <w:szCs w:val="22"/>
              </w:rPr>
              <w:t>-</w:t>
            </w:r>
          </w:p>
        </w:tc>
        <w:tc>
          <w:tcPr>
            <w:tcW w:w="2157" w:type="dxa"/>
            <w:shd w:val="clear" w:color="auto" w:fill="auto"/>
            <w:vAlign w:val="center"/>
          </w:tcPr>
          <w:p w14:paraId="5158D65E" w14:textId="77777777" w:rsidR="00533C37" w:rsidRDefault="00533C37" w:rsidP="00533C37">
            <w:pPr>
              <w:jc w:val="center"/>
              <w:rPr>
                <w:rFonts w:ascii="Arial" w:eastAsia="Calibri" w:hAnsi="Arial" w:cs="Arial"/>
                <w:sz w:val="22"/>
                <w:szCs w:val="22"/>
              </w:rPr>
            </w:pPr>
            <w:r>
              <w:rPr>
                <w:rFonts w:ascii="Arial" w:eastAsia="Calibri" w:hAnsi="Arial" w:cs="Arial"/>
                <w:sz w:val="22"/>
                <w:szCs w:val="22"/>
              </w:rPr>
              <w:t xml:space="preserve">Для жильцов - </w:t>
            </w:r>
            <w:r w:rsidRPr="006C3035">
              <w:rPr>
                <w:rFonts w:ascii="Arial" w:eastAsia="Calibri" w:hAnsi="Arial" w:cs="Arial"/>
                <w:sz w:val="22"/>
                <w:szCs w:val="22"/>
              </w:rPr>
              <w:t xml:space="preserve">1 машино-место на </w:t>
            </w:r>
            <w:r>
              <w:rPr>
                <w:rFonts w:ascii="Arial" w:eastAsia="Calibri" w:hAnsi="Arial" w:cs="Arial"/>
                <w:sz w:val="22"/>
                <w:szCs w:val="22"/>
              </w:rPr>
              <w:t>120</w:t>
            </w:r>
            <w:r w:rsidRPr="006C3035">
              <w:rPr>
                <w:rFonts w:ascii="Arial" w:eastAsia="Calibri" w:hAnsi="Arial" w:cs="Arial"/>
                <w:sz w:val="22"/>
                <w:szCs w:val="22"/>
              </w:rPr>
              <w:t xml:space="preserve"> м</w:t>
            </w:r>
            <w:r w:rsidRPr="006C3035">
              <w:rPr>
                <w:rFonts w:ascii="Arial" w:eastAsia="Calibri" w:hAnsi="Arial" w:cs="Arial"/>
                <w:sz w:val="22"/>
                <w:szCs w:val="22"/>
                <w:vertAlign w:val="superscript"/>
              </w:rPr>
              <w:t>2</w:t>
            </w:r>
            <w:r w:rsidRPr="006C3035">
              <w:rPr>
                <w:rFonts w:ascii="Arial" w:eastAsia="Calibri" w:hAnsi="Arial" w:cs="Arial"/>
                <w:sz w:val="22"/>
                <w:szCs w:val="22"/>
              </w:rPr>
              <w:t xml:space="preserve"> общей площади квартир</w:t>
            </w:r>
            <w:r>
              <w:rPr>
                <w:rFonts w:ascii="Arial" w:eastAsia="Calibri" w:hAnsi="Arial" w:cs="Arial"/>
                <w:sz w:val="22"/>
                <w:szCs w:val="22"/>
              </w:rPr>
              <w:t>;</w:t>
            </w:r>
          </w:p>
          <w:p w14:paraId="5824AE70" w14:textId="77777777" w:rsidR="00533C37" w:rsidRPr="006C3035" w:rsidRDefault="00533C37" w:rsidP="00533C37">
            <w:pPr>
              <w:jc w:val="center"/>
              <w:rPr>
                <w:rFonts w:ascii="Arial" w:eastAsia="Calibri" w:hAnsi="Arial" w:cs="Arial"/>
                <w:sz w:val="22"/>
                <w:szCs w:val="22"/>
              </w:rPr>
            </w:pPr>
            <w:r>
              <w:rPr>
                <w:rFonts w:ascii="Arial" w:eastAsia="Calibri" w:hAnsi="Arial" w:cs="Arial"/>
                <w:sz w:val="22"/>
                <w:szCs w:val="22"/>
              </w:rPr>
              <w:lastRenderedPageBreak/>
              <w:t>для общественных помещений – 1 машино-место на 70 м</w:t>
            </w:r>
            <w:r>
              <w:rPr>
                <w:rFonts w:ascii="Arial" w:eastAsia="Calibri" w:hAnsi="Arial" w:cs="Arial"/>
                <w:sz w:val="22"/>
                <w:szCs w:val="22"/>
                <w:vertAlign w:val="superscript"/>
              </w:rPr>
              <w:t>2</w:t>
            </w:r>
            <w:r>
              <w:rPr>
                <w:rFonts w:ascii="Arial" w:eastAsia="Calibri" w:hAnsi="Arial" w:cs="Arial"/>
                <w:sz w:val="22"/>
                <w:szCs w:val="22"/>
              </w:rPr>
              <w:t xml:space="preserve"> общей площади</w:t>
            </w:r>
          </w:p>
        </w:tc>
      </w:tr>
      <w:tr w:rsidR="00533C37" w:rsidRPr="006C3035" w14:paraId="331FF3D9" w14:textId="77777777" w:rsidTr="00142B62">
        <w:trPr>
          <w:trHeight w:val="54"/>
        </w:trPr>
        <w:tc>
          <w:tcPr>
            <w:tcW w:w="1109" w:type="dxa"/>
            <w:shd w:val="clear" w:color="auto" w:fill="auto"/>
            <w:vAlign w:val="center"/>
          </w:tcPr>
          <w:p w14:paraId="757E6CDC" w14:textId="77777777" w:rsidR="00533C37" w:rsidRDefault="00533C37" w:rsidP="00533C37">
            <w:pPr>
              <w:jc w:val="center"/>
              <w:rPr>
                <w:rFonts w:ascii="Arial" w:eastAsia="Calibri" w:hAnsi="Arial" w:cs="Arial"/>
                <w:sz w:val="22"/>
                <w:szCs w:val="22"/>
              </w:rPr>
            </w:pPr>
            <w:r>
              <w:rPr>
                <w:rFonts w:ascii="Arial" w:eastAsia="Calibri" w:hAnsi="Arial" w:cs="Arial"/>
                <w:sz w:val="22"/>
                <w:szCs w:val="22"/>
              </w:rPr>
              <w:lastRenderedPageBreak/>
              <w:t>8</w:t>
            </w:r>
          </w:p>
        </w:tc>
        <w:tc>
          <w:tcPr>
            <w:tcW w:w="2616" w:type="dxa"/>
            <w:shd w:val="clear" w:color="auto" w:fill="auto"/>
            <w:vAlign w:val="center"/>
          </w:tcPr>
          <w:p w14:paraId="0E232AC3" w14:textId="77777777" w:rsidR="00533C37" w:rsidRPr="006C3035" w:rsidRDefault="00533C37" w:rsidP="00533C37">
            <w:pPr>
              <w:jc w:val="center"/>
              <w:rPr>
                <w:rFonts w:ascii="Arial" w:eastAsia="Calibri" w:hAnsi="Arial" w:cs="Arial"/>
                <w:sz w:val="22"/>
                <w:szCs w:val="22"/>
              </w:rPr>
            </w:pPr>
            <w:r>
              <w:rPr>
                <w:rFonts w:ascii="Arial" w:hAnsi="Arial" w:cs="Arial"/>
                <w:color w:val="000000"/>
                <w:sz w:val="22"/>
                <w:szCs w:val="22"/>
                <w:shd w:val="clear" w:color="auto" w:fill="FFFFFF"/>
              </w:rPr>
              <w:t>Многоквартирные 16-этажные</w:t>
            </w:r>
            <w:r w:rsidRPr="006C3035">
              <w:rPr>
                <w:rFonts w:ascii="Arial" w:hAnsi="Arial" w:cs="Arial"/>
                <w:color w:val="000000"/>
                <w:sz w:val="22"/>
                <w:szCs w:val="22"/>
                <w:shd w:val="clear" w:color="auto" w:fill="FFFFFF"/>
              </w:rPr>
              <w:t xml:space="preserve"> дом</w:t>
            </w:r>
            <w:r>
              <w:rPr>
                <w:rFonts w:ascii="Arial" w:hAnsi="Arial" w:cs="Arial"/>
                <w:color w:val="000000"/>
                <w:sz w:val="22"/>
                <w:szCs w:val="22"/>
                <w:shd w:val="clear" w:color="auto" w:fill="FFFFFF"/>
              </w:rPr>
              <w:t>а</w:t>
            </w:r>
          </w:p>
        </w:tc>
        <w:tc>
          <w:tcPr>
            <w:tcW w:w="2037" w:type="dxa"/>
            <w:shd w:val="clear" w:color="auto" w:fill="auto"/>
            <w:vAlign w:val="center"/>
          </w:tcPr>
          <w:p w14:paraId="762C319C" w14:textId="77777777" w:rsidR="00533C37" w:rsidRPr="006C3035" w:rsidRDefault="00533C37" w:rsidP="00533C37">
            <w:pPr>
              <w:jc w:val="center"/>
              <w:rPr>
                <w:rFonts w:ascii="Arial" w:eastAsia="Calibri" w:hAnsi="Arial" w:cs="Arial"/>
                <w:sz w:val="22"/>
                <w:szCs w:val="22"/>
              </w:rPr>
            </w:pPr>
            <w:r>
              <w:rPr>
                <w:rFonts w:ascii="Arial" w:hAnsi="Arial" w:cs="Arial"/>
                <w:sz w:val="22"/>
                <w:szCs w:val="28"/>
              </w:rPr>
              <w:t>22734</w:t>
            </w:r>
          </w:p>
        </w:tc>
        <w:tc>
          <w:tcPr>
            <w:tcW w:w="2004" w:type="dxa"/>
            <w:shd w:val="clear" w:color="auto" w:fill="auto"/>
            <w:vAlign w:val="center"/>
          </w:tcPr>
          <w:p w14:paraId="18782569" w14:textId="77777777" w:rsidR="00533C37" w:rsidRPr="006C3035" w:rsidRDefault="00533C37" w:rsidP="00533C37">
            <w:pPr>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2157" w:type="dxa"/>
            <w:shd w:val="clear" w:color="auto" w:fill="auto"/>
            <w:vAlign w:val="center"/>
          </w:tcPr>
          <w:p w14:paraId="543FEACF" w14:textId="77777777" w:rsidR="00533C37" w:rsidRPr="006C3035" w:rsidRDefault="00533C37" w:rsidP="00533C37">
            <w:pPr>
              <w:jc w:val="center"/>
              <w:rPr>
                <w:rFonts w:ascii="Arial" w:eastAsia="Calibri" w:hAnsi="Arial" w:cs="Arial"/>
                <w:sz w:val="22"/>
                <w:szCs w:val="22"/>
              </w:rPr>
            </w:pPr>
            <w:r>
              <w:rPr>
                <w:rFonts w:ascii="Arial" w:eastAsia="Calibri" w:hAnsi="Arial" w:cs="Arial"/>
                <w:sz w:val="22"/>
                <w:szCs w:val="22"/>
              </w:rPr>
              <w:t xml:space="preserve">Для жильцов - </w:t>
            </w:r>
            <w:r w:rsidRPr="006C3035">
              <w:rPr>
                <w:rFonts w:ascii="Arial" w:eastAsia="Calibri" w:hAnsi="Arial" w:cs="Arial"/>
                <w:sz w:val="22"/>
                <w:szCs w:val="22"/>
              </w:rPr>
              <w:t xml:space="preserve">1 машино-место на </w:t>
            </w:r>
            <w:r>
              <w:rPr>
                <w:rFonts w:ascii="Arial" w:eastAsia="Calibri" w:hAnsi="Arial" w:cs="Arial"/>
                <w:sz w:val="22"/>
                <w:szCs w:val="22"/>
              </w:rPr>
              <w:t>120</w:t>
            </w:r>
            <w:r w:rsidRPr="006C3035">
              <w:rPr>
                <w:rFonts w:ascii="Arial" w:eastAsia="Calibri" w:hAnsi="Arial" w:cs="Arial"/>
                <w:sz w:val="22"/>
                <w:szCs w:val="22"/>
              </w:rPr>
              <w:t xml:space="preserve"> м</w:t>
            </w:r>
            <w:r w:rsidRPr="006C3035">
              <w:rPr>
                <w:rFonts w:ascii="Arial" w:eastAsia="Calibri" w:hAnsi="Arial" w:cs="Arial"/>
                <w:sz w:val="22"/>
                <w:szCs w:val="22"/>
                <w:vertAlign w:val="superscript"/>
              </w:rPr>
              <w:t>2</w:t>
            </w:r>
            <w:r w:rsidRPr="006C3035">
              <w:rPr>
                <w:rFonts w:ascii="Arial" w:eastAsia="Calibri" w:hAnsi="Arial" w:cs="Arial"/>
                <w:sz w:val="22"/>
                <w:szCs w:val="22"/>
              </w:rPr>
              <w:t xml:space="preserve"> общей площади квартир</w:t>
            </w:r>
          </w:p>
        </w:tc>
      </w:tr>
      <w:tr w:rsidR="00B174A6" w:rsidRPr="006C3035" w14:paraId="205848BC" w14:textId="77777777" w:rsidTr="00142B62">
        <w:trPr>
          <w:trHeight w:val="54"/>
        </w:trPr>
        <w:tc>
          <w:tcPr>
            <w:tcW w:w="1109" w:type="dxa"/>
            <w:shd w:val="clear" w:color="auto" w:fill="auto"/>
            <w:vAlign w:val="center"/>
          </w:tcPr>
          <w:p w14:paraId="6BDA8DD7" w14:textId="77777777" w:rsidR="00B174A6" w:rsidRDefault="00B174A6" w:rsidP="00533C37">
            <w:pPr>
              <w:jc w:val="center"/>
              <w:rPr>
                <w:rFonts w:ascii="Arial" w:eastAsia="Calibri" w:hAnsi="Arial" w:cs="Arial"/>
                <w:sz w:val="22"/>
                <w:szCs w:val="22"/>
              </w:rPr>
            </w:pPr>
            <w:r>
              <w:rPr>
                <w:rFonts w:ascii="Arial" w:eastAsia="Calibri" w:hAnsi="Arial" w:cs="Arial"/>
                <w:sz w:val="22"/>
                <w:szCs w:val="22"/>
              </w:rPr>
              <w:t>9</w:t>
            </w:r>
          </w:p>
        </w:tc>
        <w:tc>
          <w:tcPr>
            <w:tcW w:w="2616" w:type="dxa"/>
            <w:shd w:val="clear" w:color="auto" w:fill="auto"/>
            <w:vAlign w:val="center"/>
          </w:tcPr>
          <w:p w14:paraId="3A807248" w14:textId="77777777" w:rsidR="00B174A6" w:rsidRDefault="00B174A6" w:rsidP="00533C37">
            <w:pPr>
              <w:jc w:val="center"/>
              <w:rPr>
                <w:rFonts w:ascii="Arial" w:hAnsi="Arial" w:cs="Arial"/>
                <w:color w:val="000000"/>
                <w:sz w:val="22"/>
                <w:szCs w:val="22"/>
                <w:shd w:val="clear" w:color="auto" w:fill="FFFFFF"/>
              </w:rPr>
            </w:pPr>
            <w:r>
              <w:rPr>
                <w:rFonts w:ascii="Arial" w:hAnsi="Arial" w:cs="Arial"/>
                <w:color w:val="000000"/>
                <w:sz w:val="22"/>
                <w:szCs w:val="22"/>
                <w:shd w:val="clear" w:color="auto" w:fill="FFFFFF"/>
              </w:rPr>
              <w:t>Подземный паркинг</w:t>
            </w:r>
          </w:p>
        </w:tc>
        <w:tc>
          <w:tcPr>
            <w:tcW w:w="2037" w:type="dxa"/>
            <w:shd w:val="clear" w:color="auto" w:fill="auto"/>
            <w:vAlign w:val="center"/>
          </w:tcPr>
          <w:p w14:paraId="6CAD13B0" w14:textId="77777777" w:rsidR="00B174A6" w:rsidRDefault="00B174A6" w:rsidP="00533C37">
            <w:pPr>
              <w:jc w:val="center"/>
              <w:rPr>
                <w:rFonts w:ascii="Arial" w:hAnsi="Arial" w:cs="Arial"/>
                <w:sz w:val="22"/>
                <w:szCs w:val="28"/>
              </w:rPr>
            </w:pPr>
            <w:r>
              <w:rPr>
                <w:rFonts w:ascii="Arial" w:hAnsi="Arial" w:cs="Arial"/>
                <w:sz w:val="22"/>
                <w:szCs w:val="28"/>
              </w:rPr>
              <w:t>-</w:t>
            </w:r>
          </w:p>
        </w:tc>
        <w:tc>
          <w:tcPr>
            <w:tcW w:w="2004" w:type="dxa"/>
            <w:shd w:val="clear" w:color="auto" w:fill="auto"/>
            <w:vAlign w:val="center"/>
          </w:tcPr>
          <w:p w14:paraId="46D9377B" w14:textId="77777777" w:rsidR="00B174A6" w:rsidRPr="006C3035" w:rsidRDefault="00B174A6" w:rsidP="00533C37">
            <w:pPr>
              <w:jc w:val="center"/>
              <w:rPr>
                <w:rFonts w:ascii="Arial" w:eastAsia="Calibri" w:hAnsi="Arial" w:cs="Arial"/>
                <w:sz w:val="22"/>
                <w:szCs w:val="22"/>
              </w:rPr>
            </w:pPr>
            <w:r w:rsidRPr="006C3035">
              <w:rPr>
                <w:rFonts w:ascii="Arial" w:eastAsia="Calibri" w:hAnsi="Arial" w:cs="Arial"/>
                <w:sz w:val="22"/>
                <w:szCs w:val="22"/>
              </w:rPr>
              <w:t>не устанавливается</w:t>
            </w:r>
          </w:p>
        </w:tc>
        <w:tc>
          <w:tcPr>
            <w:tcW w:w="2157" w:type="dxa"/>
            <w:shd w:val="clear" w:color="auto" w:fill="auto"/>
            <w:vAlign w:val="center"/>
          </w:tcPr>
          <w:p w14:paraId="16323CEF" w14:textId="77777777" w:rsidR="00B174A6" w:rsidRDefault="00B174A6" w:rsidP="00533C37">
            <w:pPr>
              <w:jc w:val="center"/>
              <w:rPr>
                <w:rFonts w:ascii="Arial" w:eastAsia="Calibri" w:hAnsi="Arial" w:cs="Arial"/>
                <w:sz w:val="22"/>
                <w:szCs w:val="22"/>
              </w:rPr>
            </w:pPr>
            <w:r w:rsidRPr="006C3035">
              <w:rPr>
                <w:rFonts w:ascii="Arial" w:eastAsia="Calibri" w:hAnsi="Arial" w:cs="Arial"/>
                <w:sz w:val="22"/>
                <w:szCs w:val="22"/>
              </w:rPr>
              <w:t>не устанавливается</w:t>
            </w:r>
          </w:p>
        </w:tc>
      </w:tr>
    </w:tbl>
    <w:p w14:paraId="75EB18B4" w14:textId="77777777" w:rsidR="0051144D" w:rsidRPr="006C3035" w:rsidRDefault="0051144D" w:rsidP="00243DB8">
      <w:pPr>
        <w:spacing w:line="360" w:lineRule="auto"/>
        <w:ind w:firstLine="709"/>
        <w:jc w:val="both"/>
        <w:rPr>
          <w:rFonts w:ascii="Arial" w:hAnsi="Arial" w:cs="Arial"/>
          <w:szCs w:val="28"/>
        </w:rPr>
      </w:pPr>
    </w:p>
    <w:p w14:paraId="571FAB5F" w14:textId="77777777" w:rsidR="00116925" w:rsidRPr="006C3035" w:rsidRDefault="00116925" w:rsidP="00243DB8">
      <w:pPr>
        <w:spacing w:line="360" w:lineRule="auto"/>
        <w:ind w:firstLine="709"/>
        <w:jc w:val="both"/>
        <w:rPr>
          <w:rFonts w:ascii="Arial" w:hAnsi="Arial" w:cs="Arial"/>
          <w:szCs w:val="28"/>
        </w:rPr>
      </w:pPr>
    </w:p>
    <w:p w14:paraId="74FE509F" w14:textId="77777777" w:rsidR="00A73372" w:rsidRPr="006C3035" w:rsidRDefault="00116925" w:rsidP="0008487A">
      <w:pPr>
        <w:pStyle w:val="1"/>
        <w:jc w:val="center"/>
      </w:pPr>
      <w:r w:rsidRPr="006C3035">
        <w:br w:type="page"/>
      </w:r>
      <w:bookmarkStart w:id="8" w:name="_Toc156322742"/>
      <w:r w:rsidR="000940FD" w:rsidRPr="006C3035">
        <w:lastRenderedPageBreak/>
        <w:t>3</w:t>
      </w:r>
      <w:r w:rsidR="00A73372" w:rsidRPr="006C3035">
        <w:t>. ПОЛОЖЕНИЕ О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bookmarkEnd w:id="7"/>
      <w:bookmarkEnd w:id="8"/>
    </w:p>
    <w:p w14:paraId="5B67E04B" w14:textId="77777777" w:rsidR="00A73372" w:rsidRPr="0005120B" w:rsidRDefault="000940FD" w:rsidP="0008487A">
      <w:pPr>
        <w:pStyle w:val="2"/>
        <w:jc w:val="center"/>
        <w:rPr>
          <w:i w:val="0"/>
        </w:rPr>
      </w:pPr>
      <w:bookmarkStart w:id="9" w:name="_Toc156322743"/>
      <w:r w:rsidRPr="0005120B">
        <w:rPr>
          <w:i w:val="0"/>
        </w:rPr>
        <w:t>3</w:t>
      </w:r>
      <w:r w:rsidR="00A73372" w:rsidRPr="0005120B">
        <w:rPr>
          <w:i w:val="0"/>
        </w:rPr>
        <w:t>.1 Характеристика развития системы социального обслуживания</w:t>
      </w:r>
      <w:bookmarkEnd w:id="9"/>
    </w:p>
    <w:p w14:paraId="3B1472E4" w14:textId="77777777" w:rsidR="003E3EF8" w:rsidRPr="006C3035" w:rsidRDefault="003E3EF8" w:rsidP="003E3EF8">
      <w:pPr>
        <w:pStyle w:val="afe"/>
        <w:keepNext/>
        <w:spacing w:line="360" w:lineRule="auto"/>
        <w:jc w:val="right"/>
        <w:rPr>
          <w:rFonts w:ascii="Arial" w:hAnsi="Arial" w:cs="Arial"/>
          <w:b w:val="0"/>
          <w:i/>
          <w:sz w:val="24"/>
          <w:szCs w:val="24"/>
        </w:rPr>
      </w:pPr>
      <w:r w:rsidRPr="006C3035">
        <w:rPr>
          <w:rFonts w:ascii="Arial" w:hAnsi="Arial" w:cs="Arial"/>
          <w:b w:val="0"/>
          <w:i/>
          <w:sz w:val="24"/>
          <w:szCs w:val="24"/>
        </w:rPr>
        <w:t xml:space="preserve">Таблица </w:t>
      </w:r>
      <w:r w:rsidR="00E36F8A" w:rsidRPr="006C3035">
        <w:rPr>
          <w:rFonts w:ascii="Arial" w:hAnsi="Arial" w:cs="Arial"/>
          <w:b w:val="0"/>
          <w:i/>
          <w:sz w:val="24"/>
          <w:szCs w:val="24"/>
        </w:rPr>
        <w:t>3</w:t>
      </w:r>
      <w:r w:rsidRPr="006C3035">
        <w:rPr>
          <w:rFonts w:ascii="Arial" w:hAnsi="Arial" w:cs="Arial"/>
          <w:b w:val="0"/>
          <w:i/>
          <w:sz w:val="24"/>
          <w:szCs w:val="24"/>
        </w:rPr>
        <w:t>. Перечень и расчетные показатели минимальной обеспеченности социально-значимыми объектами повседневного (приближенного) обслуживания для населения планируемых к размещению многоквартирных жилых домов</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559"/>
        <w:gridCol w:w="1814"/>
        <w:gridCol w:w="3714"/>
      </w:tblGrid>
      <w:tr w:rsidR="00146560" w:rsidRPr="006C3035" w14:paraId="0B7B609E" w14:textId="77777777" w:rsidTr="00164290">
        <w:trPr>
          <w:trHeight w:val="1012"/>
        </w:trPr>
        <w:tc>
          <w:tcPr>
            <w:tcW w:w="2694" w:type="dxa"/>
            <w:shd w:val="clear" w:color="auto" w:fill="auto"/>
            <w:vAlign w:val="center"/>
          </w:tcPr>
          <w:p w14:paraId="1A885FE9" w14:textId="77777777" w:rsidR="00146560" w:rsidRPr="006C3035" w:rsidRDefault="00146560" w:rsidP="00164290">
            <w:pPr>
              <w:jc w:val="center"/>
              <w:rPr>
                <w:rFonts w:ascii="Arial" w:hAnsi="Arial" w:cs="Arial"/>
                <w:b/>
                <w:sz w:val="22"/>
                <w:szCs w:val="22"/>
              </w:rPr>
            </w:pPr>
            <w:r w:rsidRPr="006C3035">
              <w:rPr>
                <w:rFonts w:ascii="Arial" w:hAnsi="Arial" w:cs="Arial"/>
                <w:b/>
                <w:sz w:val="22"/>
                <w:szCs w:val="22"/>
              </w:rPr>
              <w:t>Предприятия и учреждения</w:t>
            </w:r>
          </w:p>
          <w:p w14:paraId="7CD42144" w14:textId="77777777" w:rsidR="00146560" w:rsidRPr="006C3035" w:rsidRDefault="00146560" w:rsidP="00164290">
            <w:pPr>
              <w:jc w:val="center"/>
              <w:rPr>
                <w:rFonts w:ascii="Arial" w:hAnsi="Arial" w:cs="Arial"/>
                <w:b/>
                <w:sz w:val="22"/>
                <w:szCs w:val="22"/>
              </w:rPr>
            </w:pPr>
            <w:r w:rsidRPr="006C3035">
              <w:rPr>
                <w:rFonts w:ascii="Arial" w:hAnsi="Arial" w:cs="Arial"/>
                <w:b/>
                <w:sz w:val="22"/>
                <w:szCs w:val="22"/>
              </w:rPr>
              <w:t>повседневного обслуживания</w:t>
            </w:r>
          </w:p>
        </w:tc>
        <w:tc>
          <w:tcPr>
            <w:tcW w:w="1559" w:type="dxa"/>
            <w:shd w:val="clear" w:color="auto" w:fill="auto"/>
            <w:vAlign w:val="center"/>
          </w:tcPr>
          <w:p w14:paraId="710D33AC" w14:textId="77777777" w:rsidR="00146560" w:rsidRPr="006C3035" w:rsidRDefault="0051144D" w:rsidP="00164290">
            <w:pPr>
              <w:jc w:val="center"/>
              <w:rPr>
                <w:rFonts w:ascii="Arial" w:hAnsi="Arial" w:cs="Arial"/>
                <w:b/>
                <w:sz w:val="22"/>
                <w:szCs w:val="22"/>
              </w:rPr>
            </w:pPr>
            <w:r w:rsidRPr="006C3035">
              <w:rPr>
                <w:rFonts w:ascii="Arial" w:hAnsi="Arial" w:cs="Arial"/>
                <w:b/>
                <w:spacing w:val="-2"/>
                <w:sz w:val="22"/>
                <w:szCs w:val="22"/>
              </w:rPr>
              <w:t>Количество</w:t>
            </w:r>
          </w:p>
        </w:tc>
        <w:tc>
          <w:tcPr>
            <w:tcW w:w="1814" w:type="dxa"/>
          </w:tcPr>
          <w:p w14:paraId="228444FF" w14:textId="77777777" w:rsidR="00146560" w:rsidRPr="006C3035" w:rsidRDefault="00146560" w:rsidP="00164290">
            <w:pPr>
              <w:jc w:val="center"/>
              <w:rPr>
                <w:rFonts w:ascii="Arial" w:hAnsi="Arial" w:cs="Arial"/>
                <w:b/>
                <w:spacing w:val="-2"/>
                <w:sz w:val="22"/>
                <w:szCs w:val="22"/>
              </w:rPr>
            </w:pPr>
            <w:r w:rsidRPr="006C3035">
              <w:rPr>
                <w:rFonts w:ascii="Arial" w:hAnsi="Arial" w:cs="Arial"/>
                <w:b/>
                <w:spacing w:val="-2"/>
                <w:sz w:val="22"/>
                <w:szCs w:val="22"/>
              </w:rPr>
              <w:t>Площадь земельного участка</w:t>
            </w:r>
          </w:p>
        </w:tc>
        <w:tc>
          <w:tcPr>
            <w:tcW w:w="3714" w:type="dxa"/>
            <w:shd w:val="clear" w:color="auto" w:fill="auto"/>
            <w:vAlign w:val="center"/>
          </w:tcPr>
          <w:p w14:paraId="4757B9B0" w14:textId="77777777" w:rsidR="00146560" w:rsidRPr="006C3035" w:rsidRDefault="00146560" w:rsidP="00164290">
            <w:pPr>
              <w:jc w:val="center"/>
              <w:rPr>
                <w:rFonts w:ascii="Arial" w:hAnsi="Arial" w:cs="Arial"/>
                <w:b/>
                <w:spacing w:val="-2"/>
                <w:sz w:val="22"/>
                <w:szCs w:val="22"/>
              </w:rPr>
            </w:pPr>
            <w:r w:rsidRPr="006C3035">
              <w:rPr>
                <w:rFonts w:ascii="Arial" w:hAnsi="Arial" w:cs="Arial"/>
                <w:b/>
                <w:spacing w:val="-2"/>
                <w:sz w:val="22"/>
                <w:szCs w:val="22"/>
              </w:rPr>
              <w:t>Примечание</w:t>
            </w:r>
          </w:p>
        </w:tc>
      </w:tr>
      <w:tr w:rsidR="00164290" w:rsidRPr="006C3035" w14:paraId="02BE41EC" w14:textId="77777777" w:rsidTr="00164290">
        <w:trPr>
          <w:trHeight w:val="227"/>
        </w:trPr>
        <w:tc>
          <w:tcPr>
            <w:tcW w:w="2694" w:type="dxa"/>
            <w:vAlign w:val="center"/>
          </w:tcPr>
          <w:p w14:paraId="17365269" w14:textId="77777777" w:rsidR="00164290" w:rsidRPr="006C3035" w:rsidRDefault="00164290" w:rsidP="00164290">
            <w:pPr>
              <w:jc w:val="center"/>
              <w:rPr>
                <w:rFonts w:ascii="Arial" w:hAnsi="Arial" w:cs="Arial"/>
                <w:b/>
                <w:bCs/>
                <w:sz w:val="22"/>
                <w:szCs w:val="22"/>
              </w:rPr>
            </w:pPr>
            <w:r w:rsidRPr="006C3035">
              <w:rPr>
                <w:rFonts w:ascii="Arial" w:hAnsi="Arial" w:cs="Arial"/>
                <w:sz w:val="22"/>
                <w:szCs w:val="22"/>
              </w:rPr>
              <w:t>Дошкольные организации</w:t>
            </w:r>
          </w:p>
        </w:tc>
        <w:tc>
          <w:tcPr>
            <w:tcW w:w="1559" w:type="dxa"/>
            <w:vAlign w:val="center"/>
          </w:tcPr>
          <w:p w14:paraId="1A0444CA" w14:textId="77777777" w:rsidR="00164290" w:rsidRPr="006C3035" w:rsidRDefault="00204C8E" w:rsidP="00164290">
            <w:pPr>
              <w:ind w:left="-57" w:right="-57"/>
              <w:jc w:val="center"/>
              <w:rPr>
                <w:rFonts w:ascii="Arial" w:hAnsi="Arial" w:cs="Arial"/>
                <w:bCs/>
                <w:sz w:val="22"/>
              </w:rPr>
            </w:pPr>
            <w:r>
              <w:rPr>
                <w:rFonts w:ascii="Arial" w:hAnsi="Arial" w:cs="Arial"/>
                <w:bCs/>
                <w:sz w:val="22"/>
              </w:rPr>
              <w:t>208</w:t>
            </w:r>
            <w:r w:rsidR="00164290" w:rsidRPr="006C3035">
              <w:rPr>
                <w:rFonts w:ascii="Arial" w:hAnsi="Arial" w:cs="Arial"/>
                <w:bCs/>
                <w:sz w:val="22"/>
              </w:rPr>
              <w:t xml:space="preserve"> мест</w:t>
            </w:r>
          </w:p>
        </w:tc>
        <w:tc>
          <w:tcPr>
            <w:tcW w:w="1814" w:type="dxa"/>
            <w:vAlign w:val="center"/>
          </w:tcPr>
          <w:p w14:paraId="30CFA72A" w14:textId="77777777" w:rsidR="00164290" w:rsidRPr="006C3035" w:rsidRDefault="00204C8E" w:rsidP="00164290">
            <w:pPr>
              <w:ind w:left="-57" w:right="-57"/>
              <w:jc w:val="center"/>
              <w:rPr>
                <w:rFonts w:ascii="Arial" w:hAnsi="Arial" w:cs="Arial"/>
                <w:bCs/>
                <w:sz w:val="22"/>
              </w:rPr>
            </w:pPr>
            <w:r>
              <w:rPr>
                <w:rFonts w:ascii="Arial" w:hAnsi="Arial" w:cs="Arial"/>
                <w:bCs/>
                <w:sz w:val="22"/>
              </w:rPr>
              <w:t>7280</w:t>
            </w:r>
            <w:r w:rsidR="00164290" w:rsidRPr="006C3035">
              <w:rPr>
                <w:rFonts w:ascii="Arial" w:hAnsi="Arial" w:cs="Arial"/>
                <w:bCs/>
                <w:sz w:val="22"/>
              </w:rPr>
              <w:t xml:space="preserve"> м</w:t>
            </w:r>
            <w:r w:rsidR="00164290" w:rsidRPr="006C3035">
              <w:rPr>
                <w:rFonts w:ascii="Arial" w:hAnsi="Arial" w:cs="Arial"/>
                <w:bCs/>
                <w:sz w:val="22"/>
                <w:vertAlign w:val="superscript"/>
              </w:rPr>
              <w:t>2</w:t>
            </w:r>
          </w:p>
        </w:tc>
        <w:tc>
          <w:tcPr>
            <w:tcW w:w="3714" w:type="dxa"/>
          </w:tcPr>
          <w:p w14:paraId="294CCF6D" w14:textId="77777777" w:rsidR="00164290" w:rsidRPr="006C3035" w:rsidRDefault="00164290" w:rsidP="00164290">
            <w:pPr>
              <w:ind w:left="-57" w:right="-57"/>
              <w:jc w:val="center"/>
              <w:rPr>
                <w:rFonts w:ascii="Arial" w:hAnsi="Arial" w:cs="Arial"/>
                <w:bCs/>
                <w:sz w:val="22"/>
                <w:szCs w:val="22"/>
              </w:rPr>
            </w:pPr>
            <w:r w:rsidRPr="006C3035">
              <w:rPr>
                <w:rFonts w:ascii="Arial" w:hAnsi="Arial" w:cs="Arial"/>
                <w:bCs/>
                <w:sz w:val="22"/>
                <w:szCs w:val="22"/>
              </w:rPr>
              <w:t>Существующий МБДОУ «Детский сад № 38 «Ягодка»</w:t>
            </w:r>
            <w:r w:rsidR="001F731A">
              <w:rPr>
                <w:rFonts w:ascii="Arial" w:hAnsi="Arial" w:cs="Arial"/>
                <w:bCs/>
                <w:sz w:val="22"/>
                <w:szCs w:val="22"/>
              </w:rPr>
              <w:t xml:space="preserve"> (120 мест)</w:t>
            </w:r>
            <w:r w:rsidR="000A727C" w:rsidRPr="006C3035">
              <w:rPr>
                <w:rFonts w:ascii="Arial" w:hAnsi="Arial" w:cs="Arial"/>
                <w:bCs/>
                <w:sz w:val="22"/>
                <w:szCs w:val="22"/>
              </w:rPr>
              <w:t>, планируемый детский сад в смежном квартале</w:t>
            </w:r>
            <w:r w:rsidR="001F731A">
              <w:rPr>
                <w:rFonts w:ascii="Arial" w:hAnsi="Arial" w:cs="Arial"/>
                <w:bCs/>
                <w:sz w:val="22"/>
                <w:szCs w:val="22"/>
              </w:rPr>
              <w:t xml:space="preserve"> (200 мест)</w:t>
            </w:r>
          </w:p>
        </w:tc>
      </w:tr>
      <w:tr w:rsidR="00164290" w:rsidRPr="006C3035" w14:paraId="4FEC1066" w14:textId="77777777" w:rsidTr="00164290">
        <w:trPr>
          <w:trHeight w:val="227"/>
        </w:trPr>
        <w:tc>
          <w:tcPr>
            <w:tcW w:w="2694" w:type="dxa"/>
            <w:vAlign w:val="center"/>
          </w:tcPr>
          <w:p w14:paraId="57F3AC7C" w14:textId="77777777" w:rsidR="00164290" w:rsidRPr="006C3035" w:rsidRDefault="00164290" w:rsidP="00164290">
            <w:pPr>
              <w:jc w:val="center"/>
              <w:rPr>
                <w:rFonts w:ascii="Arial" w:hAnsi="Arial" w:cs="Arial"/>
                <w:sz w:val="22"/>
                <w:szCs w:val="22"/>
              </w:rPr>
            </w:pPr>
            <w:r w:rsidRPr="006C3035">
              <w:rPr>
                <w:rFonts w:ascii="Arial" w:hAnsi="Arial" w:cs="Arial"/>
                <w:sz w:val="22"/>
                <w:szCs w:val="22"/>
              </w:rPr>
              <w:t>Общеобразовательные</w:t>
            </w:r>
          </w:p>
          <w:p w14:paraId="3A2D0244" w14:textId="77777777" w:rsidR="00164290" w:rsidRPr="006C3035" w:rsidRDefault="00164290" w:rsidP="00164290">
            <w:pPr>
              <w:jc w:val="center"/>
              <w:rPr>
                <w:rFonts w:ascii="Arial" w:hAnsi="Arial" w:cs="Arial"/>
                <w:b/>
                <w:bCs/>
                <w:sz w:val="22"/>
                <w:szCs w:val="22"/>
              </w:rPr>
            </w:pPr>
            <w:r w:rsidRPr="006C3035">
              <w:rPr>
                <w:rFonts w:ascii="Arial" w:hAnsi="Arial" w:cs="Arial"/>
                <w:sz w:val="22"/>
                <w:szCs w:val="22"/>
              </w:rPr>
              <w:t>учреждения</w:t>
            </w:r>
          </w:p>
        </w:tc>
        <w:tc>
          <w:tcPr>
            <w:tcW w:w="1559" w:type="dxa"/>
            <w:vAlign w:val="center"/>
          </w:tcPr>
          <w:p w14:paraId="6BBCC6CA" w14:textId="77777777" w:rsidR="00164290" w:rsidRPr="006C3035" w:rsidRDefault="00204C8E" w:rsidP="00164290">
            <w:pPr>
              <w:ind w:left="-57" w:right="-57"/>
              <w:jc w:val="center"/>
              <w:rPr>
                <w:rFonts w:ascii="Arial" w:hAnsi="Arial" w:cs="Arial"/>
                <w:bCs/>
                <w:sz w:val="22"/>
              </w:rPr>
            </w:pPr>
            <w:r>
              <w:rPr>
                <w:rFonts w:ascii="Arial" w:hAnsi="Arial" w:cs="Arial"/>
                <w:bCs/>
                <w:sz w:val="22"/>
              </w:rPr>
              <w:t>354</w:t>
            </w:r>
            <w:r w:rsidR="00164290" w:rsidRPr="006C3035">
              <w:rPr>
                <w:rFonts w:ascii="Arial" w:hAnsi="Arial" w:cs="Arial"/>
                <w:bCs/>
                <w:sz w:val="22"/>
              </w:rPr>
              <w:t xml:space="preserve"> мест</w:t>
            </w:r>
          </w:p>
        </w:tc>
        <w:tc>
          <w:tcPr>
            <w:tcW w:w="1814" w:type="dxa"/>
            <w:vAlign w:val="center"/>
          </w:tcPr>
          <w:p w14:paraId="4423164A" w14:textId="77777777" w:rsidR="00164290" w:rsidRPr="006C3035" w:rsidRDefault="00204C8E" w:rsidP="00164290">
            <w:pPr>
              <w:ind w:left="-57" w:right="-57"/>
              <w:jc w:val="center"/>
              <w:rPr>
                <w:rFonts w:ascii="Arial" w:hAnsi="Arial" w:cs="Arial"/>
                <w:bCs/>
                <w:sz w:val="22"/>
              </w:rPr>
            </w:pPr>
            <w:proofErr w:type="gramStart"/>
            <w:r>
              <w:rPr>
                <w:rFonts w:ascii="Arial" w:hAnsi="Arial" w:cs="Arial"/>
                <w:bCs/>
                <w:sz w:val="22"/>
              </w:rPr>
              <w:t>17700</w:t>
            </w:r>
            <w:r w:rsidR="00164290" w:rsidRPr="006C3035">
              <w:rPr>
                <w:rFonts w:ascii="Arial" w:hAnsi="Arial" w:cs="Arial"/>
                <w:bCs/>
                <w:sz w:val="22"/>
              </w:rPr>
              <w:t xml:space="preserve">  м</w:t>
            </w:r>
            <w:proofErr w:type="gramEnd"/>
            <w:r w:rsidR="00164290" w:rsidRPr="006C3035">
              <w:rPr>
                <w:rFonts w:ascii="Arial" w:hAnsi="Arial" w:cs="Arial"/>
                <w:bCs/>
                <w:sz w:val="22"/>
                <w:vertAlign w:val="superscript"/>
              </w:rPr>
              <w:t>2</w:t>
            </w:r>
          </w:p>
        </w:tc>
        <w:tc>
          <w:tcPr>
            <w:tcW w:w="3714" w:type="dxa"/>
          </w:tcPr>
          <w:p w14:paraId="111AE5BC" w14:textId="77777777" w:rsidR="00164290" w:rsidRPr="006C3035" w:rsidRDefault="006E4E6A" w:rsidP="00164290">
            <w:pPr>
              <w:ind w:left="-57" w:right="-57"/>
              <w:jc w:val="center"/>
              <w:rPr>
                <w:rFonts w:ascii="Arial" w:hAnsi="Arial" w:cs="Arial"/>
                <w:bCs/>
                <w:sz w:val="22"/>
                <w:szCs w:val="22"/>
              </w:rPr>
            </w:pPr>
            <w:r w:rsidRPr="006C3035">
              <w:rPr>
                <w:rFonts w:ascii="Arial" w:hAnsi="Arial" w:cs="Arial"/>
                <w:bCs/>
                <w:sz w:val="22"/>
                <w:szCs w:val="22"/>
              </w:rPr>
              <w:t>Существующая МБОУ «СШ № 3»</w:t>
            </w:r>
            <w:r w:rsidR="001F731A">
              <w:rPr>
                <w:rFonts w:ascii="Arial" w:hAnsi="Arial" w:cs="Arial"/>
                <w:bCs/>
                <w:sz w:val="22"/>
                <w:szCs w:val="22"/>
              </w:rPr>
              <w:t xml:space="preserve"> (200 мест)</w:t>
            </w:r>
            <w:r w:rsidRPr="006C3035">
              <w:rPr>
                <w:rFonts w:ascii="Arial" w:hAnsi="Arial" w:cs="Arial"/>
                <w:bCs/>
                <w:sz w:val="22"/>
                <w:szCs w:val="22"/>
              </w:rPr>
              <w:t>, планируемая школа в смежном квартале</w:t>
            </w:r>
            <w:r w:rsidR="00677A4A">
              <w:rPr>
                <w:rFonts w:ascii="Arial" w:hAnsi="Arial" w:cs="Arial"/>
                <w:bCs/>
                <w:sz w:val="22"/>
                <w:szCs w:val="22"/>
              </w:rPr>
              <w:t xml:space="preserve"> (1000 мест)</w:t>
            </w:r>
          </w:p>
        </w:tc>
      </w:tr>
      <w:tr w:rsidR="00164290" w:rsidRPr="006C3035" w14:paraId="79CD95C6" w14:textId="77777777" w:rsidTr="00164290">
        <w:trPr>
          <w:trHeight w:val="227"/>
        </w:trPr>
        <w:tc>
          <w:tcPr>
            <w:tcW w:w="2694" w:type="dxa"/>
            <w:vAlign w:val="center"/>
          </w:tcPr>
          <w:p w14:paraId="2E3DEE40" w14:textId="77777777" w:rsidR="00164290" w:rsidRPr="006C3035" w:rsidRDefault="00164290" w:rsidP="00164290">
            <w:pPr>
              <w:jc w:val="center"/>
              <w:rPr>
                <w:rFonts w:ascii="Arial" w:hAnsi="Arial" w:cs="Arial"/>
                <w:b/>
                <w:bCs/>
                <w:sz w:val="22"/>
                <w:szCs w:val="22"/>
              </w:rPr>
            </w:pPr>
            <w:r w:rsidRPr="006C3035">
              <w:rPr>
                <w:rFonts w:ascii="Arial" w:hAnsi="Arial" w:cs="Arial"/>
                <w:sz w:val="22"/>
                <w:szCs w:val="22"/>
              </w:rPr>
              <w:t>Отделение связи</w:t>
            </w:r>
          </w:p>
        </w:tc>
        <w:tc>
          <w:tcPr>
            <w:tcW w:w="1559" w:type="dxa"/>
          </w:tcPr>
          <w:p w14:paraId="18E9D4E2" w14:textId="77777777" w:rsidR="00164290" w:rsidRPr="006C3035" w:rsidRDefault="00164290" w:rsidP="00164290">
            <w:pPr>
              <w:jc w:val="center"/>
              <w:rPr>
                <w:rFonts w:ascii="Arial" w:hAnsi="Arial" w:cs="Arial"/>
                <w:b/>
                <w:bCs/>
                <w:sz w:val="22"/>
              </w:rPr>
            </w:pPr>
            <w:r w:rsidRPr="006C3035">
              <w:rPr>
                <w:rFonts w:ascii="Arial" w:hAnsi="Arial" w:cs="Arial"/>
                <w:sz w:val="22"/>
              </w:rPr>
              <w:t>1 объект</w:t>
            </w:r>
          </w:p>
        </w:tc>
        <w:tc>
          <w:tcPr>
            <w:tcW w:w="1814" w:type="dxa"/>
            <w:vAlign w:val="center"/>
          </w:tcPr>
          <w:p w14:paraId="5D98AE74" w14:textId="77777777" w:rsidR="00164290" w:rsidRPr="006C3035" w:rsidRDefault="00164290" w:rsidP="00164290">
            <w:pPr>
              <w:jc w:val="center"/>
              <w:rPr>
                <w:rFonts w:ascii="Arial" w:hAnsi="Arial" w:cs="Arial"/>
                <w:bCs/>
                <w:sz w:val="22"/>
              </w:rPr>
            </w:pPr>
            <w:r w:rsidRPr="006C3035">
              <w:rPr>
                <w:rFonts w:ascii="Arial" w:hAnsi="Arial" w:cs="Arial"/>
                <w:bCs/>
                <w:sz w:val="22"/>
              </w:rPr>
              <w:t>0,1-0,15 га</w:t>
            </w:r>
          </w:p>
        </w:tc>
        <w:tc>
          <w:tcPr>
            <w:tcW w:w="3714" w:type="dxa"/>
          </w:tcPr>
          <w:p w14:paraId="45697580" w14:textId="77777777" w:rsidR="00164290" w:rsidRPr="006C3035" w:rsidRDefault="00164290" w:rsidP="00164290">
            <w:pPr>
              <w:jc w:val="center"/>
              <w:rPr>
                <w:rFonts w:ascii="Arial" w:hAnsi="Arial" w:cs="Arial"/>
                <w:bCs/>
                <w:sz w:val="22"/>
                <w:szCs w:val="22"/>
              </w:rPr>
            </w:pPr>
            <w:r w:rsidRPr="006C3035">
              <w:rPr>
                <w:rFonts w:ascii="Arial" w:hAnsi="Arial" w:cs="Arial"/>
                <w:bCs/>
                <w:sz w:val="22"/>
                <w:szCs w:val="22"/>
              </w:rPr>
              <w:t>Существующее в смежном квартале</w:t>
            </w:r>
          </w:p>
        </w:tc>
      </w:tr>
      <w:tr w:rsidR="00164290" w:rsidRPr="006C3035" w14:paraId="73F16104" w14:textId="77777777" w:rsidTr="00164290">
        <w:tc>
          <w:tcPr>
            <w:tcW w:w="2694" w:type="dxa"/>
            <w:vAlign w:val="center"/>
          </w:tcPr>
          <w:p w14:paraId="5EF7CACF" w14:textId="77777777" w:rsidR="00164290" w:rsidRPr="006C3035" w:rsidRDefault="00164290" w:rsidP="00164290">
            <w:pPr>
              <w:jc w:val="center"/>
              <w:rPr>
                <w:rFonts w:ascii="Arial" w:hAnsi="Arial" w:cs="Arial"/>
                <w:b/>
                <w:bCs/>
                <w:sz w:val="22"/>
                <w:szCs w:val="22"/>
              </w:rPr>
            </w:pPr>
            <w:r w:rsidRPr="006C3035">
              <w:rPr>
                <w:rFonts w:ascii="Arial" w:hAnsi="Arial" w:cs="Arial"/>
                <w:sz w:val="22"/>
                <w:szCs w:val="22"/>
              </w:rPr>
              <w:t>Учреждения культуры</w:t>
            </w:r>
          </w:p>
        </w:tc>
        <w:tc>
          <w:tcPr>
            <w:tcW w:w="1559" w:type="dxa"/>
          </w:tcPr>
          <w:p w14:paraId="632C4708" w14:textId="77777777" w:rsidR="00164290" w:rsidRPr="006C3035" w:rsidRDefault="00204C8E" w:rsidP="00164290">
            <w:pPr>
              <w:jc w:val="center"/>
              <w:rPr>
                <w:rFonts w:ascii="Arial" w:hAnsi="Arial" w:cs="Arial"/>
                <w:bCs/>
                <w:sz w:val="22"/>
              </w:rPr>
            </w:pPr>
            <w:r>
              <w:rPr>
                <w:rFonts w:ascii="Arial" w:hAnsi="Arial" w:cs="Arial"/>
                <w:bCs/>
                <w:sz w:val="22"/>
              </w:rPr>
              <w:t>196,6</w:t>
            </w:r>
            <w:r w:rsidR="00164290" w:rsidRPr="006C3035">
              <w:rPr>
                <w:rFonts w:ascii="Arial" w:hAnsi="Arial" w:cs="Arial"/>
                <w:sz w:val="22"/>
              </w:rPr>
              <w:t xml:space="preserve"> м</w:t>
            </w:r>
            <w:r w:rsidR="00164290" w:rsidRPr="006C3035">
              <w:rPr>
                <w:rFonts w:ascii="Arial" w:hAnsi="Arial" w:cs="Arial"/>
                <w:sz w:val="22"/>
                <w:vertAlign w:val="superscript"/>
              </w:rPr>
              <w:t>2</w:t>
            </w:r>
          </w:p>
        </w:tc>
        <w:tc>
          <w:tcPr>
            <w:tcW w:w="1814" w:type="dxa"/>
          </w:tcPr>
          <w:p w14:paraId="34ADE3F6" w14:textId="77777777" w:rsidR="00164290" w:rsidRPr="006C3035" w:rsidRDefault="00164290" w:rsidP="00164290">
            <w:pPr>
              <w:jc w:val="center"/>
              <w:rPr>
                <w:rFonts w:ascii="Arial" w:hAnsi="Arial" w:cs="Arial"/>
                <w:bCs/>
                <w:sz w:val="22"/>
              </w:rPr>
            </w:pPr>
            <w:r w:rsidRPr="006C3035">
              <w:rPr>
                <w:rFonts w:ascii="Arial" w:hAnsi="Arial" w:cs="Arial"/>
                <w:bCs/>
                <w:sz w:val="22"/>
              </w:rPr>
              <w:t>-</w:t>
            </w:r>
          </w:p>
        </w:tc>
        <w:tc>
          <w:tcPr>
            <w:tcW w:w="3714" w:type="dxa"/>
          </w:tcPr>
          <w:p w14:paraId="0E0F16FB" w14:textId="77777777" w:rsidR="00164290" w:rsidRPr="006C3035" w:rsidRDefault="00164290" w:rsidP="00164290">
            <w:pPr>
              <w:jc w:val="center"/>
              <w:rPr>
                <w:rFonts w:ascii="Arial" w:hAnsi="Arial" w:cs="Arial"/>
                <w:b/>
                <w:bCs/>
                <w:sz w:val="22"/>
                <w:szCs w:val="22"/>
              </w:rPr>
            </w:pPr>
            <w:r w:rsidRPr="006C3035">
              <w:rPr>
                <w:rFonts w:ascii="Arial" w:hAnsi="Arial" w:cs="Arial"/>
                <w:bCs/>
                <w:sz w:val="22"/>
                <w:szCs w:val="22"/>
              </w:rPr>
              <w:t>Существующее в смежном квартале</w:t>
            </w:r>
          </w:p>
        </w:tc>
      </w:tr>
      <w:tr w:rsidR="00164290" w:rsidRPr="006C3035" w14:paraId="168E3BBF" w14:textId="77777777" w:rsidTr="00164290">
        <w:tc>
          <w:tcPr>
            <w:tcW w:w="2694" w:type="dxa"/>
            <w:vAlign w:val="center"/>
          </w:tcPr>
          <w:p w14:paraId="0E23BB63" w14:textId="77777777" w:rsidR="00164290" w:rsidRPr="006C3035" w:rsidRDefault="00164290" w:rsidP="00164290">
            <w:pPr>
              <w:jc w:val="center"/>
              <w:rPr>
                <w:rFonts w:ascii="Arial" w:hAnsi="Arial" w:cs="Arial"/>
                <w:b/>
                <w:bCs/>
                <w:sz w:val="22"/>
                <w:szCs w:val="22"/>
              </w:rPr>
            </w:pPr>
            <w:r w:rsidRPr="006C3035">
              <w:rPr>
                <w:rFonts w:ascii="Arial" w:hAnsi="Arial" w:cs="Arial"/>
                <w:sz w:val="22"/>
                <w:szCs w:val="22"/>
              </w:rPr>
              <w:t>Закрытые спортивные сооружения</w:t>
            </w:r>
          </w:p>
        </w:tc>
        <w:tc>
          <w:tcPr>
            <w:tcW w:w="1559" w:type="dxa"/>
            <w:vAlign w:val="center"/>
          </w:tcPr>
          <w:p w14:paraId="0BD86BDB" w14:textId="77777777" w:rsidR="00164290" w:rsidRPr="006C3035" w:rsidRDefault="00204C8E" w:rsidP="00164290">
            <w:pPr>
              <w:jc w:val="center"/>
              <w:rPr>
                <w:rFonts w:ascii="Arial" w:hAnsi="Arial" w:cs="Arial"/>
                <w:b/>
                <w:bCs/>
                <w:sz w:val="22"/>
              </w:rPr>
            </w:pPr>
            <w:r>
              <w:rPr>
                <w:rFonts w:ascii="Arial" w:hAnsi="Arial" w:cs="Arial"/>
                <w:sz w:val="22"/>
              </w:rPr>
              <w:t>117,96</w:t>
            </w:r>
            <w:r w:rsidR="00164290" w:rsidRPr="006C3035">
              <w:rPr>
                <w:rFonts w:ascii="Arial" w:hAnsi="Arial" w:cs="Arial"/>
                <w:sz w:val="22"/>
              </w:rPr>
              <w:t xml:space="preserve"> м</w:t>
            </w:r>
            <w:r w:rsidR="00164290" w:rsidRPr="006C3035">
              <w:rPr>
                <w:rFonts w:ascii="Arial" w:hAnsi="Arial" w:cs="Arial"/>
                <w:sz w:val="22"/>
                <w:vertAlign w:val="superscript"/>
              </w:rPr>
              <w:t>2</w:t>
            </w:r>
          </w:p>
        </w:tc>
        <w:tc>
          <w:tcPr>
            <w:tcW w:w="1814" w:type="dxa"/>
            <w:vAlign w:val="center"/>
          </w:tcPr>
          <w:p w14:paraId="08AE6E74" w14:textId="77777777" w:rsidR="00164290" w:rsidRPr="006C3035" w:rsidRDefault="00164290" w:rsidP="00164290">
            <w:pPr>
              <w:jc w:val="center"/>
              <w:rPr>
                <w:rFonts w:ascii="Arial" w:hAnsi="Arial" w:cs="Arial"/>
                <w:bCs/>
                <w:sz w:val="22"/>
              </w:rPr>
            </w:pPr>
            <w:r w:rsidRPr="006C3035">
              <w:rPr>
                <w:rFonts w:ascii="Arial" w:hAnsi="Arial" w:cs="Arial"/>
                <w:bCs/>
                <w:sz w:val="22"/>
              </w:rPr>
              <w:t>0,2-0,5 га</w:t>
            </w:r>
          </w:p>
        </w:tc>
        <w:tc>
          <w:tcPr>
            <w:tcW w:w="3714" w:type="dxa"/>
          </w:tcPr>
          <w:p w14:paraId="26D00CF8" w14:textId="77777777" w:rsidR="00164290" w:rsidRPr="006C3035" w:rsidRDefault="00164290" w:rsidP="00164290">
            <w:pPr>
              <w:jc w:val="center"/>
              <w:rPr>
                <w:rFonts w:ascii="Arial" w:hAnsi="Arial" w:cs="Arial"/>
                <w:bCs/>
                <w:sz w:val="22"/>
                <w:szCs w:val="22"/>
              </w:rPr>
            </w:pPr>
            <w:r w:rsidRPr="006C3035">
              <w:rPr>
                <w:rFonts w:ascii="Arial" w:hAnsi="Arial" w:cs="Arial"/>
                <w:bCs/>
                <w:sz w:val="22"/>
                <w:szCs w:val="22"/>
              </w:rPr>
              <w:t>Существующие спортивные сооружения в нормативном радиусе доступности</w:t>
            </w:r>
          </w:p>
        </w:tc>
      </w:tr>
      <w:tr w:rsidR="00164290" w:rsidRPr="006C3035" w14:paraId="18200D75" w14:textId="77777777" w:rsidTr="00164290">
        <w:tc>
          <w:tcPr>
            <w:tcW w:w="2694" w:type="dxa"/>
            <w:vAlign w:val="center"/>
          </w:tcPr>
          <w:p w14:paraId="6996C3F5" w14:textId="77777777" w:rsidR="00164290" w:rsidRPr="006C3035" w:rsidRDefault="00164290" w:rsidP="00164290">
            <w:pPr>
              <w:jc w:val="center"/>
              <w:rPr>
                <w:rFonts w:ascii="Arial" w:hAnsi="Arial" w:cs="Arial"/>
                <w:b/>
                <w:bCs/>
                <w:sz w:val="22"/>
                <w:szCs w:val="22"/>
              </w:rPr>
            </w:pPr>
            <w:r w:rsidRPr="006C3035">
              <w:rPr>
                <w:rFonts w:ascii="Arial" w:hAnsi="Arial" w:cs="Arial"/>
                <w:sz w:val="22"/>
                <w:szCs w:val="22"/>
              </w:rPr>
              <w:t>Пункт охраны порядка</w:t>
            </w:r>
          </w:p>
        </w:tc>
        <w:tc>
          <w:tcPr>
            <w:tcW w:w="1559" w:type="dxa"/>
            <w:vAlign w:val="center"/>
          </w:tcPr>
          <w:p w14:paraId="57E88956" w14:textId="77777777" w:rsidR="00164290" w:rsidRPr="006C3035" w:rsidRDefault="00164290" w:rsidP="00164290">
            <w:pPr>
              <w:jc w:val="center"/>
              <w:rPr>
                <w:rFonts w:ascii="Arial" w:hAnsi="Arial" w:cs="Arial"/>
                <w:b/>
                <w:bCs/>
                <w:sz w:val="22"/>
              </w:rPr>
            </w:pPr>
            <w:r w:rsidRPr="006C3035">
              <w:rPr>
                <w:rFonts w:ascii="Arial" w:hAnsi="Arial" w:cs="Arial"/>
                <w:sz w:val="22"/>
              </w:rPr>
              <w:t>10 м</w:t>
            </w:r>
            <w:r w:rsidRPr="006C3035">
              <w:rPr>
                <w:rFonts w:ascii="Arial" w:hAnsi="Arial" w:cs="Arial"/>
                <w:sz w:val="22"/>
                <w:vertAlign w:val="superscript"/>
              </w:rPr>
              <w:t>2</w:t>
            </w:r>
          </w:p>
        </w:tc>
        <w:tc>
          <w:tcPr>
            <w:tcW w:w="1814" w:type="dxa"/>
            <w:vAlign w:val="center"/>
          </w:tcPr>
          <w:p w14:paraId="0EE98156" w14:textId="77777777" w:rsidR="00164290" w:rsidRPr="006C3035" w:rsidRDefault="00164290" w:rsidP="00164290">
            <w:pPr>
              <w:jc w:val="center"/>
              <w:rPr>
                <w:rFonts w:ascii="Arial" w:hAnsi="Arial" w:cs="Arial"/>
                <w:bCs/>
                <w:sz w:val="22"/>
              </w:rPr>
            </w:pPr>
            <w:r w:rsidRPr="006C3035">
              <w:rPr>
                <w:rFonts w:ascii="Arial" w:hAnsi="Arial" w:cs="Arial"/>
                <w:bCs/>
                <w:sz w:val="22"/>
              </w:rPr>
              <w:t>0,1-0,15 га</w:t>
            </w:r>
          </w:p>
        </w:tc>
        <w:tc>
          <w:tcPr>
            <w:tcW w:w="3714" w:type="dxa"/>
          </w:tcPr>
          <w:p w14:paraId="2F137298" w14:textId="77777777" w:rsidR="00164290" w:rsidRPr="006C3035" w:rsidRDefault="00164290" w:rsidP="00164290">
            <w:pPr>
              <w:jc w:val="center"/>
              <w:rPr>
                <w:rFonts w:ascii="Arial" w:hAnsi="Arial" w:cs="Arial"/>
                <w:bCs/>
                <w:sz w:val="22"/>
                <w:szCs w:val="22"/>
              </w:rPr>
            </w:pPr>
            <w:r w:rsidRPr="006C3035">
              <w:rPr>
                <w:rFonts w:ascii="Arial" w:hAnsi="Arial" w:cs="Arial"/>
                <w:bCs/>
                <w:sz w:val="22"/>
                <w:szCs w:val="22"/>
              </w:rPr>
              <w:t>Существующее в смежном квартале</w:t>
            </w:r>
          </w:p>
        </w:tc>
      </w:tr>
    </w:tbl>
    <w:p w14:paraId="20B10BFC" w14:textId="77777777" w:rsidR="00EE182C" w:rsidRPr="006C3035" w:rsidRDefault="00EE182C" w:rsidP="002C4017">
      <w:pPr>
        <w:spacing w:line="360" w:lineRule="auto"/>
        <w:ind w:firstLine="709"/>
        <w:jc w:val="both"/>
        <w:rPr>
          <w:rFonts w:ascii="Arial" w:hAnsi="Arial" w:cs="Arial"/>
          <w:szCs w:val="28"/>
        </w:rPr>
      </w:pPr>
    </w:p>
    <w:p w14:paraId="43258B27" w14:textId="77777777" w:rsidR="00A73372" w:rsidRPr="0005120B" w:rsidRDefault="000940FD" w:rsidP="0008487A">
      <w:pPr>
        <w:pStyle w:val="2"/>
        <w:jc w:val="center"/>
        <w:rPr>
          <w:i w:val="0"/>
        </w:rPr>
      </w:pPr>
      <w:bookmarkStart w:id="10" w:name="_Toc156322744"/>
      <w:r w:rsidRPr="0005120B">
        <w:rPr>
          <w:i w:val="0"/>
        </w:rPr>
        <w:t>3</w:t>
      </w:r>
      <w:r w:rsidR="00A73372" w:rsidRPr="0005120B">
        <w:rPr>
          <w:i w:val="0"/>
        </w:rPr>
        <w:t>.2 Характеристика развития системы транспортного обслуживания</w:t>
      </w:r>
      <w:bookmarkEnd w:id="10"/>
    </w:p>
    <w:p w14:paraId="12583162" w14:textId="77777777" w:rsidR="00BA199C" w:rsidRPr="006C3035" w:rsidRDefault="00EE182C" w:rsidP="009B48F3">
      <w:pPr>
        <w:spacing w:line="360" w:lineRule="auto"/>
        <w:ind w:firstLine="709"/>
        <w:jc w:val="both"/>
        <w:rPr>
          <w:rFonts w:ascii="Arial" w:hAnsi="Arial" w:cs="Arial"/>
          <w:szCs w:val="28"/>
        </w:rPr>
      </w:pPr>
      <w:r w:rsidRPr="006C3035">
        <w:rPr>
          <w:rFonts w:ascii="Arial" w:hAnsi="Arial" w:cs="Arial"/>
          <w:szCs w:val="28"/>
        </w:rPr>
        <w:t>Планируемые</w:t>
      </w:r>
      <w:r w:rsidR="00CE4931" w:rsidRPr="006C3035">
        <w:rPr>
          <w:rFonts w:ascii="Arial" w:hAnsi="Arial" w:cs="Arial"/>
          <w:szCs w:val="28"/>
        </w:rPr>
        <w:t xml:space="preserve"> решения выполнены с увязкой к существующей улично-до</w:t>
      </w:r>
      <w:r w:rsidR="00A11243" w:rsidRPr="006C3035">
        <w:rPr>
          <w:rFonts w:ascii="Arial" w:hAnsi="Arial" w:cs="Arial"/>
          <w:szCs w:val="28"/>
        </w:rPr>
        <w:t>рожной сети.</w:t>
      </w:r>
    </w:p>
    <w:p w14:paraId="5C6B4AC0" w14:textId="77777777" w:rsidR="00AC429D" w:rsidRPr="006C3035" w:rsidRDefault="00AC429D" w:rsidP="009B48F3">
      <w:pPr>
        <w:spacing w:line="360" w:lineRule="auto"/>
        <w:ind w:firstLine="709"/>
        <w:jc w:val="both"/>
        <w:rPr>
          <w:rFonts w:ascii="Arial" w:hAnsi="Arial" w:cs="Arial"/>
          <w:szCs w:val="28"/>
        </w:rPr>
      </w:pPr>
      <w:r w:rsidRPr="006C3035">
        <w:rPr>
          <w:rFonts w:ascii="Arial" w:hAnsi="Arial" w:cs="Arial"/>
          <w:szCs w:val="28"/>
        </w:rPr>
        <w:t xml:space="preserve">Въезд на территорию осуществляется по </w:t>
      </w:r>
      <w:r w:rsidR="001D7C17" w:rsidRPr="006C3035">
        <w:rPr>
          <w:rFonts w:ascii="Arial" w:hAnsi="Arial" w:cs="Arial"/>
          <w:szCs w:val="28"/>
        </w:rPr>
        <w:t>улице Маршала Еременко</w:t>
      </w:r>
      <w:r w:rsidRPr="006C3035">
        <w:rPr>
          <w:rFonts w:ascii="Arial" w:hAnsi="Arial" w:cs="Arial"/>
          <w:szCs w:val="28"/>
        </w:rPr>
        <w:t>. В радиусе доступности расположены существующие автобусные</w:t>
      </w:r>
      <w:r w:rsidR="001D7C17" w:rsidRPr="006C3035">
        <w:rPr>
          <w:rFonts w:ascii="Arial" w:hAnsi="Arial" w:cs="Arial"/>
          <w:szCs w:val="28"/>
        </w:rPr>
        <w:t xml:space="preserve"> и трамвайные</w:t>
      </w:r>
      <w:r w:rsidRPr="006C3035">
        <w:rPr>
          <w:rFonts w:ascii="Arial" w:hAnsi="Arial" w:cs="Arial"/>
          <w:szCs w:val="28"/>
        </w:rPr>
        <w:t xml:space="preserve"> остановочные пункты.</w:t>
      </w:r>
    </w:p>
    <w:p w14:paraId="1B1F92E6" w14:textId="77777777" w:rsidR="00AC429D" w:rsidRPr="006C3035" w:rsidRDefault="00AC429D" w:rsidP="00AC429D">
      <w:pPr>
        <w:widowControl w:val="0"/>
        <w:autoSpaceDE w:val="0"/>
        <w:autoSpaceDN w:val="0"/>
        <w:adjustRightInd w:val="0"/>
        <w:spacing w:line="360" w:lineRule="auto"/>
        <w:ind w:firstLine="709"/>
        <w:jc w:val="both"/>
        <w:rPr>
          <w:rFonts w:ascii="Arial" w:hAnsi="Arial" w:cs="Arial"/>
          <w:szCs w:val="28"/>
        </w:rPr>
      </w:pPr>
      <w:r w:rsidRPr="006C3035">
        <w:rPr>
          <w:rFonts w:ascii="Arial" w:hAnsi="Arial" w:cs="Arial"/>
          <w:szCs w:val="28"/>
        </w:rPr>
        <w:t>Проектом планировки территории предусматриваются проезды, обеспечивающие непосредственный подъезд к объектам жилой застройки.</w:t>
      </w:r>
    </w:p>
    <w:p w14:paraId="255351A8" w14:textId="77777777" w:rsidR="00BA199C" w:rsidRPr="006C3035" w:rsidRDefault="00EE182C" w:rsidP="009B48F3">
      <w:pPr>
        <w:spacing w:line="360" w:lineRule="auto"/>
        <w:ind w:firstLine="709"/>
        <w:jc w:val="both"/>
        <w:rPr>
          <w:rFonts w:ascii="Arial" w:hAnsi="Arial" w:cs="Arial"/>
          <w:szCs w:val="28"/>
        </w:rPr>
      </w:pPr>
      <w:r w:rsidRPr="006C3035">
        <w:rPr>
          <w:rFonts w:ascii="Arial" w:hAnsi="Arial" w:cs="Arial"/>
          <w:szCs w:val="28"/>
        </w:rPr>
        <w:t>Улично-дорожная сеть территории проекта планировки состоит из</w:t>
      </w:r>
      <w:r w:rsidR="00BA199C" w:rsidRPr="006C3035">
        <w:rPr>
          <w:rFonts w:ascii="Arial" w:hAnsi="Arial" w:cs="Arial"/>
          <w:szCs w:val="28"/>
        </w:rPr>
        <w:t xml:space="preserve"> </w:t>
      </w:r>
      <w:r w:rsidR="00771523" w:rsidRPr="006C3035">
        <w:rPr>
          <w:rFonts w:ascii="Arial" w:hAnsi="Arial" w:cs="Arial"/>
          <w:szCs w:val="28"/>
        </w:rPr>
        <w:t>основного и второстепенного проездов</w:t>
      </w:r>
      <w:r w:rsidR="00BA199C" w:rsidRPr="006C3035">
        <w:rPr>
          <w:rFonts w:ascii="Arial" w:hAnsi="Arial" w:cs="Arial"/>
          <w:szCs w:val="28"/>
        </w:rPr>
        <w:t>.</w:t>
      </w:r>
    </w:p>
    <w:p w14:paraId="0870542E" w14:textId="77777777" w:rsidR="00BA199C" w:rsidRPr="006C3035" w:rsidRDefault="00BA199C" w:rsidP="009B48F3">
      <w:pPr>
        <w:spacing w:line="360" w:lineRule="auto"/>
        <w:ind w:firstLine="709"/>
        <w:jc w:val="both"/>
        <w:rPr>
          <w:rFonts w:ascii="Arial" w:hAnsi="Arial" w:cs="Arial"/>
          <w:szCs w:val="28"/>
        </w:rPr>
      </w:pPr>
      <w:r w:rsidRPr="006C3035">
        <w:rPr>
          <w:rFonts w:ascii="Arial" w:hAnsi="Arial" w:cs="Arial"/>
          <w:szCs w:val="28"/>
        </w:rPr>
        <w:t xml:space="preserve">Расчетные параметры </w:t>
      </w:r>
      <w:r w:rsidR="001D7C17" w:rsidRPr="006C3035">
        <w:rPr>
          <w:rFonts w:ascii="Arial" w:hAnsi="Arial" w:cs="Arial"/>
          <w:szCs w:val="28"/>
        </w:rPr>
        <w:t>улицы Маршала Еременко</w:t>
      </w:r>
      <w:r w:rsidR="00402831" w:rsidRPr="006C3035">
        <w:rPr>
          <w:rFonts w:ascii="Arial" w:hAnsi="Arial" w:cs="Arial"/>
          <w:szCs w:val="28"/>
        </w:rPr>
        <w:t xml:space="preserve"> (магистральная улица общегородского значения 3 класса)</w:t>
      </w:r>
      <w:r w:rsidRPr="006C3035">
        <w:rPr>
          <w:rFonts w:ascii="Arial" w:hAnsi="Arial" w:cs="Arial"/>
          <w:szCs w:val="28"/>
        </w:rPr>
        <w:t>:</w:t>
      </w:r>
    </w:p>
    <w:p w14:paraId="585A1A63" w14:textId="77777777" w:rsidR="0073542E" w:rsidRPr="006C3035" w:rsidRDefault="0073542E" w:rsidP="009B48F3">
      <w:pPr>
        <w:widowControl w:val="0"/>
        <w:numPr>
          <w:ilvl w:val="0"/>
          <w:numId w:val="22"/>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lastRenderedPageBreak/>
        <w:t>ширина полосы движения - 3,</w:t>
      </w:r>
      <w:r w:rsidR="00402831" w:rsidRPr="006C3035">
        <w:rPr>
          <w:rFonts w:ascii="Arial" w:hAnsi="Arial" w:cs="Arial"/>
          <w:szCs w:val="28"/>
        </w:rPr>
        <w:t>5</w:t>
      </w:r>
      <w:r w:rsidRPr="006C3035">
        <w:rPr>
          <w:rFonts w:ascii="Arial" w:hAnsi="Arial" w:cs="Arial"/>
          <w:szCs w:val="28"/>
        </w:rPr>
        <w:t xml:space="preserve"> м;</w:t>
      </w:r>
    </w:p>
    <w:p w14:paraId="13B33237" w14:textId="77777777" w:rsidR="0073542E" w:rsidRPr="006C3035" w:rsidRDefault="0073542E" w:rsidP="009B48F3">
      <w:pPr>
        <w:widowControl w:val="0"/>
        <w:numPr>
          <w:ilvl w:val="0"/>
          <w:numId w:val="22"/>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 xml:space="preserve">расчетная скорость движения – </w:t>
      </w:r>
      <w:r w:rsidR="00402831" w:rsidRPr="006C3035">
        <w:rPr>
          <w:rFonts w:ascii="Arial" w:hAnsi="Arial" w:cs="Arial"/>
          <w:szCs w:val="28"/>
        </w:rPr>
        <w:t>6</w:t>
      </w:r>
      <w:r w:rsidRPr="006C3035">
        <w:rPr>
          <w:rFonts w:ascii="Arial" w:hAnsi="Arial" w:cs="Arial"/>
          <w:szCs w:val="28"/>
        </w:rPr>
        <w:t>0 км/ч;</w:t>
      </w:r>
    </w:p>
    <w:p w14:paraId="5C9A312F" w14:textId="77777777" w:rsidR="0073542E" w:rsidRPr="006C3035" w:rsidRDefault="0073542E" w:rsidP="009B48F3">
      <w:pPr>
        <w:widowControl w:val="0"/>
        <w:numPr>
          <w:ilvl w:val="0"/>
          <w:numId w:val="22"/>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число полос движения - 2;</w:t>
      </w:r>
    </w:p>
    <w:p w14:paraId="225DC3AC" w14:textId="77777777" w:rsidR="0073542E" w:rsidRPr="006C3035" w:rsidRDefault="0073542E" w:rsidP="009B48F3">
      <w:pPr>
        <w:widowControl w:val="0"/>
        <w:numPr>
          <w:ilvl w:val="0"/>
          <w:numId w:val="22"/>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наименьший радиус кривых в плане</w:t>
      </w:r>
      <w:r w:rsidR="00771523" w:rsidRPr="006C3035">
        <w:rPr>
          <w:rFonts w:ascii="Arial" w:hAnsi="Arial" w:cs="Arial"/>
          <w:szCs w:val="28"/>
        </w:rPr>
        <w:t xml:space="preserve"> </w:t>
      </w:r>
      <w:r w:rsidRPr="006C3035">
        <w:rPr>
          <w:rFonts w:ascii="Arial" w:hAnsi="Arial" w:cs="Arial"/>
          <w:szCs w:val="28"/>
        </w:rPr>
        <w:t xml:space="preserve">– </w:t>
      </w:r>
      <w:r w:rsidR="00402831" w:rsidRPr="006C3035">
        <w:rPr>
          <w:rFonts w:ascii="Arial" w:hAnsi="Arial" w:cs="Arial"/>
          <w:szCs w:val="28"/>
        </w:rPr>
        <w:t>220</w:t>
      </w:r>
      <w:r w:rsidRPr="006C3035">
        <w:rPr>
          <w:rFonts w:ascii="Arial" w:hAnsi="Arial" w:cs="Arial"/>
          <w:szCs w:val="28"/>
        </w:rPr>
        <w:t xml:space="preserve"> м;</w:t>
      </w:r>
    </w:p>
    <w:p w14:paraId="02287109" w14:textId="77777777" w:rsidR="0073542E" w:rsidRPr="006C3035" w:rsidRDefault="0073542E" w:rsidP="009B48F3">
      <w:pPr>
        <w:widowControl w:val="0"/>
        <w:numPr>
          <w:ilvl w:val="0"/>
          <w:numId w:val="22"/>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наибольший продольный уклон – 70‰;</w:t>
      </w:r>
    </w:p>
    <w:p w14:paraId="648507B0" w14:textId="77777777" w:rsidR="0073542E" w:rsidRPr="006C3035" w:rsidRDefault="0073542E" w:rsidP="009B48F3">
      <w:pPr>
        <w:widowControl w:val="0"/>
        <w:numPr>
          <w:ilvl w:val="0"/>
          <w:numId w:val="22"/>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 xml:space="preserve">ширина пешеходной части тротуара - </w:t>
      </w:r>
      <w:r w:rsidR="00402831" w:rsidRPr="006C3035">
        <w:rPr>
          <w:rFonts w:ascii="Arial" w:hAnsi="Arial" w:cs="Arial"/>
          <w:szCs w:val="28"/>
        </w:rPr>
        <w:t>3</w:t>
      </w:r>
      <w:r w:rsidRPr="006C3035">
        <w:rPr>
          <w:rFonts w:ascii="Arial" w:hAnsi="Arial" w:cs="Arial"/>
          <w:szCs w:val="28"/>
        </w:rPr>
        <w:t>,</w:t>
      </w:r>
      <w:r w:rsidR="00771523" w:rsidRPr="006C3035">
        <w:rPr>
          <w:rFonts w:ascii="Arial" w:hAnsi="Arial" w:cs="Arial"/>
          <w:szCs w:val="28"/>
        </w:rPr>
        <w:t>0</w:t>
      </w:r>
      <w:r w:rsidRPr="006C3035">
        <w:rPr>
          <w:rFonts w:ascii="Arial" w:hAnsi="Arial" w:cs="Arial"/>
          <w:szCs w:val="28"/>
        </w:rPr>
        <w:t xml:space="preserve"> м</w:t>
      </w:r>
      <w:r w:rsidR="00A30A92" w:rsidRPr="006C3035">
        <w:rPr>
          <w:rFonts w:ascii="Arial" w:hAnsi="Arial" w:cs="Arial"/>
          <w:szCs w:val="28"/>
        </w:rPr>
        <w:t>.</w:t>
      </w:r>
    </w:p>
    <w:p w14:paraId="5E84C53A" w14:textId="77777777" w:rsidR="00BA199C" w:rsidRPr="006C3035" w:rsidRDefault="00BA199C" w:rsidP="009B48F3">
      <w:pPr>
        <w:spacing w:line="360" w:lineRule="auto"/>
        <w:ind w:firstLine="709"/>
        <w:jc w:val="both"/>
        <w:rPr>
          <w:rFonts w:ascii="Arial" w:hAnsi="Arial" w:cs="Arial"/>
          <w:szCs w:val="28"/>
        </w:rPr>
      </w:pPr>
      <w:r w:rsidRPr="006C3035">
        <w:rPr>
          <w:rFonts w:ascii="Arial" w:hAnsi="Arial" w:cs="Arial"/>
          <w:szCs w:val="28"/>
        </w:rPr>
        <w:t xml:space="preserve">Расчетные параметры </w:t>
      </w:r>
      <w:r w:rsidR="00402831" w:rsidRPr="006C3035">
        <w:rPr>
          <w:rFonts w:ascii="Arial" w:hAnsi="Arial" w:cs="Arial"/>
          <w:szCs w:val="28"/>
        </w:rPr>
        <w:t>улицы Валентины Гризодубовой (магистральной улицы районного значения)</w:t>
      </w:r>
      <w:r w:rsidRPr="006C3035">
        <w:rPr>
          <w:rFonts w:ascii="Arial" w:hAnsi="Arial" w:cs="Arial"/>
          <w:szCs w:val="28"/>
        </w:rPr>
        <w:t>:</w:t>
      </w:r>
    </w:p>
    <w:p w14:paraId="268F2E32" w14:textId="77777777" w:rsidR="00BA199C" w:rsidRPr="006C3035" w:rsidRDefault="00BA199C" w:rsidP="009B48F3">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ширина полосы движения - 3,</w:t>
      </w:r>
      <w:r w:rsidR="00EE182C" w:rsidRPr="006C3035">
        <w:rPr>
          <w:rFonts w:ascii="Arial" w:hAnsi="Arial" w:cs="Arial"/>
          <w:szCs w:val="28"/>
        </w:rPr>
        <w:t>5</w:t>
      </w:r>
      <w:r w:rsidRPr="006C3035">
        <w:rPr>
          <w:rFonts w:ascii="Arial" w:hAnsi="Arial" w:cs="Arial"/>
          <w:szCs w:val="28"/>
        </w:rPr>
        <w:t xml:space="preserve"> м;</w:t>
      </w:r>
    </w:p>
    <w:p w14:paraId="5DEBEBC2" w14:textId="77777777" w:rsidR="00BA199C" w:rsidRPr="006C3035" w:rsidRDefault="00BA199C" w:rsidP="009B48F3">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 xml:space="preserve">расчетная скорость движения – </w:t>
      </w:r>
      <w:r w:rsidR="00402831" w:rsidRPr="006C3035">
        <w:rPr>
          <w:rFonts w:ascii="Arial" w:hAnsi="Arial" w:cs="Arial"/>
          <w:szCs w:val="28"/>
        </w:rPr>
        <w:t>6</w:t>
      </w:r>
      <w:r w:rsidRPr="006C3035">
        <w:rPr>
          <w:rFonts w:ascii="Arial" w:hAnsi="Arial" w:cs="Arial"/>
          <w:szCs w:val="28"/>
        </w:rPr>
        <w:t>0 км/ч;</w:t>
      </w:r>
    </w:p>
    <w:p w14:paraId="3EC06923" w14:textId="77777777" w:rsidR="00BA199C" w:rsidRPr="006C3035" w:rsidRDefault="00BA199C" w:rsidP="009B48F3">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 xml:space="preserve">число полос движения - </w:t>
      </w:r>
      <w:r w:rsidR="00402831" w:rsidRPr="006C3035">
        <w:rPr>
          <w:rFonts w:ascii="Arial" w:hAnsi="Arial" w:cs="Arial"/>
          <w:szCs w:val="28"/>
        </w:rPr>
        <w:t>2</w:t>
      </w:r>
      <w:r w:rsidRPr="006C3035">
        <w:rPr>
          <w:rFonts w:ascii="Arial" w:hAnsi="Arial" w:cs="Arial"/>
          <w:szCs w:val="28"/>
        </w:rPr>
        <w:t>;</w:t>
      </w:r>
    </w:p>
    <w:p w14:paraId="768E409F" w14:textId="77777777" w:rsidR="00BA199C" w:rsidRPr="006C3035" w:rsidRDefault="00BA199C" w:rsidP="009B48F3">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наименьший радиус кривых в плане</w:t>
      </w:r>
      <w:r w:rsidR="00771523" w:rsidRPr="006C3035">
        <w:rPr>
          <w:rFonts w:ascii="Arial" w:hAnsi="Arial" w:cs="Arial"/>
          <w:szCs w:val="28"/>
        </w:rPr>
        <w:t xml:space="preserve"> </w:t>
      </w:r>
      <w:r w:rsidRPr="006C3035">
        <w:rPr>
          <w:rFonts w:ascii="Arial" w:hAnsi="Arial" w:cs="Arial"/>
          <w:szCs w:val="28"/>
        </w:rPr>
        <w:t xml:space="preserve">– </w:t>
      </w:r>
      <w:r w:rsidR="00402831" w:rsidRPr="006C3035">
        <w:rPr>
          <w:rFonts w:ascii="Arial" w:hAnsi="Arial" w:cs="Arial"/>
          <w:szCs w:val="28"/>
        </w:rPr>
        <w:t>220</w:t>
      </w:r>
      <w:r w:rsidRPr="006C3035">
        <w:rPr>
          <w:rFonts w:ascii="Arial" w:hAnsi="Arial" w:cs="Arial"/>
          <w:szCs w:val="28"/>
        </w:rPr>
        <w:t xml:space="preserve"> м;</w:t>
      </w:r>
    </w:p>
    <w:p w14:paraId="4A521CF5" w14:textId="77777777" w:rsidR="00BA199C" w:rsidRPr="006C3035" w:rsidRDefault="00BA199C" w:rsidP="009B48F3">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 xml:space="preserve">наибольший продольный уклон – </w:t>
      </w:r>
      <w:r w:rsidR="00402831" w:rsidRPr="006C3035">
        <w:rPr>
          <w:rFonts w:ascii="Arial" w:hAnsi="Arial" w:cs="Arial"/>
          <w:szCs w:val="28"/>
        </w:rPr>
        <w:t>7</w:t>
      </w:r>
      <w:r w:rsidRPr="006C3035">
        <w:rPr>
          <w:rFonts w:ascii="Arial" w:hAnsi="Arial" w:cs="Arial"/>
          <w:szCs w:val="28"/>
        </w:rPr>
        <w:t>0‰;</w:t>
      </w:r>
    </w:p>
    <w:p w14:paraId="4B2DACF5" w14:textId="77777777" w:rsidR="00BA199C" w:rsidRPr="006C3035" w:rsidRDefault="00BA199C" w:rsidP="009B48F3">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 xml:space="preserve">ширина пешеходной части тротуара - </w:t>
      </w:r>
      <w:r w:rsidR="00402831" w:rsidRPr="006C3035">
        <w:rPr>
          <w:rFonts w:ascii="Arial" w:hAnsi="Arial" w:cs="Arial"/>
          <w:szCs w:val="28"/>
        </w:rPr>
        <w:t>2</w:t>
      </w:r>
      <w:r w:rsidRPr="006C3035">
        <w:rPr>
          <w:rFonts w:ascii="Arial" w:hAnsi="Arial" w:cs="Arial"/>
          <w:szCs w:val="28"/>
        </w:rPr>
        <w:t>,</w:t>
      </w:r>
      <w:r w:rsidR="00402831" w:rsidRPr="006C3035">
        <w:rPr>
          <w:rFonts w:ascii="Arial" w:hAnsi="Arial" w:cs="Arial"/>
          <w:szCs w:val="28"/>
        </w:rPr>
        <w:t>25</w:t>
      </w:r>
      <w:r w:rsidRPr="006C3035">
        <w:rPr>
          <w:rFonts w:ascii="Arial" w:hAnsi="Arial" w:cs="Arial"/>
          <w:szCs w:val="28"/>
        </w:rPr>
        <w:t xml:space="preserve"> м;</w:t>
      </w:r>
    </w:p>
    <w:p w14:paraId="3251178F" w14:textId="77777777" w:rsidR="00402831" w:rsidRPr="006C3035" w:rsidRDefault="00402831" w:rsidP="00402831">
      <w:pPr>
        <w:spacing w:line="360" w:lineRule="auto"/>
        <w:ind w:firstLine="709"/>
        <w:jc w:val="both"/>
        <w:rPr>
          <w:rFonts w:ascii="Arial" w:hAnsi="Arial" w:cs="Arial"/>
          <w:szCs w:val="28"/>
        </w:rPr>
      </w:pPr>
      <w:r w:rsidRPr="006C3035">
        <w:rPr>
          <w:rFonts w:ascii="Arial" w:hAnsi="Arial" w:cs="Arial"/>
          <w:szCs w:val="28"/>
        </w:rPr>
        <w:t>Расчетные параметры основного проезда (проезд 1):</w:t>
      </w:r>
    </w:p>
    <w:p w14:paraId="6C0199A5" w14:textId="77777777" w:rsidR="00402831" w:rsidRPr="006C3035" w:rsidRDefault="00402831" w:rsidP="00402831">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ширина полосы движения - 3,5 м;</w:t>
      </w:r>
    </w:p>
    <w:p w14:paraId="147040D6" w14:textId="77777777" w:rsidR="00402831" w:rsidRPr="006C3035" w:rsidRDefault="00402831" w:rsidP="00402831">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расчетная скорость движения – 60 км/ч;</w:t>
      </w:r>
    </w:p>
    <w:p w14:paraId="317408D1" w14:textId="77777777" w:rsidR="00402831" w:rsidRPr="006C3035" w:rsidRDefault="00402831" w:rsidP="00402831">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число полос движения - 2;</w:t>
      </w:r>
    </w:p>
    <w:p w14:paraId="4B8300CF" w14:textId="77777777" w:rsidR="00402831" w:rsidRPr="006C3035" w:rsidRDefault="00402831" w:rsidP="00402831">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наименьший радиус кривых в плане – 50 м;</w:t>
      </w:r>
    </w:p>
    <w:p w14:paraId="7BC2D897" w14:textId="77777777" w:rsidR="00402831" w:rsidRPr="006C3035" w:rsidRDefault="00402831" w:rsidP="00402831">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наибольший продольный уклон – 70‰;</w:t>
      </w:r>
    </w:p>
    <w:p w14:paraId="7CFC1F6C" w14:textId="77777777" w:rsidR="00402831" w:rsidRPr="006C3035" w:rsidRDefault="00402831" w:rsidP="00402831">
      <w:pPr>
        <w:widowControl w:val="0"/>
        <w:numPr>
          <w:ilvl w:val="0"/>
          <w:numId w:val="23"/>
        </w:numPr>
        <w:autoSpaceDE w:val="0"/>
        <w:autoSpaceDN w:val="0"/>
        <w:adjustRightInd w:val="0"/>
        <w:spacing w:line="360" w:lineRule="auto"/>
        <w:ind w:left="0" w:firstLine="709"/>
        <w:jc w:val="both"/>
        <w:rPr>
          <w:rFonts w:ascii="Arial" w:hAnsi="Arial" w:cs="Arial"/>
          <w:szCs w:val="28"/>
        </w:rPr>
      </w:pPr>
      <w:r w:rsidRPr="006C3035">
        <w:rPr>
          <w:rFonts w:ascii="Arial" w:hAnsi="Arial" w:cs="Arial"/>
          <w:szCs w:val="28"/>
        </w:rPr>
        <w:t xml:space="preserve">ширина пешеходной части тротуара </w:t>
      </w:r>
      <w:r w:rsidR="0043754E" w:rsidRPr="006C3035">
        <w:rPr>
          <w:rFonts w:ascii="Arial" w:hAnsi="Arial" w:cs="Arial"/>
          <w:szCs w:val="28"/>
        </w:rPr>
        <w:t>–</w:t>
      </w:r>
      <w:r w:rsidRPr="006C3035">
        <w:rPr>
          <w:rFonts w:ascii="Arial" w:hAnsi="Arial" w:cs="Arial"/>
          <w:szCs w:val="28"/>
        </w:rPr>
        <w:t xml:space="preserve"> </w:t>
      </w:r>
      <w:r w:rsidR="0043754E" w:rsidRPr="006C3035">
        <w:rPr>
          <w:rFonts w:ascii="Arial" w:hAnsi="Arial" w:cs="Arial"/>
          <w:szCs w:val="28"/>
        </w:rPr>
        <w:t>1,5 – 2,0</w:t>
      </w:r>
      <w:r w:rsidRPr="006C3035">
        <w:rPr>
          <w:rFonts w:ascii="Arial" w:hAnsi="Arial" w:cs="Arial"/>
          <w:szCs w:val="28"/>
        </w:rPr>
        <w:t xml:space="preserve"> м;</w:t>
      </w:r>
    </w:p>
    <w:p w14:paraId="6F4E7B20" w14:textId="77777777" w:rsidR="00402831" w:rsidRPr="006C3035" w:rsidRDefault="00402831" w:rsidP="00EE182C">
      <w:pPr>
        <w:widowControl w:val="0"/>
        <w:autoSpaceDE w:val="0"/>
        <w:autoSpaceDN w:val="0"/>
        <w:adjustRightInd w:val="0"/>
        <w:spacing w:line="360" w:lineRule="auto"/>
        <w:ind w:left="709"/>
        <w:jc w:val="both"/>
        <w:rPr>
          <w:rFonts w:ascii="Arial" w:hAnsi="Arial" w:cs="Arial"/>
          <w:szCs w:val="28"/>
        </w:rPr>
      </w:pPr>
    </w:p>
    <w:p w14:paraId="30D6756F" w14:textId="77777777" w:rsidR="007D0CA6" w:rsidRPr="006C3035" w:rsidRDefault="007D0CA6" w:rsidP="009D72F8">
      <w:pPr>
        <w:pStyle w:val="afe"/>
        <w:keepNext/>
        <w:spacing w:line="360" w:lineRule="auto"/>
        <w:ind w:firstLine="709"/>
        <w:jc w:val="right"/>
        <w:rPr>
          <w:rFonts w:ascii="Arial" w:hAnsi="Arial" w:cs="Arial"/>
          <w:b w:val="0"/>
          <w:i/>
          <w:sz w:val="24"/>
          <w:szCs w:val="24"/>
        </w:rPr>
      </w:pPr>
      <w:r w:rsidRPr="006C3035">
        <w:rPr>
          <w:rFonts w:ascii="Arial" w:hAnsi="Arial" w:cs="Arial"/>
          <w:b w:val="0"/>
          <w:i/>
          <w:sz w:val="24"/>
          <w:szCs w:val="24"/>
        </w:rPr>
        <w:t xml:space="preserve">Таблица </w:t>
      </w:r>
      <w:r w:rsidR="00E36F8A" w:rsidRPr="006C3035">
        <w:rPr>
          <w:rFonts w:ascii="Arial" w:hAnsi="Arial" w:cs="Arial"/>
          <w:b w:val="0"/>
          <w:i/>
          <w:sz w:val="24"/>
          <w:szCs w:val="24"/>
        </w:rPr>
        <w:t>4</w:t>
      </w:r>
      <w:r w:rsidR="003E3EF8" w:rsidRPr="006C3035">
        <w:rPr>
          <w:rFonts w:ascii="Arial" w:hAnsi="Arial" w:cs="Arial"/>
          <w:b w:val="0"/>
          <w:i/>
          <w:sz w:val="24"/>
          <w:szCs w:val="24"/>
        </w:rPr>
        <w:t>. Протяженность улично-дорожной сети в границах проекта планировки территории</w:t>
      </w:r>
    </w:p>
    <w:tbl>
      <w:tblPr>
        <w:tblW w:w="9298" w:type="dxa"/>
        <w:tblInd w:w="40" w:type="dxa"/>
        <w:tblLayout w:type="fixed"/>
        <w:tblCellMar>
          <w:left w:w="40" w:type="dxa"/>
          <w:right w:w="40" w:type="dxa"/>
        </w:tblCellMar>
        <w:tblLook w:val="04A0" w:firstRow="1" w:lastRow="0" w:firstColumn="1" w:lastColumn="0" w:noHBand="0" w:noVBand="1"/>
      </w:tblPr>
      <w:tblGrid>
        <w:gridCol w:w="787"/>
        <w:gridCol w:w="4141"/>
        <w:gridCol w:w="1060"/>
        <w:gridCol w:w="1667"/>
        <w:gridCol w:w="1643"/>
      </w:tblGrid>
      <w:tr w:rsidR="00A73372" w:rsidRPr="006C3035" w14:paraId="1F457EBD" w14:textId="77777777" w:rsidTr="00D64711">
        <w:trPr>
          <w:trHeight w:val="585"/>
        </w:trPr>
        <w:tc>
          <w:tcPr>
            <w:tcW w:w="787" w:type="dxa"/>
            <w:tcBorders>
              <w:top w:val="single" w:sz="6" w:space="0" w:color="000000"/>
              <w:left w:val="single" w:sz="6" w:space="0" w:color="000000"/>
              <w:bottom w:val="single" w:sz="6" w:space="0" w:color="000000"/>
              <w:right w:val="nil"/>
            </w:tcBorders>
            <w:vAlign w:val="center"/>
            <w:hideMark/>
          </w:tcPr>
          <w:p w14:paraId="2E63F213" w14:textId="77777777" w:rsidR="00A73372" w:rsidRPr="006C3035" w:rsidRDefault="00A73372" w:rsidP="009B48F3">
            <w:pPr>
              <w:pStyle w:val="Style8"/>
              <w:widowControl/>
              <w:spacing w:line="240" w:lineRule="auto"/>
              <w:rPr>
                <w:rStyle w:val="FontStyle26"/>
                <w:rFonts w:ascii="Arial" w:hAnsi="Arial" w:cs="Arial"/>
              </w:rPr>
            </w:pPr>
            <w:r w:rsidRPr="006C3035">
              <w:rPr>
                <w:rStyle w:val="FontStyle26"/>
                <w:rFonts w:ascii="Arial" w:eastAsia="Times New Roman" w:hAnsi="Arial" w:cs="Arial"/>
              </w:rPr>
              <w:t xml:space="preserve">№ </w:t>
            </w:r>
            <w:r w:rsidRPr="006C3035">
              <w:rPr>
                <w:rStyle w:val="FontStyle26"/>
                <w:rFonts w:ascii="Arial" w:hAnsi="Arial" w:cs="Arial"/>
              </w:rPr>
              <w:t>п/п</w:t>
            </w:r>
          </w:p>
        </w:tc>
        <w:tc>
          <w:tcPr>
            <w:tcW w:w="4141" w:type="dxa"/>
            <w:tcBorders>
              <w:top w:val="single" w:sz="6" w:space="0" w:color="000000"/>
              <w:left w:val="single" w:sz="6" w:space="0" w:color="000000"/>
              <w:bottom w:val="single" w:sz="6" w:space="0" w:color="000000"/>
              <w:right w:val="nil"/>
            </w:tcBorders>
            <w:vAlign w:val="center"/>
            <w:hideMark/>
          </w:tcPr>
          <w:p w14:paraId="4B4A9912" w14:textId="77777777" w:rsidR="00A73372" w:rsidRPr="006C3035" w:rsidRDefault="00A73372" w:rsidP="009B48F3">
            <w:pPr>
              <w:pStyle w:val="Style8"/>
              <w:widowControl/>
              <w:spacing w:line="240" w:lineRule="auto"/>
              <w:rPr>
                <w:rStyle w:val="FontStyle26"/>
                <w:rFonts w:ascii="Arial" w:hAnsi="Arial" w:cs="Arial"/>
              </w:rPr>
            </w:pPr>
            <w:r w:rsidRPr="006C3035">
              <w:rPr>
                <w:rStyle w:val="FontStyle26"/>
                <w:rFonts w:ascii="Arial" w:hAnsi="Arial" w:cs="Arial"/>
              </w:rPr>
              <w:t>Наименование показателей</w:t>
            </w:r>
          </w:p>
        </w:tc>
        <w:tc>
          <w:tcPr>
            <w:tcW w:w="1060" w:type="dxa"/>
            <w:tcBorders>
              <w:top w:val="single" w:sz="6" w:space="0" w:color="000000"/>
              <w:left w:val="single" w:sz="6" w:space="0" w:color="000000"/>
              <w:bottom w:val="single" w:sz="6" w:space="0" w:color="000000"/>
              <w:right w:val="nil"/>
            </w:tcBorders>
            <w:vAlign w:val="center"/>
            <w:hideMark/>
          </w:tcPr>
          <w:p w14:paraId="07DF1D09" w14:textId="77777777" w:rsidR="00A73372" w:rsidRPr="006C3035" w:rsidRDefault="00A73372" w:rsidP="009B48F3">
            <w:pPr>
              <w:pStyle w:val="Style8"/>
              <w:widowControl/>
              <w:spacing w:line="240" w:lineRule="auto"/>
              <w:rPr>
                <w:rStyle w:val="FontStyle26"/>
                <w:rFonts w:ascii="Arial" w:hAnsi="Arial" w:cs="Arial"/>
              </w:rPr>
            </w:pPr>
            <w:r w:rsidRPr="006C3035">
              <w:rPr>
                <w:rStyle w:val="FontStyle26"/>
                <w:rFonts w:ascii="Arial" w:hAnsi="Arial" w:cs="Arial"/>
              </w:rPr>
              <w:t>Ед. изм.</w:t>
            </w:r>
          </w:p>
        </w:tc>
        <w:tc>
          <w:tcPr>
            <w:tcW w:w="1667" w:type="dxa"/>
            <w:tcBorders>
              <w:top w:val="single" w:sz="6" w:space="0" w:color="000000"/>
              <w:left w:val="single" w:sz="6" w:space="0" w:color="000000"/>
              <w:bottom w:val="single" w:sz="6" w:space="0" w:color="000000"/>
              <w:right w:val="nil"/>
            </w:tcBorders>
            <w:vAlign w:val="center"/>
            <w:hideMark/>
          </w:tcPr>
          <w:p w14:paraId="15699F6A" w14:textId="77777777" w:rsidR="00A73372" w:rsidRPr="006C3035" w:rsidRDefault="00A73372" w:rsidP="009B48F3">
            <w:pPr>
              <w:pStyle w:val="Style8"/>
              <w:widowControl/>
              <w:spacing w:line="240" w:lineRule="auto"/>
              <w:rPr>
                <w:rStyle w:val="FontStyle26"/>
                <w:rFonts w:ascii="Arial" w:hAnsi="Arial" w:cs="Arial"/>
              </w:rPr>
            </w:pPr>
            <w:r w:rsidRPr="006C3035">
              <w:rPr>
                <w:rStyle w:val="FontStyle26"/>
                <w:rFonts w:ascii="Arial" w:hAnsi="Arial" w:cs="Arial"/>
              </w:rPr>
              <w:t>Соврем. состояние</w:t>
            </w:r>
          </w:p>
        </w:tc>
        <w:tc>
          <w:tcPr>
            <w:tcW w:w="1643" w:type="dxa"/>
            <w:tcBorders>
              <w:top w:val="single" w:sz="6" w:space="0" w:color="000000"/>
              <w:left w:val="single" w:sz="6" w:space="0" w:color="000000"/>
              <w:bottom w:val="single" w:sz="6" w:space="0" w:color="000000"/>
              <w:right w:val="single" w:sz="6" w:space="0" w:color="000000"/>
            </w:tcBorders>
            <w:vAlign w:val="center"/>
            <w:hideMark/>
          </w:tcPr>
          <w:p w14:paraId="10156161" w14:textId="77777777" w:rsidR="00A73372" w:rsidRPr="006C3035" w:rsidRDefault="00A73372" w:rsidP="00AC429D">
            <w:pPr>
              <w:pStyle w:val="Style7"/>
              <w:widowControl/>
              <w:spacing w:line="240" w:lineRule="auto"/>
              <w:ind w:firstLine="0"/>
              <w:jc w:val="center"/>
              <w:rPr>
                <w:rFonts w:ascii="Arial" w:hAnsi="Arial" w:cs="Arial"/>
              </w:rPr>
            </w:pPr>
            <w:r w:rsidRPr="006C3035">
              <w:rPr>
                <w:rStyle w:val="FontStyle26"/>
                <w:rFonts w:ascii="Arial" w:hAnsi="Arial" w:cs="Arial"/>
              </w:rPr>
              <w:t xml:space="preserve">Проектное </w:t>
            </w:r>
            <w:r w:rsidR="00AC429D" w:rsidRPr="006C3035">
              <w:rPr>
                <w:rStyle w:val="FontStyle26"/>
                <w:rFonts w:ascii="Arial" w:hAnsi="Arial" w:cs="Arial"/>
              </w:rPr>
              <w:t>состояние</w:t>
            </w:r>
          </w:p>
        </w:tc>
      </w:tr>
      <w:tr w:rsidR="00910779" w:rsidRPr="006C3035" w14:paraId="614B2F3A" w14:textId="77777777" w:rsidTr="00D64711">
        <w:trPr>
          <w:trHeight w:val="585"/>
        </w:trPr>
        <w:tc>
          <w:tcPr>
            <w:tcW w:w="787" w:type="dxa"/>
            <w:tcBorders>
              <w:top w:val="single" w:sz="6" w:space="0" w:color="000000"/>
              <w:left w:val="single" w:sz="6" w:space="0" w:color="000000"/>
              <w:bottom w:val="single" w:sz="6" w:space="0" w:color="000000"/>
              <w:right w:val="nil"/>
            </w:tcBorders>
          </w:tcPr>
          <w:p w14:paraId="481BCA7D" w14:textId="77777777" w:rsidR="00A73372" w:rsidRPr="006C3035" w:rsidRDefault="00A73372" w:rsidP="009B48F3">
            <w:pPr>
              <w:pStyle w:val="Style11"/>
              <w:widowControl/>
              <w:snapToGrid w:val="0"/>
              <w:rPr>
                <w:rFonts w:ascii="Arial" w:hAnsi="Arial" w:cs="Arial"/>
                <w:b/>
              </w:rPr>
            </w:pPr>
          </w:p>
        </w:tc>
        <w:tc>
          <w:tcPr>
            <w:tcW w:w="4141" w:type="dxa"/>
            <w:tcBorders>
              <w:top w:val="single" w:sz="6" w:space="0" w:color="000000"/>
              <w:left w:val="single" w:sz="6" w:space="0" w:color="000000"/>
              <w:bottom w:val="single" w:sz="6" w:space="0" w:color="000000"/>
              <w:right w:val="nil"/>
            </w:tcBorders>
            <w:vAlign w:val="center"/>
            <w:hideMark/>
          </w:tcPr>
          <w:p w14:paraId="6D33EF3B" w14:textId="77777777" w:rsidR="00A73372" w:rsidRPr="006C3035" w:rsidRDefault="00A73372" w:rsidP="009B48F3">
            <w:pPr>
              <w:pStyle w:val="Style8"/>
              <w:widowControl/>
              <w:spacing w:line="240" w:lineRule="auto"/>
              <w:jc w:val="both"/>
              <w:rPr>
                <w:rStyle w:val="FontStyle26"/>
                <w:rFonts w:ascii="Arial" w:hAnsi="Arial" w:cs="Arial"/>
              </w:rPr>
            </w:pPr>
            <w:r w:rsidRPr="006C3035">
              <w:rPr>
                <w:rStyle w:val="FontStyle26"/>
                <w:rFonts w:ascii="Arial" w:hAnsi="Arial" w:cs="Arial"/>
              </w:rPr>
              <w:t>Протяженность улично-дорожной сети, в том числе:</w:t>
            </w:r>
          </w:p>
        </w:tc>
        <w:tc>
          <w:tcPr>
            <w:tcW w:w="1060" w:type="dxa"/>
            <w:tcBorders>
              <w:top w:val="single" w:sz="6" w:space="0" w:color="000000"/>
              <w:left w:val="single" w:sz="6" w:space="0" w:color="000000"/>
              <w:bottom w:val="single" w:sz="6" w:space="0" w:color="000000"/>
              <w:right w:val="nil"/>
            </w:tcBorders>
            <w:vAlign w:val="center"/>
            <w:hideMark/>
          </w:tcPr>
          <w:p w14:paraId="7C6D91C2" w14:textId="77777777" w:rsidR="00A73372" w:rsidRPr="006C3035" w:rsidRDefault="00EE182C" w:rsidP="009B48F3">
            <w:pPr>
              <w:pStyle w:val="Style8"/>
              <w:widowControl/>
              <w:spacing w:line="240" w:lineRule="auto"/>
              <w:rPr>
                <w:rStyle w:val="FontStyle28"/>
                <w:rFonts w:ascii="Arial" w:hAnsi="Arial" w:cs="Arial"/>
              </w:rPr>
            </w:pPr>
            <w:r w:rsidRPr="006C3035">
              <w:rPr>
                <w:rStyle w:val="FontStyle26"/>
                <w:rFonts w:ascii="Arial" w:hAnsi="Arial" w:cs="Arial"/>
              </w:rPr>
              <w:t>к</w:t>
            </w:r>
            <w:r w:rsidR="00A73372" w:rsidRPr="006C3035">
              <w:rPr>
                <w:rStyle w:val="FontStyle26"/>
                <w:rFonts w:ascii="Arial" w:hAnsi="Arial" w:cs="Arial"/>
              </w:rPr>
              <w:t>м</w:t>
            </w:r>
          </w:p>
        </w:tc>
        <w:tc>
          <w:tcPr>
            <w:tcW w:w="1667" w:type="dxa"/>
            <w:tcBorders>
              <w:top w:val="single" w:sz="6" w:space="0" w:color="000000"/>
              <w:left w:val="single" w:sz="6" w:space="0" w:color="000000"/>
              <w:bottom w:val="single" w:sz="6" w:space="0" w:color="000000"/>
              <w:right w:val="nil"/>
            </w:tcBorders>
            <w:vAlign w:val="center"/>
          </w:tcPr>
          <w:p w14:paraId="127DABE7" w14:textId="77777777" w:rsidR="00A73372" w:rsidRPr="006C3035" w:rsidRDefault="0043754E" w:rsidP="0043754E">
            <w:pPr>
              <w:pStyle w:val="Style12"/>
              <w:widowControl/>
              <w:jc w:val="center"/>
              <w:rPr>
                <w:rStyle w:val="FontStyle26"/>
                <w:rFonts w:ascii="Arial" w:hAnsi="Arial" w:cs="Arial"/>
              </w:rPr>
            </w:pPr>
            <w:r w:rsidRPr="006C3035">
              <w:rPr>
                <w:rFonts w:ascii="Arial" w:hAnsi="Arial" w:cs="Arial"/>
                <w:b/>
                <w:sz w:val="22"/>
                <w:szCs w:val="22"/>
              </w:rPr>
              <w:t>2</w:t>
            </w:r>
            <w:r w:rsidR="00EE182C" w:rsidRPr="006C3035">
              <w:rPr>
                <w:rFonts w:ascii="Arial" w:hAnsi="Arial" w:cs="Arial"/>
                <w:b/>
                <w:sz w:val="22"/>
                <w:szCs w:val="22"/>
              </w:rPr>
              <w:t>,</w:t>
            </w:r>
            <w:r w:rsidRPr="006C3035">
              <w:rPr>
                <w:rFonts w:ascii="Arial" w:hAnsi="Arial" w:cs="Arial"/>
                <w:b/>
                <w:sz w:val="22"/>
                <w:szCs w:val="22"/>
              </w:rPr>
              <w:t>5</w:t>
            </w:r>
            <w:r w:rsidR="00AC429D" w:rsidRPr="006C3035">
              <w:rPr>
                <w:rFonts w:ascii="Arial" w:hAnsi="Arial" w:cs="Arial"/>
                <w:b/>
                <w:sz w:val="22"/>
                <w:szCs w:val="22"/>
              </w:rPr>
              <w:t>9</w:t>
            </w:r>
          </w:p>
        </w:tc>
        <w:tc>
          <w:tcPr>
            <w:tcW w:w="1643" w:type="dxa"/>
            <w:tcBorders>
              <w:top w:val="single" w:sz="6" w:space="0" w:color="000000"/>
              <w:left w:val="single" w:sz="6" w:space="0" w:color="000000"/>
              <w:bottom w:val="single" w:sz="6" w:space="0" w:color="000000"/>
              <w:right w:val="single" w:sz="6" w:space="0" w:color="000000"/>
            </w:tcBorders>
            <w:vAlign w:val="center"/>
          </w:tcPr>
          <w:p w14:paraId="7A386A19" w14:textId="77777777" w:rsidR="00A73372" w:rsidRPr="006C3035" w:rsidRDefault="0043754E" w:rsidP="0043754E">
            <w:pPr>
              <w:pStyle w:val="Style12"/>
              <w:widowControl/>
              <w:jc w:val="center"/>
              <w:rPr>
                <w:rStyle w:val="FontStyle26"/>
                <w:rFonts w:ascii="Arial" w:hAnsi="Arial" w:cs="Arial"/>
              </w:rPr>
            </w:pPr>
            <w:r w:rsidRPr="006C3035">
              <w:rPr>
                <w:rFonts w:ascii="Arial" w:hAnsi="Arial" w:cs="Arial"/>
                <w:b/>
                <w:sz w:val="22"/>
                <w:szCs w:val="22"/>
              </w:rPr>
              <w:t>2</w:t>
            </w:r>
            <w:r w:rsidR="00910779" w:rsidRPr="006C3035">
              <w:rPr>
                <w:rFonts w:ascii="Arial" w:hAnsi="Arial" w:cs="Arial"/>
                <w:b/>
                <w:sz w:val="22"/>
                <w:szCs w:val="22"/>
              </w:rPr>
              <w:t>,</w:t>
            </w:r>
            <w:r w:rsidR="00AC429D" w:rsidRPr="006C3035">
              <w:rPr>
                <w:rFonts w:ascii="Arial" w:hAnsi="Arial" w:cs="Arial"/>
                <w:b/>
                <w:sz w:val="22"/>
                <w:szCs w:val="22"/>
              </w:rPr>
              <w:t>7</w:t>
            </w:r>
            <w:r w:rsidRPr="006C3035">
              <w:rPr>
                <w:rFonts w:ascii="Arial" w:hAnsi="Arial" w:cs="Arial"/>
                <w:b/>
                <w:sz w:val="22"/>
                <w:szCs w:val="22"/>
              </w:rPr>
              <w:t>2</w:t>
            </w:r>
          </w:p>
        </w:tc>
      </w:tr>
      <w:tr w:rsidR="00A73372" w:rsidRPr="006C3035" w14:paraId="1A6858F7" w14:textId="77777777" w:rsidTr="00D64711">
        <w:trPr>
          <w:trHeight w:val="315"/>
        </w:trPr>
        <w:tc>
          <w:tcPr>
            <w:tcW w:w="787" w:type="dxa"/>
            <w:tcBorders>
              <w:top w:val="single" w:sz="6" w:space="0" w:color="000000"/>
              <w:left w:val="single" w:sz="6" w:space="0" w:color="000000"/>
              <w:bottom w:val="single" w:sz="6" w:space="0" w:color="000000"/>
              <w:right w:val="nil"/>
            </w:tcBorders>
            <w:hideMark/>
          </w:tcPr>
          <w:p w14:paraId="1C5F9E83" w14:textId="77777777" w:rsidR="00A73372" w:rsidRPr="006C3035" w:rsidRDefault="00A73372" w:rsidP="009B48F3">
            <w:pPr>
              <w:pStyle w:val="Style8"/>
              <w:widowControl/>
              <w:spacing w:line="240" w:lineRule="auto"/>
              <w:rPr>
                <w:rStyle w:val="FontStyle26"/>
                <w:rFonts w:ascii="Arial" w:hAnsi="Arial" w:cs="Arial"/>
                <w:b w:val="0"/>
              </w:rPr>
            </w:pPr>
            <w:r w:rsidRPr="006C3035">
              <w:rPr>
                <w:rStyle w:val="FontStyle26"/>
                <w:rFonts w:ascii="Arial" w:hAnsi="Arial" w:cs="Arial"/>
                <w:b w:val="0"/>
              </w:rPr>
              <w:t>1</w:t>
            </w:r>
          </w:p>
        </w:tc>
        <w:tc>
          <w:tcPr>
            <w:tcW w:w="4141" w:type="dxa"/>
            <w:tcBorders>
              <w:top w:val="single" w:sz="6" w:space="0" w:color="000000"/>
              <w:left w:val="single" w:sz="6" w:space="0" w:color="000000"/>
              <w:bottom w:val="single" w:sz="6" w:space="0" w:color="000000"/>
              <w:right w:val="nil"/>
            </w:tcBorders>
            <w:vAlign w:val="center"/>
            <w:hideMark/>
          </w:tcPr>
          <w:p w14:paraId="1B50C449" w14:textId="77777777" w:rsidR="00A73372" w:rsidRPr="006C3035" w:rsidRDefault="007D6D2D" w:rsidP="009B48F3">
            <w:pPr>
              <w:pStyle w:val="Style8"/>
              <w:widowControl/>
              <w:spacing w:line="240" w:lineRule="auto"/>
              <w:jc w:val="both"/>
              <w:rPr>
                <w:rStyle w:val="FontStyle26"/>
                <w:rFonts w:ascii="Arial" w:hAnsi="Arial" w:cs="Arial"/>
                <w:b w:val="0"/>
              </w:rPr>
            </w:pPr>
            <w:r w:rsidRPr="006C3035">
              <w:rPr>
                <w:rStyle w:val="FontStyle26"/>
                <w:rFonts w:ascii="Arial" w:hAnsi="Arial" w:cs="Arial"/>
                <w:b w:val="0"/>
              </w:rPr>
              <w:t>Магистральные улицы общегородского значения</w:t>
            </w:r>
            <w:r w:rsidR="007D0CA6" w:rsidRPr="006C3035">
              <w:rPr>
                <w:rStyle w:val="FontStyle26"/>
                <w:rFonts w:ascii="Arial" w:hAnsi="Arial" w:cs="Arial"/>
                <w:b w:val="0"/>
              </w:rPr>
              <w:t xml:space="preserve"> </w:t>
            </w:r>
          </w:p>
        </w:tc>
        <w:tc>
          <w:tcPr>
            <w:tcW w:w="1060" w:type="dxa"/>
            <w:tcBorders>
              <w:top w:val="single" w:sz="6" w:space="0" w:color="000000"/>
              <w:left w:val="single" w:sz="6" w:space="0" w:color="000000"/>
              <w:bottom w:val="single" w:sz="6" w:space="0" w:color="000000"/>
              <w:right w:val="nil"/>
            </w:tcBorders>
            <w:vAlign w:val="center"/>
            <w:hideMark/>
          </w:tcPr>
          <w:p w14:paraId="0486DCF2" w14:textId="77777777" w:rsidR="00A73372" w:rsidRPr="006C3035" w:rsidRDefault="00EE182C" w:rsidP="009B48F3">
            <w:pPr>
              <w:pStyle w:val="Style8"/>
              <w:widowControl/>
              <w:spacing w:line="240" w:lineRule="auto"/>
              <w:rPr>
                <w:rStyle w:val="FontStyle29"/>
                <w:rFonts w:ascii="Arial" w:hAnsi="Arial" w:cs="Arial"/>
                <w:b w:val="0"/>
                <w:sz w:val="22"/>
                <w:szCs w:val="22"/>
              </w:rPr>
            </w:pPr>
            <w:r w:rsidRPr="006C3035">
              <w:rPr>
                <w:rStyle w:val="FontStyle26"/>
                <w:rFonts w:ascii="Arial" w:hAnsi="Arial" w:cs="Arial"/>
                <w:b w:val="0"/>
              </w:rPr>
              <w:t>к</w:t>
            </w:r>
            <w:r w:rsidR="00A73372" w:rsidRPr="006C3035">
              <w:rPr>
                <w:rStyle w:val="FontStyle26"/>
                <w:rFonts w:ascii="Arial" w:hAnsi="Arial" w:cs="Arial"/>
                <w:b w:val="0"/>
              </w:rPr>
              <w:t>м</w:t>
            </w:r>
          </w:p>
        </w:tc>
        <w:tc>
          <w:tcPr>
            <w:tcW w:w="1667" w:type="dxa"/>
            <w:tcBorders>
              <w:top w:val="single" w:sz="6" w:space="0" w:color="000000"/>
              <w:left w:val="single" w:sz="6" w:space="0" w:color="000000"/>
              <w:bottom w:val="single" w:sz="6" w:space="0" w:color="000000"/>
              <w:right w:val="nil"/>
            </w:tcBorders>
            <w:vAlign w:val="center"/>
          </w:tcPr>
          <w:p w14:paraId="44D6DAC6" w14:textId="77777777" w:rsidR="00A73372" w:rsidRPr="006C3035" w:rsidRDefault="007D6D2D" w:rsidP="007D6D2D">
            <w:pPr>
              <w:pStyle w:val="Style16"/>
              <w:widowControl/>
              <w:jc w:val="center"/>
              <w:rPr>
                <w:rStyle w:val="FontStyle26"/>
                <w:rFonts w:ascii="Arial" w:hAnsi="Arial" w:cs="Arial"/>
                <w:b w:val="0"/>
              </w:rPr>
            </w:pPr>
            <w:r w:rsidRPr="006C3035">
              <w:rPr>
                <w:rFonts w:ascii="Arial" w:hAnsi="Arial" w:cs="Arial"/>
                <w:sz w:val="22"/>
                <w:szCs w:val="22"/>
              </w:rPr>
              <w:t>1</w:t>
            </w:r>
            <w:r w:rsidR="00AC429D" w:rsidRPr="006C3035">
              <w:rPr>
                <w:rFonts w:ascii="Arial" w:hAnsi="Arial" w:cs="Arial"/>
                <w:sz w:val="22"/>
                <w:szCs w:val="22"/>
              </w:rPr>
              <w:t>,</w:t>
            </w:r>
            <w:r w:rsidRPr="006C3035">
              <w:rPr>
                <w:rFonts w:ascii="Arial" w:hAnsi="Arial" w:cs="Arial"/>
                <w:sz w:val="22"/>
                <w:szCs w:val="22"/>
              </w:rPr>
              <w:t>06</w:t>
            </w:r>
          </w:p>
        </w:tc>
        <w:tc>
          <w:tcPr>
            <w:tcW w:w="1643" w:type="dxa"/>
            <w:tcBorders>
              <w:top w:val="single" w:sz="6" w:space="0" w:color="000000"/>
              <w:left w:val="single" w:sz="6" w:space="0" w:color="000000"/>
              <w:bottom w:val="single" w:sz="6" w:space="0" w:color="000000"/>
              <w:right w:val="single" w:sz="6" w:space="0" w:color="000000"/>
            </w:tcBorders>
            <w:vAlign w:val="center"/>
          </w:tcPr>
          <w:p w14:paraId="0193B3E0" w14:textId="77777777" w:rsidR="00A73372" w:rsidRPr="006C3035" w:rsidRDefault="007D6D2D" w:rsidP="00EE182C">
            <w:pPr>
              <w:pStyle w:val="Style16"/>
              <w:widowControl/>
              <w:jc w:val="center"/>
              <w:rPr>
                <w:rStyle w:val="FontStyle26"/>
                <w:rFonts w:ascii="Arial" w:hAnsi="Arial" w:cs="Arial"/>
                <w:b w:val="0"/>
                <w:lang w:val="en-US"/>
              </w:rPr>
            </w:pPr>
            <w:r w:rsidRPr="006C3035">
              <w:rPr>
                <w:rFonts w:ascii="Arial" w:hAnsi="Arial" w:cs="Arial"/>
                <w:sz w:val="22"/>
                <w:szCs w:val="22"/>
              </w:rPr>
              <w:t>1,06</w:t>
            </w:r>
          </w:p>
        </w:tc>
      </w:tr>
      <w:tr w:rsidR="00A73372" w:rsidRPr="006C3035" w14:paraId="71A943A6" w14:textId="77777777" w:rsidTr="00D64711">
        <w:trPr>
          <w:trHeight w:val="315"/>
        </w:trPr>
        <w:tc>
          <w:tcPr>
            <w:tcW w:w="787" w:type="dxa"/>
            <w:tcBorders>
              <w:top w:val="single" w:sz="6" w:space="0" w:color="000000"/>
              <w:left w:val="single" w:sz="6" w:space="0" w:color="000000"/>
              <w:bottom w:val="single" w:sz="6" w:space="0" w:color="000000"/>
              <w:right w:val="nil"/>
            </w:tcBorders>
          </w:tcPr>
          <w:p w14:paraId="3029C53D" w14:textId="77777777" w:rsidR="00A73372" w:rsidRPr="006C3035" w:rsidRDefault="00A73372" w:rsidP="009B48F3">
            <w:pPr>
              <w:pStyle w:val="Style8"/>
              <w:widowControl/>
              <w:spacing w:line="240" w:lineRule="auto"/>
              <w:rPr>
                <w:rStyle w:val="FontStyle26"/>
                <w:rFonts w:ascii="Arial" w:hAnsi="Arial" w:cs="Arial"/>
                <w:b w:val="0"/>
              </w:rPr>
            </w:pPr>
            <w:r w:rsidRPr="006C3035">
              <w:rPr>
                <w:rStyle w:val="FontStyle26"/>
                <w:rFonts w:ascii="Arial" w:hAnsi="Arial" w:cs="Arial"/>
                <w:b w:val="0"/>
              </w:rPr>
              <w:t>2</w:t>
            </w:r>
          </w:p>
        </w:tc>
        <w:tc>
          <w:tcPr>
            <w:tcW w:w="4141" w:type="dxa"/>
            <w:tcBorders>
              <w:top w:val="single" w:sz="6" w:space="0" w:color="000000"/>
              <w:left w:val="single" w:sz="6" w:space="0" w:color="000000"/>
              <w:bottom w:val="single" w:sz="6" w:space="0" w:color="000000"/>
              <w:right w:val="nil"/>
            </w:tcBorders>
            <w:vAlign w:val="center"/>
          </w:tcPr>
          <w:p w14:paraId="4D807B68" w14:textId="77777777" w:rsidR="00A73372" w:rsidRPr="006C3035" w:rsidRDefault="007D6D2D" w:rsidP="009B48F3">
            <w:pPr>
              <w:pStyle w:val="Style8"/>
              <w:widowControl/>
              <w:spacing w:line="240" w:lineRule="auto"/>
              <w:jc w:val="both"/>
              <w:rPr>
                <w:rStyle w:val="FontStyle26"/>
                <w:rFonts w:ascii="Arial" w:hAnsi="Arial" w:cs="Arial"/>
                <w:b w:val="0"/>
              </w:rPr>
            </w:pPr>
            <w:r w:rsidRPr="006C3035">
              <w:rPr>
                <w:rStyle w:val="FontStyle26"/>
                <w:rFonts w:ascii="Arial" w:hAnsi="Arial" w:cs="Arial"/>
                <w:b w:val="0"/>
              </w:rPr>
              <w:t>Магистральные улицы районного значения</w:t>
            </w:r>
          </w:p>
        </w:tc>
        <w:tc>
          <w:tcPr>
            <w:tcW w:w="1060" w:type="dxa"/>
            <w:tcBorders>
              <w:top w:val="single" w:sz="6" w:space="0" w:color="000000"/>
              <w:left w:val="single" w:sz="6" w:space="0" w:color="000000"/>
              <w:bottom w:val="single" w:sz="6" w:space="0" w:color="000000"/>
              <w:right w:val="nil"/>
            </w:tcBorders>
            <w:vAlign w:val="center"/>
          </w:tcPr>
          <w:p w14:paraId="550B167D" w14:textId="77777777" w:rsidR="00A73372" w:rsidRPr="006C3035" w:rsidRDefault="00EE182C" w:rsidP="009B48F3">
            <w:pPr>
              <w:pStyle w:val="Style8"/>
              <w:widowControl/>
              <w:spacing w:line="240" w:lineRule="auto"/>
              <w:rPr>
                <w:rStyle w:val="FontStyle26"/>
                <w:rFonts w:ascii="Arial" w:hAnsi="Arial" w:cs="Arial"/>
                <w:b w:val="0"/>
              </w:rPr>
            </w:pPr>
            <w:r w:rsidRPr="006C3035">
              <w:rPr>
                <w:rStyle w:val="FontStyle26"/>
                <w:rFonts w:ascii="Arial" w:hAnsi="Arial" w:cs="Arial"/>
                <w:b w:val="0"/>
              </w:rPr>
              <w:t>к</w:t>
            </w:r>
            <w:r w:rsidR="00A73372" w:rsidRPr="006C3035">
              <w:rPr>
                <w:rStyle w:val="FontStyle26"/>
                <w:rFonts w:ascii="Arial" w:hAnsi="Arial" w:cs="Arial"/>
                <w:b w:val="0"/>
              </w:rPr>
              <w:t>м</w:t>
            </w:r>
          </w:p>
        </w:tc>
        <w:tc>
          <w:tcPr>
            <w:tcW w:w="1667" w:type="dxa"/>
            <w:tcBorders>
              <w:top w:val="single" w:sz="6" w:space="0" w:color="000000"/>
              <w:left w:val="single" w:sz="6" w:space="0" w:color="000000"/>
              <w:bottom w:val="single" w:sz="6" w:space="0" w:color="000000"/>
              <w:right w:val="nil"/>
            </w:tcBorders>
            <w:vAlign w:val="center"/>
          </w:tcPr>
          <w:p w14:paraId="256AA981" w14:textId="77777777" w:rsidR="00A73372" w:rsidRPr="006C3035" w:rsidRDefault="00AC429D" w:rsidP="0043754E">
            <w:pPr>
              <w:jc w:val="center"/>
              <w:rPr>
                <w:rFonts w:ascii="Arial" w:hAnsi="Arial" w:cs="Arial"/>
                <w:bCs/>
                <w:sz w:val="22"/>
                <w:szCs w:val="22"/>
              </w:rPr>
            </w:pPr>
            <w:r w:rsidRPr="006C3035">
              <w:rPr>
                <w:rFonts w:ascii="Arial" w:hAnsi="Arial" w:cs="Arial"/>
                <w:bCs/>
                <w:sz w:val="22"/>
                <w:szCs w:val="22"/>
              </w:rPr>
              <w:t>0</w:t>
            </w:r>
            <w:r w:rsidR="00EE182C" w:rsidRPr="006C3035">
              <w:rPr>
                <w:rFonts w:ascii="Arial" w:hAnsi="Arial" w:cs="Arial"/>
                <w:bCs/>
                <w:sz w:val="22"/>
                <w:szCs w:val="22"/>
              </w:rPr>
              <w:t>,</w:t>
            </w:r>
            <w:r w:rsidR="0043754E" w:rsidRPr="006C3035">
              <w:rPr>
                <w:rFonts w:ascii="Arial" w:hAnsi="Arial" w:cs="Arial"/>
                <w:bCs/>
                <w:sz w:val="22"/>
                <w:szCs w:val="22"/>
              </w:rPr>
              <w:t>3</w:t>
            </w:r>
          </w:p>
        </w:tc>
        <w:tc>
          <w:tcPr>
            <w:tcW w:w="1643" w:type="dxa"/>
            <w:tcBorders>
              <w:top w:val="single" w:sz="6" w:space="0" w:color="000000"/>
              <w:left w:val="single" w:sz="6" w:space="0" w:color="000000"/>
              <w:bottom w:val="single" w:sz="6" w:space="0" w:color="000000"/>
              <w:right w:val="single" w:sz="6" w:space="0" w:color="000000"/>
            </w:tcBorders>
            <w:vAlign w:val="center"/>
          </w:tcPr>
          <w:p w14:paraId="07F58984" w14:textId="77777777" w:rsidR="00A73372" w:rsidRPr="006C3035" w:rsidRDefault="00AC429D" w:rsidP="0043754E">
            <w:pPr>
              <w:jc w:val="center"/>
              <w:rPr>
                <w:rFonts w:ascii="Arial" w:hAnsi="Arial" w:cs="Arial"/>
                <w:bCs/>
                <w:sz w:val="22"/>
                <w:szCs w:val="22"/>
              </w:rPr>
            </w:pPr>
            <w:r w:rsidRPr="006C3035">
              <w:rPr>
                <w:rFonts w:ascii="Arial" w:hAnsi="Arial" w:cs="Arial"/>
                <w:bCs/>
                <w:sz w:val="22"/>
                <w:szCs w:val="22"/>
              </w:rPr>
              <w:t>0</w:t>
            </w:r>
            <w:r w:rsidR="007C2C99" w:rsidRPr="006C3035">
              <w:rPr>
                <w:rFonts w:ascii="Arial" w:hAnsi="Arial" w:cs="Arial"/>
                <w:bCs/>
                <w:sz w:val="22"/>
                <w:szCs w:val="22"/>
                <w:lang w:val="en-US"/>
              </w:rPr>
              <w:t>,</w:t>
            </w:r>
            <w:r w:rsidR="0043754E" w:rsidRPr="006C3035">
              <w:rPr>
                <w:rFonts w:ascii="Arial" w:hAnsi="Arial" w:cs="Arial"/>
                <w:bCs/>
                <w:sz w:val="22"/>
                <w:szCs w:val="22"/>
              </w:rPr>
              <w:t>3</w:t>
            </w:r>
          </w:p>
        </w:tc>
      </w:tr>
      <w:tr w:rsidR="007D6D2D" w:rsidRPr="006C3035" w14:paraId="1DF6D100" w14:textId="77777777" w:rsidTr="00D64711">
        <w:trPr>
          <w:trHeight w:val="315"/>
        </w:trPr>
        <w:tc>
          <w:tcPr>
            <w:tcW w:w="787" w:type="dxa"/>
            <w:tcBorders>
              <w:top w:val="single" w:sz="6" w:space="0" w:color="000000"/>
              <w:left w:val="single" w:sz="6" w:space="0" w:color="000000"/>
              <w:bottom w:val="single" w:sz="6" w:space="0" w:color="000000"/>
              <w:right w:val="nil"/>
            </w:tcBorders>
          </w:tcPr>
          <w:p w14:paraId="05952813" w14:textId="77777777" w:rsidR="007D6D2D" w:rsidRPr="006C3035" w:rsidRDefault="0043754E" w:rsidP="009B48F3">
            <w:pPr>
              <w:pStyle w:val="Style8"/>
              <w:widowControl/>
              <w:spacing w:line="240" w:lineRule="auto"/>
              <w:rPr>
                <w:rStyle w:val="FontStyle26"/>
                <w:rFonts w:ascii="Arial" w:hAnsi="Arial" w:cs="Arial"/>
                <w:b w:val="0"/>
              </w:rPr>
            </w:pPr>
            <w:r w:rsidRPr="006C3035">
              <w:rPr>
                <w:rStyle w:val="FontStyle26"/>
                <w:rFonts w:ascii="Arial" w:hAnsi="Arial" w:cs="Arial"/>
                <w:b w:val="0"/>
              </w:rPr>
              <w:t>3</w:t>
            </w:r>
          </w:p>
        </w:tc>
        <w:tc>
          <w:tcPr>
            <w:tcW w:w="4141" w:type="dxa"/>
            <w:tcBorders>
              <w:top w:val="single" w:sz="6" w:space="0" w:color="000000"/>
              <w:left w:val="single" w:sz="6" w:space="0" w:color="000000"/>
              <w:bottom w:val="single" w:sz="6" w:space="0" w:color="000000"/>
              <w:right w:val="nil"/>
            </w:tcBorders>
            <w:vAlign w:val="center"/>
          </w:tcPr>
          <w:p w14:paraId="462F229D" w14:textId="77777777" w:rsidR="007D6D2D" w:rsidRPr="006C3035" w:rsidRDefault="007D6D2D" w:rsidP="009B48F3">
            <w:pPr>
              <w:pStyle w:val="Style8"/>
              <w:widowControl/>
              <w:spacing w:line="240" w:lineRule="auto"/>
              <w:jc w:val="both"/>
              <w:rPr>
                <w:rStyle w:val="FontStyle26"/>
                <w:rFonts w:ascii="Arial" w:hAnsi="Arial" w:cs="Arial"/>
                <w:b w:val="0"/>
              </w:rPr>
            </w:pPr>
            <w:r w:rsidRPr="006C3035">
              <w:rPr>
                <w:rStyle w:val="FontStyle26"/>
                <w:rFonts w:ascii="Arial" w:hAnsi="Arial" w:cs="Arial"/>
                <w:b w:val="0"/>
              </w:rPr>
              <w:t>Основные проезды</w:t>
            </w:r>
          </w:p>
        </w:tc>
        <w:tc>
          <w:tcPr>
            <w:tcW w:w="1060" w:type="dxa"/>
            <w:tcBorders>
              <w:top w:val="single" w:sz="6" w:space="0" w:color="000000"/>
              <w:left w:val="single" w:sz="6" w:space="0" w:color="000000"/>
              <w:bottom w:val="single" w:sz="6" w:space="0" w:color="000000"/>
              <w:right w:val="nil"/>
            </w:tcBorders>
            <w:vAlign w:val="center"/>
          </w:tcPr>
          <w:p w14:paraId="194FC657" w14:textId="77777777" w:rsidR="007D6D2D" w:rsidRPr="006C3035" w:rsidRDefault="0043754E" w:rsidP="009B48F3">
            <w:pPr>
              <w:pStyle w:val="Style8"/>
              <w:widowControl/>
              <w:spacing w:line="240" w:lineRule="auto"/>
              <w:rPr>
                <w:rStyle w:val="FontStyle26"/>
                <w:rFonts w:ascii="Arial" w:hAnsi="Arial" w:cs="Arial"/>
                <w:b w:val="0"/>
              </w:rPr>
            </w:pPr>
            <w:r w:rsidRPr="006C3035">
              <w:rPr>
                <w:rStyle w:val="FontStyle26"/>
                <w:rFonts w:ascii="Arial" w:hAnsi="Arial" w:cs="Arial"/>
                <w:b w:val="0"/>
              </w:rPr>
              <w:t>км</w:t>
            </w:r>
          </w:p>
        </w:tc>
        <w:tc>
          <w:tcPr>
            <w:tcW w:w="1667" w:type="dxa"/>
            <w:tcBorders>
              <w:top w:val="single" w:sz="6" w:space="0" w:color="000000"/>
              <w:left w:val="single" w:sz="6" w:space="0" w:color="000000"/>
              <w:bottom w:val="single" w:sz="6" w:space="0" w:color="000000"/>
              <w:right w:val="nil"/>
            </w:tcBorders>
            <w:vAlign w:val="center"/>
          </w:tcPr>
          <w:p w14:paraId="2478C143" w14:textId="77777777" w:rsidR="007D6D2D" w:rsidRPr="006C3035" w:rsidRDefault="0043754E" w:rsidP="00AC429D">
            <w:pPr>
              <w:jc w:val="center"/>
              <w:rPr>
                <w:rFonts w:ascii="Arial" w:hAnsi="Arial" w:cs="Arial"/>
                <w:bCs/>
                <w:sz w:val="22"/>
                <w:szCs w:val="22"/>
              </w:rPr>
            </w:pPr>
            <w:r w:rsidRPr="006C3035">
              <w:rPr>
                <w:rFonts w:ascii="Arial" w:hAnsi="Arial" w:cs="Arial"/>
                <w:bCs/>
                <w:sz w:val="22"/>
                <w:szCs w:val="22"/>
              </w:rPr>
              <w:t>0,26</w:t>
            </w:r>
          </w:p>
        </w:tc>
        <w:tc>
          <w:tcPr>
            <w:tcW w:w="1643" w:type="dxa"/>
            <w:tcBorders>
              <w:top w:val="single" w:sz="6" w:space="0" w:color="000000"/>
              <w:left w:val="single" w:sz="6" w:space="0" w:color="000000"/>
              <w:bottom w:val="single" w:sz="6" w:space="0" w:color="000000"/>
              <w:right w:val="single" w:sz="6" w:space="0" w:color="000000"/>
            </w:tcBorders>
            <w:vAlign w:val="center"/>
          </w:tcPr>
          <w:p w14:paraId="479AF005" w14:textId="77777777" w:rsidR="007D6D2D" w:rsidRPr="006C3035" w:rsidRDefault="0043754E" w:rsidP="00AC429D">
            <w:pPr>
              <w:jc w:val="center"/>
              <w:rPr>
                <w:rFonts w:ascii="Arial" w:hAnsi="Arial" w:cs="Arial"/>
                <w:bCs/>
                <w:sz w:val="22"/>
                <w:szCs w:val="22"/>
              </w:rPr>
            </w:pPr>
            <w:r w:rsidRPr="006C3035">
              <w:rPr>
                <w:rFonts w:ascii="Arial" w:hAnsi="Arial" w:cs="Arial"/>
                <w:bCs/>
                <w:sz w:val="22"/>
                <w:szCs w:val="22"/>
              </w:rPr>
              <w:t>0,26</w:t>
            </w:r>
          </w:p>
        </w:tc>
      </w:tr>
      <w:tr w:rsidR="0043754E" w:rsidRPr="006C3035" w14:paraId="62714115" w14:textId="77777777" w:rsidTr="00D64711">
        <w:trPr>
          <w:trHeight w:val="315"/>
        </w:trPr>
        <w:tc>
          <w:tcPr>
            <w:tcW w:w="787" w:type="dxa"/>
            <w:tcBorders>
              <w:top w:val="single" w:sz="6" w:space="0" w:color="000000"/>
              <w:left w:val="single" w:sz="6" w:space="0" w:color="000000"/>
              <w:bottom w:val="single" w:sz="6" w:space="0" w:color="000000"/>
              <w:right w:val="nil"/>
            </w:tcBorders>
          </w:tcPr>
          <w:p w14:paraId="20BCB708" w14:textId="77777777" w:rsidR="0043754E" w:rsidRPr="006C3035" w:rsidRDefault="0043754E" w:rsidP="009B48F3">
            <w:pPr>
              <w:pStyle w:val="Style8"/>
              <w:widowControl/>
              <w:spacing w:line="240" w:lineRule="auto"/>
              <w:rPr>
                <w:rStyle w:val="FontStyle26"/>
                <w:rFonts w:ascii="Arial" w:hAnsi="Arial" w:cs="Arial"/>
                <w:b w:val="0"/>
              </w:rPr>
            </w:pPr>
            <w:r w:rsidRPr="006C3035">
              <w:rPr>
                <w:rStyle w:val="FontStyle26"/>
                <w:rFonts w:ascii="Arial" w:hAnsi="Arial" w:cs="Arial"/>
                <w:b w:val="0"/>
              </w:rPr>
              <w:t>4</w:t>
            </w:r>
          </w:p>
        </w:tc>
        <w:tc>
          <w:tcPr>
            <w:tcW w:w="4141" w:type="dxa"/>
            <w:tcBorders>
              <w:top w:val="single" w:sz="6" w:space="0" w:color="000000"/>
              <w:left w:val="single" w:sz="6" w:space="0" w:color="000000"/>
              <w:bottom w:val="single" w:sz="6" w:space="0" w:color="000000"/>
              <w:right w:val="nil"/>
            </w:tcBorders>
            <w:vAlign w:val="center"/>
          </w:tcPr>
          <w:p w14:paraId="02C67312" w14:textId="77777777" w:rsidR="0043754E" w:rsidRPr="006C3035" w:rsidRDefault="0043754E" w:rsidP="009B48F3">
            <w:pPr>
              <w:pStyle w:val="Style8"/>
              <w:widowControl/>
              <w:spacing w:line="240" w:lineRule="auto"/>
              <w:jc w:val="both"/>
              <w:rPr>
                <w:rStyle w:val="FontStyle26"/>
                <w:rFonts w:ascii="Arial" w:hAnsi="Arial" w:cs="Arial"/>
                <w:b w:val="0"/>
              </w:rPr>
            </w:pPr>
            <w:r w:rsidRPr="006C3035">
              <w:rPr>
                <w:rStyle w:val="FontStyle26"/>
                <w:rFonts w:ascii="Arial" w:hAnsi="Arial" w:cs="Arial"/>
                <w:b w:val="0"/>
              </w:rPr>
              <w:t>Второстепенные проезды</w:t>
            </w:r>
          </w:p>
        </w:tc>
        <w:tc>
          <w:tcPr>
            <w:tcW w:w="1060" w:type="dxa"/>
            <w:tcBorders>
              <w:top w:val="single" w:sz="6" w:space="0" w:color="000000"/>
              <w:left w:val="single" w:sz="6" w:space="0" w:color="000000"/>
              <w:bottom w:val="single" w:sz="6" w:space="0" w:color="000000"/>
              <w:right w:val="nil"/>
            </w:tcBorders>
            <w:vAlign w:val="center"/>
          </w:tcPr>
          <w:p w14:paraId="12391FC1" w14:textId="77777777" w:rsidR="0043754E" w:rsidRPr="006C3035" w:rsidRDefault="0043754E" w:rsidP="009B48F3">
            <w:pPr>
              <w:pStyle w:val="Style8"/>
              <w:widowControl/>
              <w:spacing w:line="240" w:lineRule="auto"/>
              <w:rPr>
                <w:rStyle w:val="FontStyle26"/>
                <w:rFonts w:ascii="Arial" w:hAnsi="Arial" w:cs="Arial"/>
                <w:b w:val="0"/>
              </w:rPr>
            </w:pPr>
            <w:r w:rsidRPr="006C3035">
              <w:rPr>
                <w:rStyle w:val="FontStyle26"/>
                <w:rFonts w:ascii="Arial" w:hAnsi="Arial" w:cs="Arial"/>
                <w:b w:val="0"/>
              </w:rPr>
              <w:t>км</w:t>
            </w:r>
          </w:p>
        </w:tc>
        <w:tc>
          <w:tcPr>
            <w:tcW w:w="1667" w:type="dxa"/>
            <w:tcBorders>
              <w:top w:val="single" w:sz="6" w:space="0" w:color="000000"/>
              <w:left w:val="single" w:sz="6" w:space="0" w:color="000000"/>
              <w:bottom w:val="single" w:sz="6" w:space="0" w:color="000000"/>
              <w:right w:val="nil"/>
            </w:tcBorders>
            <w:vAlign w:val="center"/>
          </w:tcPr>
          <w:p w14:paraId="3483FB05" w14:textId="77777777" w:rsidR="0043754E" w:rsidRPr="006C3035" w:rsidRDefault="0043754E" w:rsidP="00AC429D">
            <w:pPr>
              <w:jc w:val="center"/>
              <w:rPr>
                <w:rFonts w:ascii="Arial" w:hAnsi="Arial" w:cs="Arial"/>
                <w:bCs/>
                <w:sz w:val="22"/>
                <w:szCs w:val="22"/>
              </w:rPr>
            </w:pPr>
            <w:r w:rsidRPr="006C3035">
              <w:rPr>
                <w:rFonts w:ascii="Arial" w:hAnsi="Arial" w:cs="Arial"/>
                <w:bCs/>
                <w:sz w:val="22"/>
                <w:szCs w:val="22"/>
              </w:rPr>
              <w:t>1,0</w:t>
            </w:r>
          </w:p>
        </w:tc>
        <w:tc>
          <w:tcPr>
            <w:tcW w:w="1643" w:type="dxa"/>
            <w:tcBorders>
              <w:top w:val="single" w:sz="6" w:space="0" w:color="000000"/>
              <w:left w:val="single" w:sz="6" w:space="0" w:color="000000"/>
              <w:bottom w:val="single" w:sz="6" w:space="0" w:color="000000"/>
              <w:right w:val="single" w:sz="6" w:space="0" w:color="000000"/>
            </w:tcBorders>
            <w:vAlign w:val="center"/>
          </w:tcPr>
          <w:p w14:paraId="4641B95F" w14:textId="77777777" w:rsidR="0043754E" w:rsidRPr="006C3035" w:rsidRDefault="0043754E" w:rsidP="00AC429D">
            <w:pPr>
              <w:jc w:val="center"/>
              <w:rPr>
                <w:rFonts w:ascii="Arial" w:hAnsi="Arial" w:cs="Arial"/>
                <w:bCs/>
                <w:sz w:val="22"/>
                <w:szCs w:val="22"/>
              </w:rPr>
            </w:pPr>
            <w:r w:rsidRPr="006C3035">
              <w:rPr>
                <w:rFonts w:ascii="Arial" w:hAnsi="Arial" w:cs="Arial"/>
                <w:bCs/>
                <w:sz w:val="22"/>
                <w:szCs w:val="22"/>
              </w:rPr>
              <w:t>1,1</w:t>
            </w:r>
          </w:p>
        </w:tc>
      </w:tr>
    </w:tbl>
    <w:p w14:paraId="2DDABF16" w14:textId="77777777" w:rsidR="0043754E" w:rsidRPr="006C3035" w:rsidRDefault="0043754E" w:rsidP="00963D57">
      <w:pPr>
        <w:spacing w:line="360" w:lineRule="auto"/>
        <w:ind w:firstLine="709"/>
        <w:jc w:val="both"/>
        <w:rPr>
          <w:rFonts w:ascii="Arial" w:hAnsi="Arial" w:cs="Arial"/>
          <w:szCs w:val="28"/>
        </w:rPr>
      </w:pPr>
    </w:p>
    <w:p w14:paraId="3BE17D85" w14:textId="77777777" w:rsidR="0043754E" w:rsidRPr="006C3035" w:rsidRDefault="00BB4D88" w:rsidP="00963D57">
      <w:pPr>
        <w:spacing w:line="360" w:lineRule="auto"/>
        <w:ind w:firstLine="709"/>
        <w:jc w:val="both"/>
        <w:rPr>
          <w:rFonts w:ascii="Arial" w:hAnsi="Arial" w:cs="Arial"/>
          <w:szCs w:val="28"/>
        </w:rPr>
      </w:pPr>
      <w:r w:rsidRPr="006C3035">
        <w:rPr>
          <w:rFonts w:ascii="Arial" w:hAnsi="Arial" w:cs="Arial"/>
          <w:szCs w:val="28"/>
        </w:rPr>
        <w:t>Планируемая п</w:t>
      </w:r>
      <w:r w:rsidR="0043754E" w:rsidRPr="006C3035">
        <w:rPr>
          <w:rFonts w:ascii="Arial" w:hAnsi="Arial" w:cs="Arial"/>
          <w:szCs w:val="28"/>
        </w:rPr>
        <w:t>лотность магистральной улично-дорожной сети в границах проекта планировки – 5,48 км/км</w:t>
      </w:r>
      <w:r w:rsidR="0043754E" w:rsidRPr="006C3035">
        <w:rPr>
          <w:rFonts w:ascii="Arial" w:hAnsi="Arial" w:cs="Arial"/>
          <w:szCs w:val="28"/>
          <w:vertAlign w:val="superscript"/>
        </w:rPr>
        <w:t>2</w:t>
      </w:r>
      <w:r w:rsidR="0043754E" w:rsidRPr="006C3035">
        <w:rPr>
          <w:rFonts w:ascii="Arial" w:hAnsi="Arial" w:cs="Arial"/>
          <w:szCs w:val="28"/>
        </w:rPr>
        <w:t>.</w:t>
      </w:r>
    </w:p>
    <w:p w14:paraId="54991894" w14:textId="77777777" w:rsidR="0043754E" w:rsidRPr="006C3035" w:rsidRDefault="00BB4D88" w:rsidP="00963D57">
      <w:pPr>
        <w:spacing w:line="360" w:lineRule="auto"/>
        <w:ind w:firstLine="709"/>
        <w:jc w:val="both"/>
        <w:rPr>
          <w:rFonts w:ascii="Arial" w:hAnsi="Arial" w:cs="Arial"/>
          <w:szCs w:val="28"/>
        </w:rPr>
      </w:pPr>
      <w:r w:rsidRPr="006C3035">
        <w:rPr>
          <w:rFonts w:ascii="Arial" w:hAnsi="Arial" w:cs="Arial"/>
          <w:szCs w:val="28"/>
        </w:rPr>
        <w:lastRenderedPageBreak/>
        <w:t>Планируемая п</w:t>
      </w:r>
      <w:r w:rsidR="0043754E" w:rsidRPr="006C3035">
        <w:rPr>
          <w:rFonts w:ascii="Arial" w:hAnsi="Arial" w:cs="Arial"/>
          <w:szCs w:val="28"/>
        </w:rPr>
        <w:t xml:space="preserve">лотность </w:t>
      </w:r>
      <w:r w:rsidRPr="006C3035">
        <w:rPr>
          <w:rFonts w:ascii="Arial" w:hAnsi="Arial" w:cs="Arial"/>
          <w:szCs w:val="28"/>
        </w:rPr>
        <w:t>общей улично-дорожной сети в границах проекта планировки – 10,96 км/км</w:t>
      </w:r>
      <w:r w:rsidRPr="006C3035">
        <w:rPr>
          <w:rFonts w:ascii="Arial" w:hAnsi="Arial" w:cs="Arial"/>
          <w:szCs w:val="28"/>
          <w:vertAlign w:val="superscript"/>
        </w:rPr>
        <w:t>2</w:t>
      </w:r>
      <w:r w:rsidRPr="006C3035">
        <w:rPr>
          <w:rFonts w:ascii="Arial" w:hAnsi="Arial" w:cs="Arial"/>
          <w:szCs w:val="28"/>
        </w:rPr>
        <w:t>.</w:t>
      </w:r>
    </w:p>
    <w:p w14:paraId="1050C7A0" w14:textId="77777777" w:rsidR="00963D57" w:rsidRDefault="00963D57" w:rsidP="00963D57">
      <w:pPr>
        <w:spacing w:line="360" w:lineRule="auto"/>
        <w:ind w:firstLine="709"/>
        <w:jc w:val="both"/>
        <w:rPr>
          <w:rFonts w:ascii="Arial" w:hAnsi="Arial" w:cs="Arial"/>
          <w:szCs w:val="28"/>
        </w:rPr>
      </w:pPr>
      <w:r w:rsidRPr="006C3035">
        <w:rPr>
          <w:rFonts w:ascii="Arial" w:hAnsi="Arial" w:cs="Arial"/>
          <w:szCs w:val="28"/>
        </w:rPr>
        <w:t>Хранение легковых автомобилей индивидуальных владельцев предусматривается в обустроенных в дворовых пространствах жилых домов, на наружных парковках, в границах приусадебных земельных участков</w:t>
      </w:r>
      <w:r w:rsidR="0087663D" w:rsidRPr="006C3035">
        <w:rPr>
          <w:rFonts w:ascii="Arial" w:hAnsi="Arial" w:cs="Arial"/>
          <w:szCs w:val="28"/>
        </w:rPr>
        <w:t>, а также закрытых гаражах (ГСК «Сокол», ГСК «Энергия», ГСК «Автомагистраль-1»</w:t>
      </w:r>
      <w:r w:rsidR="00A10920" w:rsidRPr="006C3035">
        <w:rPr>
          <w:rFonts w:ascii="Arial" w:hAnsi="Arial" w:cs="Arial"/>
          <w:szCs w:val="28"/>
        </w:rPr>
        <w:t>, ГСК «Полет»</w:t>
      </w:r>
      <w:r w:rsidR="0087663D" w:rsidRPr="006C3035">
        <w:rPr>
          <w:rFonts w:ascii="Arial" w:hAnsi="Arial" w:cs="Arial"/>
          <w:szCs w:val="28"/>
        </w:rPr>
        <w:t>), расположенных в радиусе пешеходной доступности.</w:t>
      </w:r>
    </w:p>
    <w:p w14:paraId="06070125" w14:textId="77777777" w:rsidR="00A10920" w:rsidRPr="006C3035" w:rsidRDefault="00A10920" w:rsidP="00963D57">
      <w:pPr>
        <w:spacing w:line="360" w:lineRule="auto"/>
        <w:ind w:firstLine="709"/>
        <w:jc w:val="both"/>
        <w:rPr>
          <w:rFonts w:ascii="Arial" w:hAnsi="Arial" w:cs="Arial"/>
          <w:szCs w:val="28"/>
        </w:rPr>
      </w:pPr>
      <w:r w:rsidRPr="006C3035">
        <w:rPr>
          <w:rFonts w:ascii="Arial" w:hAnsi="Arial" w:cs="Arial"/>
          <w:szCs w:val="28"/>
        </w:rPr>
        <w:t>Количество наземных парковочных мест составляет 283 м/м.</w:t>
      </w:r>
    </w:p>
    <w:p w14:paraId="55C3AEDF" w14:textId="77777777" w:rsidR="004C3F97" w:rsidRPr="006C3035" w:rsidRDefault="004C3F97" w:rsidP="009B48F3">
      <w:pPr>
        <w:spacing w:line="360" w:lineRule="auto"/>
        <w:ind w:firstLine="709"/>
        <w:jc w:val="both"/>
        <w:rPr>
          <w:rFonts w:ascii="Arial" w:hAnsi="Arial" w:cs="Arial"/>
          <w:color w:val="FF0000"/>
          <w:szCs w:val="28"/>
        </w:rPr>
      </w:pPr>
    </w:p>
    <w:p w14:paraId="4F189753" w14:textId="77777777" w:rsidR="00A73372" w:rsidRPr="0005120B" w:rsidRDefault="000940FD" w:rsidP="00A877E7">
      <w:pPr>
        <w:pStyle w:val="2"/>
        <w:jc w:val="center"/>
        <w:rPr>
          <w:i w:val="0"/>
        </w:rPr>
      </w:pPr>
      <w:bookmarkStart w:id="11" w:name="_Toc156322745"/>
      <w:r w:rsidRPr="0005120B">
        <w:rPr>
          <w:i w:val="0"/>
        </w:rPr>
        <w:t>3</w:t>
      </w:r>
      <w:r w:rsidR="00A73372" w:rsidRPr="0005120B">
        <w:rPr>
          <w:i w:val="0"/>
        </w:rPr>
        <w:t>.3 Характеристика развития систем инженерно-технического обеспечения</w:t>
      </w:r>
      <w:bookmarkEnd w:id="11"/>
    </w:p>
    <w:p w14:paraId="7D721DB8" w14:textId="77777777" w:rsidR="00C926B4" w:rsidRPr="006C3035" w:rsidRDefault="00C926B4" w:rsidP="00C926B4">
      <w:pPr>
        <w:spacing w:line="360" w:lineRule="auto"/>
        <w:ind w:firstLine="709"/>
        <w:jc w:val="both"/>
        <w:rPr>
          <w:rFonts w:ascii="Arial" w:hAnsi="Arial" w:cs="Arial"/>
          <w:szCs w:val="28"/>
        </w:rPr>
      </w:pPr>
      <w:r w:rsidRPr="006C3035">
        <w:rPr>
          <w:rFonts w:ascii="Arial" w:hAnsi="Arial" w:cs="Arial"/>
          <w:szCs w:val="28"/>
        </w:rPr>
        <w:t>Развитие инженерной инфраструктуры включает в себя обеспечение сохранения существующих инженерных сетей и сооружений, а также строительство новых сетей.</w:t>
      </w:r>
    </w:p>
    <w:p w14:paraId="1DEB227E" w14:textId="77777777" w:rsidR="00A73372" w:rsidRPr="006C3035" w:rsidRDefault="0080410B" w:rsidP="00A877E7">
      <w:pPr>
        <w:pStyle w:val="3"/>
        <w:jc w:val="center"/>
      </w:pPr>
      <w:bookmarkStart w:id="12" w:name="_Toc156322746"/>
      <w:r w:rsidRPr="006C3035">
        <w:t>3</w:t>
      </w:r>
      <w:r w:rsidR="00A73372" w:rsidRPr="006C3035">
        <w:t>.3.1 Водоснабжение</w:t>
      </w:r>
      <w:bookmarkEnd w:id="12"/>
    </w:p>
    <w:p w14:paraId="6096FEFC" w14:textId="77777777" w:rsidR="00C926B4" w:rsidRPr="006C3035" w:rsidRDefault="00BE4F97" w:rsidP="00C926B4">
      <w:pPr>
        <w:spacing w:line="360" w:lineRule="auto"/>
        <w:ind w:firstLine="709"/>
        <w:jc w:val="both"/>
        <w:rPr>
          <w:rFonts w:ascii="Arial" w:hAnsi="Arial" w:cs="Arial"/>
          <w:szCs w:val="28"/>
        </w:rPr>
      </w:pPr>
      <w:r w:rsidRPr="006C3035">
        <w:rPr>
          <w:rFonts w:ascii="Arial" w:hAnsi="Arial" w:cs="Arial"/>
          <w:szCs w:val="28"/>
        </w:rPr>
        <w:t>Водоснабжение т</w:t>
      </w:r>
      <w:r w:rsidR="00C926B4" w:rsidRPr="006C3035">
        <w:rPr>
          <w:rFonts w:ascii="Arial" w:hAnsi="Arial" w:cs="Arial"/>
          <w:szCs w:val="28"/>
        </w:rPr>
        <w:t>ерритори</w:t>
      </w:r>
      <w:r w:rsidRPr="006C3035">
        <w:rPr>
          <w:rFonts w:ascii="Arial" w:hAnsi="Arial" w:cs="Arial"/>
          <w:szCs w:val="28"/>
        </w:rPr>
        <w:t>и</w:t>
      </w:r>
      <w:r w:rsidR="00C926B4" w:rsidRPr="006C3035">
        <w:rPr>
          <w:rFonts w:ascii="Arial" w:hAnsi="Arial" w:cs="Arial"/>
          <w:szCs w:val="28"/>
        </w:rPr>
        <w:t xml:space="preserve"> квартала обеспечивается централизованной системой водоснабжения.</w:t>
      </w:r>
      <w:r w:rsidR="005127C8" w:rsidRPr="006C3035">
        <w:rPr>
          <w:rFonts w:ascii="Arial" w:hAnsi="Arial" w:cs="Arial"/>
          <w:szCs w:val="28"/>
        </w:rPr>
        <w:t xml:space="preserve"> Подключение планируемых сетей предусматривается к существующей городской водопроводной сети согласно техническим условиям.</w:t>
      </w:r>
    </w:p>
    <w:p w14:paraId="1BC0E0C4" w14:textId="77777777" w:rsidR="00C926B4" w:rsidRPr="006C3035" w:rsidRDefault="00C926B4" w:rsidP="00C926B4">
      <w:pPr>
        <w:spacing w:line="360" w:lineRule="auto"/>
        <w:ind w:firstLine="709"/>
        <w:jc w:val="both"/>
        <w:rPr>
          <w:rFonts w:ascii="Arial" w:hAnsi="Arial" w:cs="Arial"/>
          <w:szCs w:val="28"/>
        </w:rPr>
      </w:pPr>
      <w:r w:rsidRPr="006C3035">
        <w:rPr>
          <w:rFonts w:ascii="Arial" w:hAnsi="Arial" w:cs="Arial"/>
          <w:szCs w:val="28"/>
        </w:rPr>
        <w:t xml:space="preserve">Расчетное водопотребление – </w:t>
      </w:r>
      <w:r w:rsidR="001D7C17" w:rsidRPr="006C3035">
        <w:rPr>
          <w:rFonts w:ascii="Arial" w:hAnsi="Arial" w:cs="Arial"/>
          <w:szCs w:val="28"/>
        </w:rPr>
        <w:t>1 389,92</w:t>
      </w:r>
      <w:r w:rsidR="0069509B" w:rsidRPr="006C3035">
        <w:rPr>
          <w:rFonts w:ascii="Arial" w:hAnsi="Arial" w:cs="Arial"/>
          <w:szCs w:val="28"/>
        </w:rPr>
        <w:t xml:space="preserve"> </w:t>
      </w:r>
      <w:r w:rsidRPr="006C3035">
        <w:rPr>
          <w:rFonts w:ascii="Arial" w:hAnsi="Arial" w:cs="Arial"/>
          <w:szCs w:val="28"/>
        </w:rPr>
        <w:t>м</w:t>
      </w:r>
      <w:r w:rsidRPr="006C3035">
        <w:rPr>
          <w:rFonts w:ascii="Arial" w:hAnsi="Arial" w:cs="Arial"/>
          <w:szCs w:val="28"/>
          <w:vertAlign w:val="superscript"/>
        </w:rPr>
        <w:t>3</w:t>
      </w:r>
      <w:r w:rsidRPr="006C3035">
        <w:rPr>
          <w:rFonts w:ascii="Arial" w:hAnsi="Arial" w:cs="Arial"/>
          <w:szCs w:val="28"/>
        </w:rPr>
        <w:t xml:space="preserve"> </w:t>
      </w:r>
      <w:r w:rsidR="00397AD5" w:rsidRPr="006C3035">
        <w:rPr>
          <w:rFonts w:ascii="Arial" w:hAnsi="Arial" w:cs="Arial"/>
          <w:szCs w:val="28"/>
        </w:rPr>
        <w:t>/</w:t>
      </w:r>
      <w:r w:rsidRPr="006C3035">
        <w:rPr>
          <w:rFonts w:ascii="Arial" w:hAnsi="Arial" w:cs="Arial"/>
          <w:szCs w:val="28"/>
        </w:rPr>
        <w:t xml:space="preserve"> </w:t>
      </w:r>
      <w:proofErr w:type="spellStart"/>
      <w:r w:rsidRPr="006C3035">
        <w:rPr>
          <w:rFonts w:ascii="Arial" w:hAnsi="Arial" w:cs="Arial"/>
          <w:szCs w:val="28"/>
        </w:rPr>
        <w:t>сут</w:t>
      </w:r>
      <w:proofErr w:type="spellEnd"/>
      <w:r w:rsidRPr="006C3035">
        <w:rPr>
          <w:rFonts w:ascii="Arial" w:hAnsi="Arial" w:cs="Arial"/>
          <w:szCs w:val="28"/>
        </w:rPr>
        <w:t>.</w:t>
      </w:r>
    </w:p>
    <w:p w14:paraId="517B832A" w14:textId="77777777" w:rsidR="00EC5359" w:rsidRPr="006C3035" w:rsidRDefault="00EC5359" w:rsidP="00EC5359">
      <w:pPr>
        <w:spacing w:line="360" w:lineRule="auto"/>
        <w:ind w:firstLine="709"/>
        <w:jc w:val="both"/>
        <w:rPr>
          <w:rFonts w:ascii="Arial" w:hAnsi="Arial" w:cs="Arial"/>
          <w:szCs w:val="28"/>
        </w:rPr>
      </w:pPr>
      <w:r w:rsidRPr="006C3035">
        <w:rPr>
          <w:rFonts w:ascii="Arial" w:hAnsi="Arial" w:cs="Arial"/>
          <w:szCs w:val="28"/>
        </w:rPr>
        <w:t>Проектом предусматривается размещение</w:t>
      </w:r>
      <w:r w:rsidR="00963D57" w:rsidRPr="006C3035">
        <w:rPr>
          <w:rFonts w:ascii="Arial" w:hAnsi="Arial" w:cs="Arial"/>
          <w:szCs w:val="28"/>
        </w:rPr>
        <w:t xml:space="preserve"> к планируемым объектам капитального строительства</w:t>
      </w:r>
      <w:r w:rsidRPr="006C3035">
        <w:rPr>
          <w:rFonts w:ascii="Arial" w:hAnsi="Arial" w:cs="Arial"/>
          <w:szCs w:val="28"/>
        </w:rPr>
        <w:t>:</w:t>
      </w:r>
    </w:p>
    <w:p w14:paraId="0A63B26F" w14:textId="77777777" w:rsidR="00EC5359" w:rsidRPr="006C3035" w:rsidRDefault="00EC5359" w:rsidP="00963D57">
      <w:pPr>
        <w:numPr>
          <w:ilvl w:val="0"/>
          <w:numId w:val="32"/>
        </w:numPr>
        <w:spacing w:line="360" w:lineRule="auto"/>
        <w:ind w:left="0" w:firstLine="709"/>
        <w:jc w:val="both"/>
        <w:rPr>
          <w:rFonts w:ascii="Arial" w:hAnsi="Arial" w:cs="Arial"/>
          <w:szCs w:val="28"/>
        </w:rPr>
      </w:pPr>
      <w:r w:rsidRPr="006C3035">
        <w:rPr>
          <w:rFonts w:ascii="Arial" w:hAnsi="Arial" w:cs="Arial"/>
          <w:szCs w:val="28"/>
        </w:rPr>
        <w:t>сетей хозяйственно-бытового водоснабжения.</w:t>
      </w:r>
    </w:p>
    <w:p w14:paraId="2DC10D70" w14:textId="77777777" w:rsidR="00A73372" w:rsidRPr="006C3035" w:rsidRDefault="0080410B" w:rsidP="00A877E7">
      <w:pPr>
        <w:pStyle w:val="3"/>
        <w:jc w:val="center"/>
      </w:pPr>
      <w:bookmarkStart w:id="13" w:name="_Toc156322747"/>
      <w:r w:rsidRPr="006C3035">
        <w:t>3</w:t>
      </w:r>
      <w:r w:rsidR="00A73372" w:rsidRPr="006C3035">
        <w:t>.3.2 Водоотведение</w:t>
      </w:r>
      <w:bookmarkEnd w:id="13"/>
    </w:p>
    <w:p w14:paraId="622D559B" w14:textId="77777777" w:rsidR="00EC5359" w:rsidRPr="006C3035" w:rsidRDefault="00EC5359" w:rsidP="009B48F3">
      <w:pPr>
        <w:spacing w:line="360" w:lineRule="auto"/>
        <w:ind w:firstLine="709"/>
        <w:jc w:val="both"/>
        <w:rPr>
          <w:rFonts w:ascii="Arial" w:hAnsi="Arial" w:cs="Arial"/>
          <w:szCs w:val="28"/>
        </w:rPr>
      </w:pPr>
      <w:bookmarkStart w:id="14" w:name="_Toc497920109"/>
      <w:bookmarkStart w:id="15" w:name="_Toc498960293"/>
      <w:r w:rsidRPr="006C3035">
        <w:rPr>
          <w:rFonts w:ascii="Arial" w:hAnsi="Arial" w:cs="Arial"/>
          <w:szCs w:val="28"/>
        </w:rPr>
        <w:t>Обслуживание существующих и планируемых объектов капитального строительства планируется от централизованной системы водоотведения.</w:t>
      </w:r>
    </w:p>
    <w:p w14:paraId="003A05F0" w14:textId="77777777" w:rsidR="00301989" w:rsidRPr="006C3035" w:rsidRDefault="001D3064" w:rsidP="009B48F3">
      <w:pPr>
        <w:spacing w:line="360" w:lineRule="auto"/>
        <w:ind w:firstLine="709"/>
        <w:jc w:val="both"/>
        <w:rPr>
          <w:rFonts w:ascii="Arial" w:hAnsi="Arial" w:cs="Arial"/>
          <w:szCs w:val="28"/>
        </w:rPr>
      </w:pPr>
      <w:r w:rsidRPr="006C3035">
        <w:rPr>
          <w:rFonts w:ascii="Arial" w:hAnsi="Arial" w:cs="Arial"/>
          <w:szCs w:val="28"/>
        </w:rPr>
        <w:t>Объем бытовых сточных вод принимается равным водопотреблению.</w:t>
      </w:r>
    </w:p>
    <w:p w14:paraId="4D026782" w14:textId="77777777" w:rsidR="001D7C17" w:rsidRPr="006C3035" w:rsidRDefault="0080410B" w:rsidP="001D7C17">
      <w:pPr>
        <w:spacing w:line="360" w:lineRule="auto"/>
        <w:ind w:firstLine="709"/>
        <w:jc w:val="both"/>
        <w:rPr>
          <w:rFonts w:ascii="Arial" w:hAnsi="Arial" w:cs="Arial"/>
          <w:szCs w:val="28"/>
        </w:rPr>
      </w:pPr>
      <w:r w:rsidRPr="006C3035">
        <w:rPr>
          <w:rFonts w:ascii="Arial" w:hAnsi="Arial" w:cs="Arial"/>
          <w:szCs w:val="28"/>
        </w:rPr>
        <w:t xml:space="preserve">Расчетное водоотведение </w:t>
      </w:r>
      <w:r w:rsidR="001D3064" w:rsidRPr="006C3035">
        <w:rPr>
          <w:rFonts w:ascii="Arial" w:hAnsi="Arial" w:cs="Arial"/>
          <w:szCs w:val="28"/>
        </w:rPr>
        <w:t xml:space="preserve">- </w:t>
      </w:r>
      <w:r w:rsidR="001D7C17" w:rsidRPr="006C3035">
        <w:rPr>
          <w:rFonts w:ascii="Arial" w:hAnsi="Arial" w:cs="Arial"/>
          <w:szCs w:val="28"/>
        </w:rPr>
        <w:t>1 389,92 м</w:t>
      </w:r>
      <w:r w:rsidR="001D7C17" w:rsidRPr="006C3035">
        <w:rPr>
          <w:rFonts w:ascii="Arial" w:hAnsi="Arial" w:cs="Arial"/>
          <w:szCs w:val="28"/>
          <w:vertAlign w:val="superscript"/>
        </w:rPr>
        <w:t>3</w:t>
      </w:r>
      <w:r w:rsidR="001D7C17" w:rsidRPr="006C3035">
        <w:rPr>
          <w:rFonts w:ascii="Arial" w:hAnsi="Arial" w:cs="Arial"/>
          <w:szCs w:val="28"/>
        </w:rPr>
        <w:t xml:space="preserve"> / </w:t>
      </w:r>
      <w:proofErr w:type="spellStart"/>
      <w:r w:rsidR="001D7C17" w:rsidRPr="006C3035">
        <w:rPr>
          <w:rFonts w:ascii="Arial" w:hAnsi="Arial" w:cs="Arial"/>
          <w:szCs w:val="28"/>
        </w:rPr>
        <w:t>сут</w:t>
      </w:r>
      <w:proofErr w:type="spellEnd"/>
      <w:r w:rsidR="001D7C17" w:rsidRPr="006C3035">
        <w:rPr>
          <w:rFonts w:ascii="Arial" w:hAnsi="Arial" w:cs="Arial"/>
          <w:szCs w:val="28"/>
        </w:rPr>
        <w:t>.</w:t>
      </w:r>
    </w:p>
    <w:p w14:paraId="7049BD38" w14:textId="77777777" w:rsidR="003F0716" w:rsidRPr="006C3035" w:rsidRDefault="003F0716" w:rsidP="009B48F3">
      <w:pPr>
        <w:spacing w:line="360" w:lineRule="auto"/>
        <w:ind w:firstLine="709"/>
        <w:jc w:val="both"/>
        <w:rPr>
          <w:rFonts w:ascii="Arial" w:hAnsi="Arial" w:cs="Arial"/>
          <w:szCs w:val="28"/>
        </w:rPr>
      </w:pPr>
      <w:r w:rsidRPr="006C3035">
        <w:rPr>
          <w:rFonts w:ascii="Arial" w:hAnsi="Arial" w:cs="Arial"/>
          <w:szCs w:val="28"/>
        </w:rPr>
        <w:t>Проектом предусматривается размещение:</w:t>
      </w:r>
    </w:p>
    <w:p w14:paraId="57ECF126" w14:textId="77777777" w:rsidR="003F0716" w:rsidRPr="006C3035" w:rsidRDefault="003F0716" w:rsidP="003F0716">
      <w:pPr>
        <w:numPr>
          <w:ilvl w:val="0"/>
          <w:numId w:val="25"/>
        </w:numPr>
        <w:spacing w:line="360" w:lineRule="auto"/>
        <w:jc w:val="both"/>
        <w:rPr>
          <w:rFonts w:ascii="Arial" w:hAnsi="Arial" w:cs="Arial"/>
          <w:szCs w:val="28"/>
        </w:rPr>
      </w:pPr>
      <w:r w:rsidRPr="006C3035">
        <w:rPr>
          <w:rFonts w:ascii="Arial" w:hAnsi="Arial" w:cs="Arial"/>
          <w:szCs w:val="28"/>
        </w:rPr>
        <w:t>сетей хозяйственно-бытовой канализации;</w:t>
      </w:r>
    </w:p>
    <w:p w14:paraId="37EC168C" w14:textId="77777777" w:rsidR="003F0716" w:rsidRPr="006C3035" w:rsidRDefault="003F0716" w:rsidP="003F0716">
      <w:pPr>
        <w:numPr>
          <w:ilvl w:val="0"/>
          <w:numId w:val="25"/>
        </w:numPr>
        <w:spacing w:line="360" w:lineRule="auto"/>
        <w:jc w:val="both"/>
        <w:rPr>
          <w:rFonts w:ascii="Arial" w:hAnsi="Arial" w:cs="Arial"/>
          <w:szCs w:val="28"/>
        </w:rPr>
      </w:pPr>
      <w:r w:rsidRPr="006C3035">
        <w:rPr>
          <w:rFonts w:ascii="Arial" w:hAnsi="Arial" w:cs="Arial"/>
          <w:szCs w:val="28"/>
        </w:rPr>
        <w:t>сетей дождевой канализации;</w:t>
      </w:r>
    </w:p>
    <w:p w14:paraId="7729C73B" w14:textId="77777777" w:rsidR="00A73372" w:rsidRPr="006C3035" w:rsidRDefault="0080410B" w:rsidP="00A877E7">
      <w:pPr>
        <w:pStyle w:val="3"/>
        <w:jc w:val="center"/>
      </w:pPr>
      <w:bookmarkStart w:id="16" w:name="_Toc156322748"/>
      <w:r w:rsidRPr="006C3035">
        <w:lastRenderedPageBreak/>
        <w:t>3.3.3</w:t>
      </w:r>
      <w:bookmarkEnd w:id="14"/>
      <w:bookmarkEnd w:id="15"/>
      <w:r w:rsidRPr="006C3035">
        <w:t xml:space="preserve"> Отвод поверхностного стока</w:t>
      </w:r>
      <w:bookmarkEnd w:id="16"/>
    </w:p>
    <w:p w14:paraId="18CD227D" w14:textId="77777777" w:rsidR="001D3064" w:rsidRPr="006C3035" w:rsidRDefault="001D3064" w:rsidP="009B48F3">
      <w:pPr>
        <w:spacing w:line="360" w:lineRule="auto"/>
        <w:ind w:firstLine="709"/>
        <w:jc w:val="both"/>
        <w:rPr>
          <w:rFonts w:ascii="Arial" w:hAnsi="Arial" w:cs="Arial"/>
          <w:szCs w:val="28"/>
        </w:rPr>
      </w:pPr>
      <w:bookmarkStart w:id="17" w:name="sub_3064"/>
      <w:r w:rsidRPr="006C3035">
        <w:rPr>
          <w:rFonts w:ascii="Arial" w:hAnsi="Arial" w:cs="Arial"/>
          <w:szCs w:val="28"/>
        </w:rPr>
        <w:t>Организация рельефа территории запроектирована в увязке с прилегающей территорией, с учетом выполнения нормального отвода атмосферных вод и существующей высотной привязки жилых домов.</w:t>
      </w:r>
    </w:p>
    <w:p w14:paraId="10B0D939" w14:textId="77777777" w:rsidR="001D3064" w:rsidRPr="006C3035" w:rsidRDefault="001D3064" w:rsidP="009B48F3">
      <w:pPr>
        <w:spacing w:line="360" w:lineRule="auto"/>
        <w:ind w:firstLine="709"/>
        <w:jc w:val="both"/>
        <w:rPr>
          <w:rFonts w:ascii="Arial" w:hAnsi="Arial" w:cs="Arial"/>
          <w:szCs w:val="28"/>
        </w:rPr>
      </w:pPr>
      <w:r w:rsidRPr="006C3035">
        <w:rPr>
          <w:rFonts w:ascii="Arial" w:hAnsi="Arial" w:cs="Arial"/>
          <w:szCs w:val="28"/>
        </w:rPr>
        <w:t>Отвод атмосферных и талых вод от зданий осуществляется по спланированной поверхности со сбором воды и отводом ее с улиц и проездов на пониженные участки местности.</w:t>
      </w:r>
    </w:p>
    <w:p w14:paraId="6B8A21F1" w14:textId="77777777" w:rsidR="001D3064" w:rsidRPr="006C3035" w:rsidRDefault="001D3064" w:rsidP="009B48F3">
      <w:pPr>
        <w:spacing w:line="360" w:lineRule="auto"/>
        <w:ind w:firstLine="709"/>
        <w:jc w:val="both"/>
        <w:rPr>
          <w:rFonts w:ascii="Arial" w:hAnsi="Arial" w:cs="Arial"/>
          <w:szCs w:val="28"/>
        </w:rPr>
      </w:pPr>
      <w:r w:rsidRPr="006C3035">
        <w:rPr>
          <w:rFonts w:ascii="Arial" w:hAnsi="Arial" w:cs="Arial"/>
          <w:szCs w:val="28"/>
        </w:rPr>
        <w:t>Для предотвращения размывания грунта на выпусках на рельеф предусматриваются площадки, вымощенные камнем, булыжником и т.п., а также предусматривается расчленение потока на выпуске с помощью бордюрного камня.</w:t>
      </w:r>
    </w:p>
    <w:p w14:paraId="2D450A45" w14:textId="77777777" w:rsidR="0023168D" w:rsidRPr="006C3035" w:rsidRDefault="0023168D" w:rsidP="0023168D">
      <w:pPr>
        <w:spacing w:line="360" w:lineRule="auto"/>
        <w:ind w:firstLine="709"/>
        <w:jc w:val="both"/>
        <w:rPr>
          <w:rFonts w:ascii="Arial" w:hAnsi="Arial" w:cs="Arial"/>
          <w:szCs w:val="28"/>
        </w:rPr>
      </w:pPr>
      <w:r w:rsidRPr="006C3035">
        <w:rPr>
          <w:rFonts w:ascii="Arial" w:hAnsi="Arial" w:cs="Arial"/>
          <w:szCs w:val="28"/>
        </w:rPr>
        <w:t>Проектом предусматривается размещение</w:t>
      </w:r>
      <w:r w:rsidR="00963D57" w:rsidRPr="006C3035">
        <w:rPr>
          <w:rFonts w:ascii="Arial" w:hAnsi="Arial" w:cs="Arial"/>
          <w:szCs w:val="28"/>
        </w:rPr>
        <w:t xml:space="preserve"> к планируемым объектам капитального строительства</w:t>
      </w:r>
      <w:r w:rsidRPr="006C3035">
        <w:rPr>
          <w:rFonts w:ascii="Arial" w:hAnsi="Arial" w:cs="Arial"/>
          <w:szCs w:val="28"/>
        </w:rPr>
        <w:t>:</w:t>
      </w:r>
    </w:p>
    <w:p w14:paraId="4CA7CC50" w14:textId="77777777" w:rsidR="0023168D" w:rsidRPr="006C3035" w:rsidRDefault="0023168D" w:rsidP="0023168D">
      <w:pPr>
        <w:numPr>
          <w:ilvl w:val="0"/>
          <w:numId w:val="28"/>
        </w:numPr>
        <w:spacing w:line="360" w:lineRule="auto"/>
        <w:ind w:left="0" w:firstLine="709"/>
        <w:jc w:val="both"/>
        <w:rPr>
          <w:rFonts w:ascii="Arial" w:hAnsi="Arial" w:cs="Arial"/>
          <w:szCs w:val="28"/>
        </w:rPr>
      </w:pPr>
      <w:r w:rsidRPr="006C3035">
        <w:rPr>
          <w:rFonts w:ascii="Arial" w:hAnsi="Arial" w:cs="Arial"/>
          <w:szCs w:val="28"/>
        </w:rPr>
        <w:t>закрытой сети дождевой канализации.</w:t>
      </w:r>
    </w:p>
    <w:p w14:paraId="5C55EB55" w14:textId="77777777" w:rsidR="00A73372" w:rsidRPr="006C3035" w:rsidRDefault="0080410B" w:rsidP="00A877E7">
      <w:pPr>
        <w:pStyle w:val="3"/>
        <w:jc w:val="center"/>
      </w:pPr>
      <w:bookmarkStart w:id="18" w:name="_Toc156322749"/>
      <w:r w:rsidRPr="006C3035">
        <w:t>3</w:t>
      </w:r>
      <w:r w:rsidR="00A73372" w:rsidRPr="006C3035">
        <w:t>.3.</w:t>
      </w:r>
      <w:r w:rsidRPr="006C3035">
        <w:t>4</w:t>
      </w:r>
      <w:r w:rsidR="00A73372" w:rsidRPr="006C3035">
        <w:t xml:space="preserve"> Теплоснабжение</w:t>
      </w:r>
      <w:bookmarkEnd w:id="17"/>
      <w:bookmarkEnd w:id="18"/>
    </w:p>
    <w:p w14:paraId="673206A6" w14:textId="77777777" w:rsidR="001D3064" w:rsidRPr="006C3035" w:rsidRDefault="00BE4F97" w:rsidP="00BE4F97">
      <w:pPr>
        <w:spacing w:line="360" w:lineRule="auto"/>
        <w:ind w:firstLine="709"/>
        <w:jc w:val="both"/>
        <w:rPr>
          <w:rFonts w:ascii="Arial" w:hAnsi="Arial" w:cs="Arial"/>
          <w:szCs w:val="28"/>
        </w:rPr>
      </w:pPr>
      <w:r w:rsidRPr="006C3035">
        <w:rPr>
          <w:rFonts w:ascii="Arial" w:hAnsi="Arial" w:cs="Arial"/>
          <w:szCs w:val="28"/>
        </w:rPr>
        <w:t>Теплоснабжение</w:t>
      </w:r>
      <w:r w:rsidR="00D15C67" w:rsidRPr="006C3035">
        <w:rPr>
          <w:rFonts w:ascii="Arial" w:hAnsi="Arial" w:cs="Arial"/>
          <w:szCs w:val="28"/>
        </w:rPr>
        <w:t xml:space="preserve"> планируемого многоквартирного дома</w:t>
      </w:r>
      <w:r w:rsidRPr="006C3035">
        <w:rPr>
          <w:rFonts w:ascii="Arial" w:hAnsi="Arial" w:cs="Arial"/>
          <w:szCs w:val="28"/>
        </w:rPr>
        <w:t xml:space="preserve"> </w:t>
      </w:r>
      <w:r w:rsidR="00D15C67" w:rsidRPr="006C3035">
        <w:rPr>
          <w:rFonts w:ascii="Arial" w:hAnsi="Arial" w:cs="Arial"/>
          <w:szCs w:val="28"/>
        </w:rPr>
        <w:t>предусматривается</w:t>
      </w:r>
      <w:r w:rsidRPr="006C3035">
        <w:rPr>
          <w:rFonts w:ascii="Arial" w:hAnsi="Arial" w:cs="Arial"/>
          <w:szCs w:val="28"/>
        </w:rPr>
        <w:t xml:space="preserve"> от теплогенераторов на газовом топливе.</w:t>
      </w:r>
    </w:p>
    <w:p w14:paraId="0536084B" w14:textId="77777777" w:rsidR="00A73372" w:rsidRPr="006C3035" w:rsidRDefault="00757621" w:rsidP="00A877E7">
      <w:pPr>
        <w:pStyle w:val="3"/>
        <w:jc w:val="center"/>
      </w:pPr>
      <w:bookmarkStart w:id="19" w:name="_Toc156322750"/>
      <w:r w:rsidRPr="000601D6">
        <w:t>3</w:t>
      </w:r>
      <w:r w:rsidR="00A73372" w:rsidRPr="006C3035">
        <w:t>.3.</w:t>
      </w:r>
      <w:r w:rsidR="0080410B" w:rsidRPr="006C3035">
        <w:t>5</w:t>
      </w:r>
      <w:r w:rsidR="00A73372" w:rsidRPr="006C3035">
        <w:t xml:space="preserve"> Газоснабжение</w:t>
      </w:r>
      <w:bookmarkEnd w:id="19"/>
    </w:p>
    <w:p w14:paraId="04E8CDA3" w14:textId="77777777" w:rsidR="001D3064" w:rsidRPr="006C3035" w:rsidRDefault="001D3064" w:rsidP="009B48F3">
      <w:pPr>
        <w:spacing w:line="360" w:lineRule="auto"/>
        <w:ind w:firstLine="709"/>
        <w:jc w:val="both"/>
        <w:rPr>
          <w:rFonts w:ascii="Arial" w:hAnsi="Arial" w:cs="Arial"/>
          <w:szCs w:val="28"/>
        </w:rPr>
      </w:pPr>
      <w:r w:rsidRPr="006C3035">
        <w:rPr>
          <w:rFonts w:ascii="Arial" w:hAnsi="Arial" w:cs="Arial"/>
          <w:szCs w:val="28"/>
        </w:rPr>
        <w:t>Проектом планировки территории предусматривается централизованное газоснабжение.</w:t>
      </w:r>
    </w:p>
    <w:p w14:paraId="72259604" w14:textId="77777777" w:rsidR="00A30A92" w:rsidRPr="006C3035" w:rsidRDefault="00A30A92" w:rsidP="00A30A92">
      <w:pPr>
        <w:spacing w:line="360" w:lineRule="auto"/>
        <w:ind w:firstLine="709"/>
        <w:jc w:val="both"/>
        <w:rPr>
          <w:rFonts w:ascii="Arial" w:hAnsi="Arial" w:cs="Arial"/>
          <w:szCs w:val="28"/>
        </w:rPr>
      </w:pPr>
      <w:r w:rsidRPr="006C3035">
        <w:rPr>
          <w:rFonts w:ascii="Arial" w:hAnsi="Arial" w:cs="Arial"/>
          <w:szCs w:val="28"/>
        </w:rPr>
        <w:t xml:space="preserve">Расчетное потребление газа для жилых домов - </w:t>
      </w:r>
      <w:r w:rsidR="00204C8E">
        <w:rPr>
          <w:rFonts w:ascii="Arial" w:hAnsi="Arial" w:cs="Arial"/>
          <w:szCs w:val="28"/>
        </w:rPr>
        <w:t>471840</w:t>
      </w:r>
      <w:r w:rsidRPr="006C3035">
        <w:rPr>
          <w:rFonts w:ascii="Arial" w:hAnsi="Arial" w:cs="Arial"/>
          <w:szCs w:val="28"/>
        </w:rPr>
        <w:t>,</w:t>
      </w:r>
      <w:r w:rsidR="008A0B18" w:rsidRPr="006C3035">
        <w:rPr>
          <w:rFonts w:ascii="Arial" w:hAnsi="Arial" w:cs="Arial"/>
          <w:szCs w:val="28"/>
        </w:rPr>
        <w:t>00</w:t>
      </w:r>
      <w:r w:rsidRPr="006C3035">
        <w:rPr>
          <w:rFonts w:ascii="Arial" w:hAnsi="Arial" w:cs="Arial"/>
          <w:szCs w:val="28"/>
        </w:rPr>
        <w:t> м</w:t>
      </w:r>
      <w:r w:rsidRPr="006C3035">
        <w:rPr>
          <w:rFonts w:ascii="Arial" w:hAnsi="Arial" w:cs="Arial"/>
          <w:szCs w:val="28"/>
          <w:vertAlign w:val="superscript"/>
        </w:rPr>
        <w:t>3</w:t>
      </w:r>
      <w:r w:rsidRPr="006C3035">
        <w:rPr>
          <w:rFonts w:ascii="Arial" w:hAnsi="Arial" w:cs="Arial"/>
          <w:szCs w:val="28"/>
        </w:rPr>
        <w:t>/</w:t>
      </w:r>
      <w:r w:rsidR="008A0B18" w:rsidRPr="006C3035">
        <w:rPr>
          <w:rFonts w:ascii="Arial" w:hAnsi="Arial" w:cs="Arial"/>
          <w:szCs w:val="28"/>
        </w:rPr>
        <w:t>год</w:t>
      </w:r>
      <w:r w:rsidRPr="006C3035">
        <w:rPr>
          <w:rFonts w:ascii="Arial" w:hAnsi="Arial" w:cs="Arial"/>
          <w:szCs w:val="28"/>
        </w:rPr>
        <w:t>.</w:t>
      </w:r>
    </w:p>
    <w:p w14:paraId="26F91350" w14:textId="77777777" w:rsidR="00C55722" w:rsidRPr="006C3035" w:rsidRDefault="00C55722" w:rsidP="00C55722">
      <w:pPr>
        <w:spacing w:line="360" w:lineRule="auto"/>
        <w:ind w:firstLine="709"/>
        <w:jc w:val="both"/>
        <w:rPr>
          <w:rFonts w:ascii="Arial" w:hAnsi="Arial" w:cs="Arial"/>
          <w:szCs w:val="28"/>
        </w:rPr>
      </w:pPr>
      <w:r w:rsidRPr="006C3035">
        <w:rPr>
          <w:rFonts w:ascii="Arial" w:hAnsi="Arial" w:cs="Arial"/>
          <w:szCs w:val="28"/>
        </w:rPr>
        <w:t>Проектом предусматривается размещение:</w:t>
      </w:r>
    </w:p>
    <w:p w14:paraId="3C66A148" w14:textId="77777777" w:rsidR="00C55722" w:rsidRPr="006C3035" w:rsidRDefault="00EC5359" w:rsidP="00C55722">
      <w:pPr>
        <w:numPr>
          <w:ilvl w:val="0"/>
          <w:numId w:val="27"/>
        </w:numPr>
        <w:spacing w:line="360" w:lineRule="auto"/>
        <w:jc w:val="both"/>
        <w:rPr>
          <w:rFonts w:ascii="Arial" w:hAnsi="Arial" w:cs="Arial"/>
          <w:szCs w:val="28"/>
        </w:rPr>
      </w:pPr>
      <w:r w:rsidRPr="006C3035">
        <w:rPr>
          <w:rFonts w:ascii="Arial" w:hAnsi="Arial" w:cs="Arial"/>
          <w:szCs w:val="28"/>
        </w:rPr>
        <w:t>сетей газоснабжения.</w:t>
      </w:r>
    </w:p>
    <w:p w14:paraId="484609FE" w14:textId="77777777" w:rsidR="00A73372" w:rsidRPr="006C3035" w:rsidRDefault="007415C6" w:rsidP="00A877E7">
      <w:pPr>
        <w:pStyle w:val="3"/>
        <w:jc w:val="center"/>
      </w:pPr>
      <w:bookmarkStart w:id="20" w:name="_Toc156322751"/>
      <w:r w:rsidRPr="006C3035">
        <w:t>3</w:t>
      </w:r>
      <w:r w:rsidR="00A73372" w:rsidRPr="006C3035">
        <w:t>.3.</w:t>
      </w:r>
      <w:r w:rsidR="0080410B" w:rsidRPr="006C3035">
        <w:t>6</w:t>
      </w:r>
      <w:r w:rsidR="00A73372" w:rsidRPr="006C3035">
        <w:t xml:space="preserve"> Электроснабжение</w:t>
      </w:r>
      <w:bookmarkEnd w:id="20"/>
    </w:p>
    <w:p w14:paraId="41FA3003" w14:textId="77777777" w:rsidR="008C49D5" w:rsidRPr="006C3035" w:rsidRDefault="008C49D5" w:rsidP="009B48F3">
      <w:pPr>
        <w:spacing w:line="360" w:lineRule="auto"/>
        <w:ind w:firstLine="709"/>
        <w:jc w:val="both"/>
        <w:rPr>
          <w:rFonts w:ascii="Arial" w:hAnsi="Arial" w:cs="Arial"/>
          <w:szCs w:val="28"/>
        </w:rPr>
      </w:pPr>
      <w:r w:rsidRPr="006C3035">
        <w:rPr>
          <w:rFonts w:ascii="Arial" w:hAnsi="Arial" w:cs="Arial"/>
          <w:szCs w:val="28"/>
        </w:rPr>
        <w:t>Обслуживание существующих и планируемых объектов капитального строительства предусматривается от районной энергетической системы.</w:t>
      </w:r>
    </w:p>
    <w:p w14:paraId="3610BBA8" w14:textId="77777777" w:rsidR="003F6A19" w:rsidRPr="006C3035" w:rsidRDefault="003F6A19" w:rsidP="003F6A19">
      <w:pPr>
        <w:spacing w:line="360" w:lineRule="auto"/>
        <w:ind w:firstLine="709"/>
        <w:jc w:val="both"/>
        <w:rPr>
          <w:rFonts w:ascii="Arial" w:hAnsi="Arial" w:cs="Arial"/>
          <w:szCs w:val="28"/>
        </w:rPr>
      </w:pPr>
      <w:r w:rsidRPr="006C3035">
        <w:rPr>
          <w:rFonts w:ascii="Arial" w:hAnsi="Arial" w:cs="Arial"/>
          <w:szCs w:val="28"/>
        </w:rPr>
        <w:t xml:space="preserve">Расчетное электропотребление для жилых домов </w:t>
      </w:r>
      <w:r w:rsidR="00216337" w:rsidRPr="006C3035">
        <w:rPr>
          <w:rFonts w:ascii="Arial" w:hAnsi="Arial" w:cs="Arial"/>
          <w:szCs w:val="28"/>
        </w:rPr>
        <w:t>–</w:t>
      </w:r>
      <w:r w:rsidR="00D36339" w:rsidRPr="006C3035">
        <w:rPr>
          <w:rFonts w:ascii="Arial" w:hAnsi="Arial" w:cs="Arial"/>
          <w:szCs w:val="28"/>
        </w:rPr>
        <w:t xml:space="preserve"> </w:t>
      </w:r>
      <w:r w:rsidR="00204C8E">
        <w:rPr>
          <w:rFonts w:ascii="Arial" w:hAnsi="Arial" w:cs="Arial"/>
          <w:szCs w:val="28"/>
        </w:rPr>
        <w:t>1651,44</w:t>
      </w:r>
      <w:r w:rsidR="00D15C67" w:rsidRPr="006C3035">
        <w:rPr>
          <w:rFonts w:ascii="Arial" w:hAnsi="Arial" w:cs="Arial"/>
          <w:szCs w:val="28"/>
        </w:rPr>
        <w:t xml:space="preserve"> </w:t>
      </w:r>
      <w:r w:rsidRPr="006C3035">
        <w:rPr>
          <w:rFonts w:ascii="Arial" w:hAnsi="Arial" w:cs="Arial"/>
          <w:szCs w:val="28"/>
        </w:rPr>
        <w:t>кВт.</w:t>
      </w:r>
    </w:p>
    <w:p w14:paraId="3AFBEA55" w14:textId="77777777" w:rsidR="00A0737F" w:rsidRPr="006C3035" w:rsidRDefault="00A0737F" w:rsidP="00A0737F">
      <w:pPr>
        <w:spacing w:line="360" w:lineRule="auto"/>
        <w:ind w:firstLine="709"/>
        <w:jc w:val="both"/>
        <w:rPr>
          <w:rFonts w:ascii="Arial" w:hAnsi="Arial" w:cs="Arial"/>
          <w:szCs w:val="28"/>
        </w:rPr>
      </w:pPr>
      <w:r w:rsidRPr="006C3035">
        <w:rPr>
          <w:rFonts w:ascii="Arial" w:hAnsi="Arial" w:cs="Arial"/>
          <w:szCs w:val="28"/>
        </w:rPr>
        <w:t>Проектом предусматривается размещение:</w:t>
      </w:r>
    </w:p>
    <w:p w14:paraId="6D599199" w14:textId="77777777" w:rsidR="00C55722" w:rsidRPr="006C3035" w:rsidRDefault="00C55722" w:rsidP="00C55722">
      <w:pPr>
        <w:numPr>
          <w:ilvl w:val="0"/>
          <w:numId w:val="26"/>
        </w:numPr>
        <w:spacing w:line="360" w:lineRule="auto"/>
        <w:ind w:left="0" w:firstLine="709"/>
        <w:jc w:val="both"/>
        <w:rPr>
          <w:rFonts w:ascii="Arial" w:hAnsi="Arial" w:cs="Arial"/>
          <w:szCs w:val="28"/>
        </w:rPr>
      </w:pPr>
      <w:r w:rsidRPr="006C3035">
        <w:rPr>
          <w:rFonts w:ascii="Arial" w:hAnsi="Arial" w:cs="Arial"/>
          <w:szCs w:val="28"/>
        </w:rPr>
        <w:t xml:space="preserve">распределительных кабельных линий 0,4 </w:t>
      </w:r>
      <w:proofErr w:type="spellStart"/>
      <w:r w:rsidRPr="006C3035">
        <w:rPr>
          <w:rFonts w:ascii="Arial" w:hAnsi="Arial" w:cs="Arial"/>
          <w:szCs w:val="28"/>
        </w:rPr>
        <w:t>кВ</w:t>
      </w:r>
      <w:proofErr w:type="spellEnd"/>
      <w:r w:rsidRPr="006C3035">
        <w:rPr>
          <w:rFonts w:ascii="Arial" w:hAnsi="Arial" w:cs="Arial"/>
          <w:szCs w:val="28"/>
        </w:rPr>
        <w:t xml:space="preserve"> до потребителей;</w:t>
      </w:r>
    </w:p>
    <w:p w14:paraId="203388CE" w14:textId="77777777" w:rsidR="0023168D" w:rsidRPr="006C3035" w:rsidRDefault="007415C6" w:rsidP="00A877E7">
      <w:pPr>
        <w:pStyle w:val="3"/>
        <w:jc w:val="center"/>
      </w:pPr>
      <w:bookmarkStart w:id="21" w:name="_Toc156322752"/>
      <w:r w:rsidRPr="006C3035">
        <w:t>3</w:t>
      </w:r>
      <w:r w:rsidR="0023168D" w:rsidRPr="006C3035">
        <w:t>.3.7 Телефонизация</w:t>
      </w:r>
      <w:bookmarkEnd w:id="21"/>
    </w:p>
    <w:p w14:paraId="741401CD" w14:textId="77777777" w:rsidR="0023168D" w:rsidRPr="006C3035" w:rsidRDefault="0023168D" w:rsidP="0023168D">
      <w:pPr>
        <w:spacing w:line="360" w:lineRule="auto"/>
        <w:ind w:left="709"/>
        <w:jc w:val="both"/>
        <w:rPr>
          <w:rFonts w:ascii="Arial" w:hAnsi="Arial" w:cs="Arial"/>
          <w:szCs w:val="28"/>
        </w:rPr>
      </w:pPr>
      <w:r w:rsidRPr="006C3035">
        <w:rPr>
          <w:rFonts w:ascii="Arial" w:hAnsi="Arial" w:cs="Arial"/>
          <w:szCs w:val="28"/>
        </w:rPr>
        <w:t>Проектом предусматривается размещение:</w:t>
      </w:r>
    </w:p>
    <w:p w14:paraId="3E9613CD" w14:textId="77777777" w:rsidR="0023168D" w:rsidRPr="006C3035" w:rsidRDefault="0023168D" w:rsidP="0023168D">
      <w:pPr>
        <w:numPr>
          <w:ilvl w:val="0"/>
          <w:numId w:val="29"/>
        </w:numPr>
        <w:spacing w:line="360" w:lineRule="auto"/>
        <w:ind w:left="0" w:firstLine="1069"/>
        <w:jc w:val="both"/>
        <w:rPr>
          <w:rFonts w:ascii="Arial" w:hAnsi="Arial" w:cs="Arial"/>
          <w:szCs w:val="28"/>
        </w:rPr>
      </w:pPr>
      <w:r w:rsidRPr="006C3035">
        <w:rPr>
          <w:rFonts w:ascii="Arial" w:hAnsi="Arial" w:cs="Arial"/>
          <w:szCs w:val="28"/>
        </w:rPr>
        <w:t xml:space="preserve">сети телефонной канализации </w:t>
      </w:r>
      <w:proofErr w:type="gramStart"/>
      <w:r w:rsidRPr="006C3035">
        <w:rPr>
          <w:rFonts w:ascii="Arial" w:hAnsi="Arial" w:cs="Arial"/>
          <w:szCs w:val="28"/>
        </w:rPr>
        <w:t>от абонентский телефонных шлюзов</w:t>
      </w:r>
      <w:proofErr w:type="gramEnd"/>
      <w:r w:rsidRPr="006C3035">
        <w:rPr>
          <w:rFonts w:ascii="Arial" w:hAnsi="Arial" w:cs="Arial"/>
          <w:szCs w:val="28"/>
        </w:rPr>
        <w:t xml:space="preserve"> до узла местной телефонной связи.</w:t>
      </w:r>
    </w:p>
    <w:p w14:paraId="1E8282E8" w14:textId="77777777" w:rsidR="00CD08AD" w:rsidRPr="006C3035" w:rsidRDefault="00CD08AD" w:rsidP="00CD08AD">
      <w:pPr>
        <w:pStyle w:val="3"/>
        <w:jc w:val="center"/>
      </w:pPr>
      <w:bookmarkStart w:id="22" w:name="_Toc156322753"/>
      <w:r w:rsidRPr="006C3035">
        <w:lastRenderedPageBreak/>
        <w:t xml:space="preserve">3.3.8 </w:t>
      </w:r>
      <w:proofErr w:type="spellStart"/>
      <w:r w:rsidRPr="006C3035">
        <w:t>Мусороудаление</w:t>
      </w:r>
      <w:bookmarkEnd w:id="22"/>
      <w:proofErr w:type="spellEnd"/>
    </w:p>
    <w:p w14:paraId="0FE4B32F" w14:textId="77777777" w:rsidR="00CD08AD" w:rsidRPr="006C3035" w:rsidRDefault="00CD08AD" w:rsidP="00CD08AD">
      <w:pPr>
        <w:spacing w:line="360" w:lineRule="auto"/>
        <w:ind w:firstLine="709"/>
        <w:jc w:val="both"/>
        <w:rPr>
          <w:rFonts w:ascii="Arial" w:hAnsi="Arial" w:cs="Arial"/>
          <w:szCs w:val="28"/>
        </w:rPr>
      </w:pPr>
      <w:r w:rsidRPr="006C3035">
        <w:rPr>
          <w:rFonts w:ascii="Arial" w:hAnsi="Arial" w:cs="Arial"/>
          <w:szCs w:val="28"/>
        </w:rPr>
        <w:t xml:space="preserve">Количество твердых коммунальных отходов составляет </w:t>
      </w:r>
      <w:r w:rsidR="001D5F5A">
        <w:rPr>
          <w:rFonts w:ascii="Arial" w:hAnsi="Arial" w:cs="Arial"/>
          <w:szCs w:val="28"/>
        </w:rPr>
        <w:t>884700</w:t>
      </w:r>
      <w:r w:rsidRPr="006C3035">
        <w:rPr>
          <w:rFonts w:ascii="Arial" w:hAnsi="Arial" w:cs="Arial"/>
          <w:szCs w:val="28"/>
        </w:rPr>
        <w:t xml:space="preserve"> кг в год.</w:t>
      </w:r>
    </w:p>
    <w:p w14:paraId="53BACEB1" w14:textId="77777777" w:rsidR="00CD08AD" w:rsidRPr="006C3035" w:rsidRDefault="00CD08AD" w:rsidP="00CD08AD">
      <w:pPr>
        <w:spacing w:line="360" w:lineRule="auto"/>
        <w:ind w:firstLine="709"/>
        <w:jc w:val="both"/>
        <w:rPr>
          <w:rFonts w:ascii="Arial" w:hAnsi="Arial" w:cs="Arial"/>
          <w:szCs w:val="28"/>
        </w:rPr>
      </w:pPr>
      <w:r w:rsidRPr="006C3035">
        <w:rPr>
          <w:rFonts w:ascii="Arial" w:hAnsi="Arial" w:cs="Arial"/>
          <w:szCs w:val="28"/>
        </w:rPr>
        <w:t>Смет с 1 м</w:t>
      </w:r>
      <w:r w:rsidRPr="006C3035">
        <w:rPr>
          <w:rFonts w:ascii="Arial" w:hAnsi="Arial" w:cs="Arial"/>
          <w:szCs w:val="28"/>
          <w:vertAlign w:val="superscript"/>
        </w:rPr>
        <w:t xml:space="preserve">2 </w:t>
      </w:r>
      <w:r w:rsidRPr="006C3035">
        <w:rPr>
          <w:rFonts w:ascii="Arial" w:hAnsi="Arial" w:cs="Arial"/>
          <w:szCs w:val="28"/>
        </w:rPr>
        <w:t xml:space="preserve">твердых покрытий улиц составляет </w:t>
      </w:r>
      <w:r w:rsidR="001D5F5A">
        <w:rPr>
          <w:rFonts w:ascii="Arial" w:hAnsi="Arial" w:cs="Arial"/>
          <w:szCs w:val="28"/>
        </w:rPr>
        <w:t>58980</w:t>
      </w:r>
      <w:r w:rsidR="000434F9" w:rsidRPr="006C3035">
        <w:rPr>
          <w:rFonts w:ascii="Arial" w:hAnsi="Arial" w:cs="Arial"/>
          <w:szCs w:val="28"/>
        </w:rPr>
        <w:t xml:space="preserve"> </w:t>
      </w:r>
      <w:r w:rsidRPr="006C3035">
        <w:rPr>
          <w:rFonts w:ascii="Arial" w:hAnsi="Arial" w:cs="Arial"/>
          <w:szCs w:val="28"/>
        </w:rPr>
        <w:t>кг в год.</w:t>
      </w:r>
    </w:p>
    <w:p w14:paraId="4098341E" w14:textId="77777777" w:rsidR="007C1D02" w:rsidRPr="006C3035" w:rsidRDefault="007C1D02" w:rsidP="00CD08AD">
      <w:pPr>
        <w:spacing w:line="360" w:lineRule="auto"/>
        <w:ind w:firstLine="709"/>
        <w:jc w:val="both"/>
        <w:rPr>
          <w:rFonts w:ascii="Arial" w:hAnsi="Arial" w:cs="Arial"/>
          <w:szCs w:val="28"/>
        </w:rPr>
      </w:pPr>
      <w:r w:rsidRPr="006C3035">
        <w:rPr>
          <w:rFonts w:ascii="Arial" w:hAnsi="Arial" w:cs="Arial"/>
          <w:szCs w:val="28"/>
        </w:rPr>
        <w:br w:type="page"/>
      </w:r>
    </w:p>
    <w:p w14:paraId="2A14383E" w14:textId="77777777" w:rsidR="007D01EB" w:rsidRPr="006C3035" w:rsidRDefault="007D01EB" w:rsidP="00A877E7">
      <w:pPr>
        <w:pStyle w:val="1"/>
        <w:jc w:val="center"/>
      </w:pPr>
      <w:bookmarkStart w:id="23" w:name="_Toc156322754"/>
      <w:r w:rsidRPr="006C3035">
        <w:lastRenderedPageBreak/>
        <w:t>4. ПОЛОЖЕНИЕ ОБ ОЧЕРЕДНОСТИ ПЛАНИРУЕМОГО РАЗВИТИЯ ТЕРРИТОРИИ</w:t>
      </w:r>
      <w:bookmarkEnd w:id="23"/>
    </w:p>
    <w:p w14:paraId="64BE7817" w14:textId="77777777" w:rsidR="007D01EB" w:rsidRPr="006C3035" w:rsidRDefault="007D01EB" w:rsidP="009B48F3">
      <w:pPr>
        <w:spacing w:line="360" w:lineRule="auto"/>
        <w:ind w:firstLine="709"/>
        <w:jc w:val="both"/>
        <w:rPr>
          <w:rFonts w:ascii="Arial" w:hAnsi="Arial" w:cs="Arial"/>
          <w:szCs w:val="28"/>
        </w:rPr>
      </w:pPr>
      <w:r w:rsidRPr="006C3035">
        <w:rPr>
          <w:rFonts w:ascii="Arial" w:hAnsi="Arial" w:cs="Arial"/>
          <w:szCs w:val="28"/>
        </w:rPr>
        <w:t>Реализация проекта планировки предусматривается в один этап.</w:t>
      </w:r>
    </w:p>
    <w:p w14:paraId="7A11F4D3" w14:textId="77777777" w:rsidR="007D01EB" w:rsidRPr="006C3035" w:rsidRDefault="00D32327" w:rsidP="009B48F3">
      <w:pPr>
        <w:spacing w:line="360" w:lineRule="auto"/>
        <w:ind w:firstLine="709"/>
        <w:jc w:val="both"/>
        <w:rPr>
          <w:rFonts w:ascii="Arial" w:hAnsi="Arial" w:cs="Arial"/>
          <w:szCs w:val="28"/>
        </w:rPr>
      </w:pPr>
      <w:r w:rsidRPr="006C3035">
        <w:rPr>
          <w:rFonts w:ascii="Arial" w:hAnsi="Arial" w:cs="Arial"/>
          <w:szCs w:val="28"/>
        </w:rPr>
        <w:t>Строительство</w:t>
      </w:r>
      <w:r w:rsidR="007D01EB" w:rsidRPr="006C3035">
        <w:rPr>
          <w:rFonts w:ascii="Arial" w:hAnsi="Arial" w:cs="Arial"/>
          <w:szCs w:val="28"/>
        </w:rPr>
        <w:t>:</w:t>
      </w:r>
    </w:p>
    <w:p w14:paraId="1DEA4721" w14:textId="77777777" w:rsidR="007D01EB" w:rsidRPr="006C3035" w:rsidRDefault="007D01EB" w:rsidP="00D32327">
      <w:pPr>
        <w:numPr>
          <w:ilvl w:val="0"/>
          <w:numId w:val="30"/>
        </w:numPr>
        <w:spacing w:line="360" w:lineRule="auto"/>
        <w:ind w:left="0" w:firstLine="709"/>
        <w:jc w:val="both"/>
        <w:rPr>
          <w:rFonts w:ascii="Arial" w:hAnsi="Arial" w:cs="Arial"/>
          <w:szCs w:val="28"/>
        </w:rPr>
      </w:pPr>
      <w:r w:rsidRPr="006C3035">
        <w:rPr>
          <w:rFonts w:ascii="Arial" w:hAnsi="Arial" w:cs="Arial"/>
          <w:szCs w:val="28"/>
        </w:rPr>
        <w:t>многоквартирн</w:t>
      </w:r>
      <w:r w:rsidR="003836F1">
        <w:rPr>
          <w:rFonts w:ascii="Arial" w:hAnsi="Arial" w:cs="Arial"/>
          <w:szCs w:val="28"/>
        </w:rPr>
        <w:t>ого</w:t>
      </w:r>
      <w:r w:rsidR="00F45333">
        <w:rPr>
          <w:rFonts w:ascii="Arial" w:hAnsi="Arial" w:cs="Arial"/>
          <w:szCs w:val="28"/>
        </w:rPr>
        <w:t xml:space="preserve"> 16-этажн</w:t>
      </w:r>
      <w:r w:rsidR="003836F1">
        <w:rPr>
          <w:rFonts w:ascii="Arial" w:hAnsi="Arial" w:cs="Arial"/>
          <w:szCs w:val="28"/>
        </w:rPr>
        <w:t>ого</w:t>
      </w:r>
      <w:r w:rsidRPr="006C3035">
        <w:rPr>
          <w:rFonts w:ascii="Arial" w:hAnsi="Arial" w:cs="Arial"/>
          <w:szCs w:val="28"/>
        </w:rPr>
        <w:t xml:space="preserve"> </w:t>
      </w:r>
      <w:r w:rsidR="00F45333">
        <w:rPr>
          <w:rFonts w:ascii="Arial" w:hAnsi="Arial" w:cs="Arial"/>
          <w:szCs w:val="28"/>
        </w:rPr>
        <w:t>дом</w:t>
      </w:r>
      <w:r w:rsidR="003836F1">
        <w:rPr>
          <w:rFonts w:ascii="Arial" w:hAnsi="Arial" w:cs="Arial"/>
          <w:szCs w:val="28"/>
        </w:rPr>
        <w:t>а</w:t>
      </w:r>
      <w:r w:rsidR="00F76CBF" w:rsidRPr="006C3035">
        <w:rPr>
          <w:rFonts w:ascii="Arial" w:hAnsi="Arial" w:cs="Arial"/>
          <w:szCs w:val="28"/>
        </w:rPr>
        <w:t xml:space="preserve"> (зон</w:t>
      </w:r>
      <w:r w:rsidR="00BB4D88" w:rsidRPr="006C3035">
        <w:rPr>
          <w:rFonts w:ascii="Arial" w:hAnsi="Arial" w:cs="Arial"/>
          <w:szCs w:val="28"/>
        </w:rPr>
        <w:t>а</w:t>
      </w:r>
      <w:r w:rsidR="00F45333">
        <w:rPr>
          <w:rFonts w:ascii="Arial" w:hAnsi="Arial" w:cs="Arial"/>
          <w:szCs w:val="28"/>
        </w:rPr>
        <w:t xml:space="preserve"> планируемого размещения объектов капитального строительства №</w:t>
      </w:r>
      <w:r w:rsidR="00F76CBF" w:rsidRPr="006C3035">
        <w:rPr>
          <w:rFonts w:ascii="Arial" w:hAnsi="Arial" w:cs="Arial"/>
          <w:szCs w:val="28"/>
        </w:rPr>
        <w:t xml:space="preserve"> </w:t>
      </w:r>
      <w:r w:rsidR="00FA6381" w:rsidRPr="006C3035">
        <w:rPr>
          <w:rFonts w:ascii="Arial" w:hAnsi="Arial" w:cs="Arial"/>
          <w:szCs w:val="28"/>
        </w:rPr>
        <w:t>1);</w:t>
      </w:r>
    </w:p>
    <w:p w14:paraId="3FB775DC" w14:textId="77777777" w:rsidR="0034268C" w:rsidRDefault="0034268C" w:rsidP="0034268C">
      <w:pPr>
        <w:numPr>
          <w:ilvl w:val="0"/>
          <w:numId w:val="30"/>
        </w:numPr>
        <w:spacing w:line="360" w:lineRule="auto"/>
        <w:ind w:left="0" w:firstLine="709"/>
        <w:jc w:val="both"/>
        <w:rPr>
          <w:rFonts w:ascii="Arial" w:hAnsi="Arial" w:cs="Arial"/>
          <w:szCs w:val="28"/>
        </w:rPr>
      </w:pPr>
      <w:r>
        <w:rPr>
          <w:rFonts w:ascii="Arial" w:hAnsi="Arial" w:cs="Arial"/>
          <w:szCs w:val="28"/>
        </w:rPr>
        <w:t xml:space="preserve">многоквартирного 18-этажного дома </w:t>
      </w:r>
      <w:r w:rsidRPr="006C3035">
        <w:rPr>
          <w:rFonts w:ascii="Arial" w:hAnsi="Arial" w:cs="Arial"/>
          <w:szCs w:val="28"/>
        </w:rPr>
        <w:t>(зона</w:t>
      </w:r>
      <w:r>
        <w:rPr>
          <w:rFonts w:ascii="Arial" w:hAnsi="Arial" w:cs="Arial"/>
          <w:szCs w:val="28"/>
        </w:rPr>
        <w:t xml:space="preserve"> планируемого размещения объектов капитального строительства №</w:t>
      </w:r>
      <w:r w:rsidRPr="006C3035">
        <w:rPr>
          <w:rFonts w:ascii="Arial" w:hAnsi="Arial" w:cs="Arial"/>
          <w:szCs w:val="28"/>
        </w:rPr>
        <w:t xml:space="preserve"> </w:t>
      </w:r>
      <w:r>
        <w:rPr>
          <w:rFonts w:ascii="Arial" w:hAnsi="Arial" w:cs="Arial"/>
          <w:szCs w:val="28"/>
        </w:rPr>
        <w:t>3</w:t>
      </w:r>
      <w:r w:rsidRPr="006C3035">
        <w:rPr>
          <w:rFonts w:ascii="Arial" w:hAnsi="Arial" w:cs="Arial"/>
          <w:szCs w:val="28"/>
        </w:rPr>
        <w:t>);</w:t>
      </w:r>
    </w:p>
    <w:p w14:paraId="7C314D96" w14:textId="77777777" w:rsidR="003836F1" w:rsidRDefault="003836F1" w:rsidP="0034268C">
      <w:pPr>
        <w:numPr>
          <w:ilvl w:val="0"/>
          <w:numId w:val="30"/>
        </w:numPr>
        <w:spacing w:line="360" w:lineRule="auto"/>
        <w:ind w:left="0" w:firstLine="709"/>
        <w:jc w:val="both"/>
        <w:rPr>
          <w:rFonts w:ascii="Arial" w:hAnsi="Arial" w:cs="Arial"/>
          <w:szCs w:val="28"/>
        </w:rPr>
      </w:pPr>
      <w:r>
        <w:rPr>
          <w:rFonts w:ascii="Arial" w:hAnsi="Arial" w:cs="Arial"/>
          <w:szCs w:val="28"/>
        </w:rPr>
        <w:t>ресторанного комплекса (зона планируемого размещения объектов капитального строительства №4);</w:t>
      </w:r>
    </w:p>
    <w:p w14:paraId="0A7A7D70" w14:textId="77777777" w:rsidR="003836F1" w:rsidRPr="006C3035" w:rsidRDefault="003836F1" w:rsidP="0034268C">
      <w:pPr>
        <w:numPr>
          <w:ilvl w:val="0"/>
          <w:numId w:val="30"/>
        </w:numPr>
        <w:spacing w:line="360" w:lineRule="auto"/>
        <w:ind w:left="0" w:firstLine="709"/>
        <w:jc w:val="both"/>
        <w:rPr>
          <w:rFonts w:ascii="Arial" w:hAnsi="Arial" w:cs="Arial"/>
          <w:szCs w:val="28"/>
        </w:rPr>
      </w:pPr>
      <w:r>
        <w:rPr>
          <w:rFonts w:ascii="Arial" w:hAnsi="Arial" w:cs="Arial"/>
          <w:szCs w:val="28"/>
        </w:rPr>
        <w:t>водозаборного узла (зоны планируемого размещения объектов капитального строительства №5,6)</w:t>
      </w:r>
    </w:p>
    <w:p w14:paraId="182AF49A" w14:textId="77777777" w:rsidR="006C3035" w:rsidRDefault="0034268C" w:rsidP="00760956">
      <w:pPr>
        <w:numPr>
          <w:ilvl w:val="0"/>
          <w:numId w:val="30"/>
        </w:numPr>
        <w:spacing w:line="360" w:lineRule="auto"/>
        <w:ind w:left="0" w:firstLine="709"/>
        <w:jc w:val="both"/>
        <w:rPr>
          <w:rFonts w:ascii="Arial" w:hAnsi="Arial" w:cs="Arial"/>
          <w:szCs w:val="28"/>
        </w:rPr>
      </w:pPr>
      <w:r w:rsidRPr="0034268C">
        <w:rPr>
          <w:rFonts w:ascii="Arial" w:hAnsi="Arial" w:cs="Arial"/>
          <w:szCs w:val="28"/>
        </w:rPr>
        <w:t xml:space="preserve">многоквартирного 18-этажного дома (зона планируемого размещения объектов капитального строительства № </w:t>
      </w:r>
      <w:r w:rsidR="003836F1">
        <w:rPr>
          <w:rFonts w:ascii="Arial" w:hAnsi="Arial" w:cs="Arial"/>
          <w:szCs w:val="28"/>
        </w:rPr>
        <w:t>7);</w:t>
      </w:r>
    </w:p>
    <w:p w14:paraId="42F6734A" w14:textId="77777777" w:rsidR="003836F1" w:rsidRDefault="003836F1" w:rsidP="00760956">
      <w:pPr>
        <w:numPr>
          <w:ilvl w:val="0"/>
          <w:numId w:val="30"/>
        </w:numPr>
        <w:spacing w:line="360" w:lineRule="auto"/>
        <w:ind w:left="0" w:firstLine="709"/>
        <w:jc w:val="both"/>
        <w:rPr>
          <w:rFonts w:ascii="Arial" w:hAnsi="Arial" w:cs="Arial"/>
          <w:szCs w:val="28"/>
        </w:rPr>
      </w:pPr>
      <w:r>
        <w:rPr>
          <w:rFonts w:ascii="Arial" w:hAnsi="Arial" w:cs="Arial"/>
          <w:szCs w:val="28"/>
        </w:rPr>
        <w:t xml:space="preserve">многоквартирных 16-этажных жилых домов (зона планируемого размещения объектов </w:t>
      </w:r>
      <w:r w:rsidR="00207718">
        <w:rPr>
          <w:rFonts w:ascii="Arial" w:hAnsi="Arial" w:cs="Arial"/>
          <w:szCs w:val="28"/>
        </w:rPr>
        <w:t>капитального строительства № 8);</w:t>
      </w:r>
    </w:p>
    <w:p w14:paraId="03B1B255" w14:textId="77777777" w:rsidR="00207718" w:rsidRPr="0034268C" w:rsidRDefault="00207718" w:rsidP="00760956">
      <w:pPr>
        <w:numPr>
          <w:ilvl w:val="0"/>
          <w:numId w:val="30"/>
        </w:numPr>
        <w:spacing w:line="360" w:lineRule="auto"/>
        <w:ind w:left="0" w:firstLine="709"/>
        <w:jc w:val="both"/>
        <w:rPr>
          <w:rFonts w:ascii="Arial" w:hAnsi="Arial" w:cs="Arial"/>
          <w:szCs w:val="28"/>
        </w:rPr>
      </w:pPr>
      <w:r>
        <w:rPr>
          <w:rFonts w:ascii="Arial" w:hAnsi="Arial" w:cs="Arial"/>
          <w:szCs w:val="28"/>
        </w:rPr>
        <w:t>подземного паркинга (зона планируемого размещения объектов капитального строительства № 9).</w:t>
      </w:r>
    </w:p>
    <w:p w14:paraId="53130F31" w14:textId="77777777" w:rsidR="00FA6381" w:rsidRPr="006C3035" w:rsidRDefault="00D32327" w:rsidP="009B48F3">
      <w:pPr>
        <w:spacing w:line="360" w:lineRule="auto"/>
        <w:ind w:firstLine="709"/>
        <w:jc w:val="both"/>
        <w:rPr>
          <w:rFonts w:ascii="Arial" w:hAnsi="Arial" w:cs="Arial"/>
          <w:szCs w:val="28"/>
        </w:rPr>
      </w:pPr>
      <w:r w:rsidRPr="006C3035">
        <w:rPr>
          <w:rFonts w:ascii="Arial" w:hAnsi="Arial" w:cs="Arial"/>
          <w:szCs w:val="28"/>
        </w:rPr>
        <w:t>Развитие транспортной инфраструктуры:</w:t>
      </w:r>
    </w:p>
    <w:p w14:paraId="1D3A9A01" w14:textId="77777777" w:rsidR="0034268C" w:rsidRDefault="00BB4D88" w:rsidP="0034268C">
      <w:pPr>
        <w:numPr>
          <w:ilvl w:val="0"/>
          <w:numId w:val="30"/>
        </w:numPr>
        <w:spacing w:line="360" w:lineRule="auto"/>
        <w:ind w:left="0" w:firstLine="709"/>
        <w:jc w:val="both"/>
        <w:rPr>
          <w:rFonts w:ascii="Arial" w:hAnsi="Arial" w:cs="Arial"/>
          <w:szCs w:val="28"/>
        </w:rPr>
      </w:pPr>
      <w:r w:rsidRPr="0034268C">
        <w:rPr>
          <w:rFonts w:ascii="Arial" w:hAnsi="Arial" w:cs="Arial"/>
          <w:szCs w:val="28"/>
        </w:rPr>
        <w:t>реконструкция</w:t>
      </w:r>
      <w:r w:rsidR="00D32327" w:rsidRPr="0034268C">
        <w:rPr>
          <w:rFonts w:ascii="Arial" w:hAnsi="Arial" w:cs="Arial"/>
          <w:szCs w:val="28"/>
        </w:rPr>
        <w:t xml:space="preserve"> </w:t>
      </w:r>
      <w:r w:rsidRPr="0034268C">
        <w:rPr>
          <w:rFonts w:ascii="Arial" w:hAnsi="Arial" w:cs="Arial"/>
          <w:szCs w:val="28"/>
        </w:rPr>
        <w:t>магистральной улицы общегородского значения</w:t>
      </w:r>
      <w:r w:rsidR="007D388E" w:rsidRPr="0034268C">
        <w:rPr>
          <w:rFonts w:ascii="Arial" w:hAnsi="Arial" w:cs="Arial"/>
          <w:szCs w:val="28"/>
        </w:rPr>
        <w:t xml:space="preserve"> </w:t>
      </w:r>
      <w:r w:rsidR="0034268C" w:rsidRPr="0034268C">
        <w:rPr>
          <w:rFonts w:ascii="Arial" w:hAnsi="Arial" w:cs="Arial"/>
          <w:szCs w:val="28"/>
        </w:rPr>
        <w:t xml:space="preserve">(зона планируемого размещения объектов капитального строительства № </w:t>
      </w:r>
      <w:r w:rsidR="0034268C">
        <w:rPr>
          <w:rFonts w:ascii="Arial" w:hAnsi="Arial" w:cs="Arial"/>
          <w:szCs w:val="28"/>
        </w:rPr>
        <w:t>2</w:t>
      </w:r>
      <w:r w:rsidR="0034268C" w:rsidRPr="0034268C">
        <w:rPr>
          <w:rFonts w:ascii="Arial" w:hAnsi="Arial" w:cs="Arial"/>
          <w:szCs w:val="28"/>
        </w:rPr>
        <w:t>).</w:t>
      </w:r>
    </w:p>
    <w:p w14:paraId="6C32CB9D" w14:textId="77777777" w:rsidR="00670488" w:rsidRPr="0034268C" w:rsidRDefault="00670488" w:rsidP="0034268C">
      <w:pPr>
        <w:spacing w:line="360" w:lineRule="auto"/>
        <w:ind w:firstLine="708"/>
        <w:jc w:val="both"/>
        <w:rPr>
          <w:rFonts w:ascii="Arial" w:hAnsi="Arial" w:cs="Arial"/>
          <w:szCs w:val="28"/>
        </w:rPr>
      </w:pPr>
      <w:r w:rsidRPr="0034268C">
        <w:rPr>
          <w:rFonts w:ascii="Arial" w:hAnsi="Arial" w:cs="Arial"/>
          <w:szCs w:val="28"/>
        </w:rPr>
        <w:t>Также проектом предусматривается прокладка инженерных сетей для обеспечения возводимой застройки, благоустройство и озеленение территории.</w:t>
      </w:r>
    </w:p>
    <w:sectPr w:rsidR="00670488" w:rsidRPr="0034268C" w:rsidSect="006138F8">
      <w:headerReference w:type="default" r:id="rId8"/>
      <w:footerReference w:type="default" r:id="rId9"/>
      <w:pgSz w:w="11906" w:h="16838"/>
      <w:pgMar w:top="568" w:right="849" w:bottom="899" w:left="1418"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DF837" w14:textId="77777777" w:rsidR="006138F8" w:rsidRDefault="006138F8">
      <w:r>
        <w:separator/>
      </w:r>
    </w:p>
  </w:endnote>
  <w:endnote w:type="continuationSeparator" w:id="0">
    <w:p w14:paraId="530055B8" w14:textId="77777777" w:rsidR="006138F8" w:rsidRDefault="00613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Franklin Gothic Demi">
    <w:panose1 w:val="020B07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CBFBB" w14:textId="77777777" w:rsidR="00877DB8" w:rsidRDefault="00877DB8">
    <w:pPr>
      <w:pStyle w:val="a7"/>
      <w:jc w:val="center"/>
    </w:pPr>
    <w:r>
      <w:fldChar w:fldCharType="begin"/>
    </w:r>
    <w:r>
      <w:instrText>PAGE   \* MERGEFORMAT</w:instrText>
    </w:r>
    <w:r>
      <w:fldChar w:fldCharType="separate"/>
    </w:r>
    <w:r w:rsidR="00C536D2">
      <w:rPr>
        <w:noProof/>
      </w:rPr>
      <w:t>2</w:t>
    </w:r>
    <w:r>
      <w:fldChar w:fldCharType="end"/>
    </w:r>
  </w:p>
  <w:p w14:paraId="31B45C06" w14:textId="77777777" w:rsidR="00877DB8" w:rsidRDefault="00877D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3A370" w14:textId="77777777" w:rsidR="006138F8" w:rsidRDefault="006138F8">
      <w:r>
        <w:separator/>
      </w:r>
    </w:p>
  </w:footnote>
  <w:footnote w:type="continuationSeparator" w:id="0">
    <w:p w14:paraId="797E0A2D" w14:textId="77777777" w:rsidR="006138F8" w:rsidRDefault="00613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082BA" w14:textId="77777777" w:rsidR="00877DB8" w:rsidRDefault="00877DB8">
    <w:pPr>
      <w:pStyle w:val="a5"/>
      <w:jc w:val="center"/>
    </w:pPr>
  </w:p>
  <w:p w14:paraId="4653CCBF" w14:textId="77777777" w:rsidR="00877DB8" w:rsidRDefault="00877D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677B2"/>
    <w:multiLevelType w:val="hybridMultilevel"/>
    <w:tmpl w:val="5E9E68A0"/>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 w15:restartNumberingAfterBreak="0">
    <w:nsid w:val="01B93D97"/>
    <w:multiLevelType w:val="hybridMultilevel"/>
    <w:tmpl w:val="0D0A804E"/>
    <w:lvl w:ilvl="0" w:tplc="BA409C6A">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 w15:restartNumberingAfterBreak="0">
    <w:nsid w:val="028C61BA"/>
    <w:multiLevelType w:val="hybridMultilevel"/>
    <w:tmpl w:val="B3844360"/>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337102"/>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973FF7"/>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644BC6"/>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F960DD"/>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DA2F6B"/>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605208"/>
    <w:multiLevelType w:val="hybridMultilevel"/>
    <w:tmpl w:val="1C868D9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19BB6277"/>
    <w:multiLevelType w:val="hybridMultilevel"/>
    <w:tmpl w:val="C7906982"/>
    <w:lvl w:ilvl="0" w:tplc="F80446CA">
      <w:start w:val="1"/>
      <w:numFmt w:val="decimal"/>
      <w:lvlText w:val="%1."/>
      <w:lvlJc w:val="left"/>
      <w:pPr>
        <w:ind w:left="102" w:hanging="151"/>
      </w:pPr>
      <w:rPr>
        <w:rFonts w:hint="default"/>
        <w:spacing w:val="-1"/>
        <w:u w:val="none"/>
      </w:rPr>
    </w:lvl>
    <w:lvl w:ilvl="1" w:tplc="D9CABEE8">
      <w:start w:val="1"/>
      <w:numFmt w:val="bullet"/>
      <w:lvlText w:val="•"/>
      <w:lvlJc w:val="left"/>
      <w:pPr>
        <w:ind w:left="519" w:hanging="151"/>
      </w:pPr>
      <w:rPr>
        <w:rFonts w:hint="default"/>
      </w:rPr>
    </w:lvl>
    <w:lvl w:ilvl="2" w:tplc="77403FB0">
      <w:start w:val="1"/>
      <w:numFmt w:val="bullet"/>
      <w:lvlText w:val="•"/>
      <w:lvlJc w:val="left"/>
      <w:pPr>
        <w:ind w:left="936" w:hanging="151"/>
      </w:pPr>
      <w:rPr>
        <w:rFonts w:hint="default"/>
      </w:rPr>
    </w:lvl>
    <w:lvl w:ilvl="3" w:tplc="BA3049E4">
      <w:start w:val="1"/>
      <w:numFmt w:val="bullet"/>
      <w:lvlText w:val="•"/>
      <w:lvlJc w:val="left"/>
      <w:pPr>
        <w:ind w:left="1353" w:hanging="151"/>
      </w:pPr>
      <w:rPr>
        <w:rFonts w:hint="default"/>
      </w:rPr>
    </w:lvl>
    <w:lvl w:ilvl="4" w:tplc="31226320">
      <w:start w:val="1"/>
      <w:numFmt w:val="bullet"/>
      <w:lvlText w:val="•"/>
      <w:lvlJc w:val="left"/>
      <w:pPr>
        <w:ind w:left="1771" w:hanging="151"/>
      </w:pPr>
      <w:rPr>
        <w:rFonts w:hint="default"/>
      </w:rPr>
    </w:lvl>
    <w:lvl w:ilvl="5" w:tplc="246CC40A">
      <w:start w:val="1"/>
      <w:numFmt w:val="bullet"/>
      <w:lvlText w:val="•"/>
      <w:lvlJc w:val="left"/>
      <w:pPr>
        <w:ind w:left="2188" w:hanging="151"/>
      </w:pPr>
      <w:rPr>
        <w:rFonts w:hint="default"/>
      </w:rPr>
    </w:lvl>
    <w:lvl w:ilvl="6" w:tplc="4510F706">
      <w:start w:val="1"/>
      <w:numFmt w:val="bullet"/>
      <w:lvlText w:val="•"/>
      <w:lvlJc w:val="left"/>
      <w:pPr>
        <w:ind w:left="2605" w:hanging="151"/>
      </w:pPr>
      <w:rPr>
        <w:rFonts w:hint="default"/>
      </w:rPr>
    </w:lvl>
    <w:lvl w:ilvl="7" w:tplc="4EFCAFCE">
      <w:start w:val="1"/>
      <w:numFmt w:val="bullet"/>
      <w:lvlText w:val="•"/>
      <w:lvlJc w:val="left"/>
      <w:pPr>
        <w:ind w:left="3023" w:hanging="151"/>
      </w:pPr>
      <w:rPr>
        <w:rFonts w:hint="default"/>
      </w:rPr>
    </w:lvl>
    <w:lvl w:ilvl="8" w:tplc="F4A2745A">
      <w:start w:val="1"/>
      <w:numFmt w:val="bullet"/>
      <w:lvlText w:val="•"/>
      <w:lvlJc w:val="left"/>
      <w:pPr>
        <w:ind w:left="3440" w:hanging="151"/>
      </w:pPr>
      <w:rPr>
        <w:rFonts w:hint="default"/>
      </w:rPr>
    </w:lvl>
  </w:abstractNum>
  <w:abstractNum w:abstractNumId="10" w15:restartNumberingAfterBreak="0">
    <w:nsid w:val="19FF71BA"/>
    <w:multiLevelType w:val="hybridMultilevel"/>
    <w:tmpl w:val="948A0468"/>
    <w:lvl w:ilvl="0" w:tplc="64E28D9E">
      <w:start w:val="1"/>
      <w:numFmt w:val="bullet"/>
      <w:lvlText w:val="-"/>
      <w:lvlJc w:val="left"/>
      <w:pPr>
        <w:ind w:left="207" w:hanging="106"/>
      </w:pPr>
      <w:rPr>
        <w:rFonts w:ascii="Calibri" w:eastAsia="Calibri" w:hAnsi="Calibri" w:hint="default"/>
        <w:w w:val="99"/>
        <w:sz w:val="20"/>
        <w:szCs w:val="20"/>
      </w:rPr>
    </w:lvl>
    <w:lvl w:ilvl="1" w:tplc="6F88275E">
      <w:start w:val="1"/>
      <w:numFmt w:val="bullet"/>
      <w:lvlText w:val="•"/>
      <w:lvlJc w:val="left"/>
      <w:pPr>
        <w:ind w:left="614" w:hanging="106"/>
      </w:pPr>
      <w:rPr>
        <w:rFonts w:hint="default"/>
      </w:rPr>
    </w:lvl>
    <w:lvl w:ilvl="2" w:tplc="934A08A4">
      <w:start w:val="1"/>
      <w:numFmt w:val="bullet"/>
      <w:lvlText w:val="•"/>
      <w:lvlJc w:val="left"/>
      <w:pPr>
        <w:ind w:left="1021" w:hanging="106"/>
      </w:pPr>
      <w:rPr>
        <w:rFonts w:hint="default"/>
      </w:rPr>
    </w:lvl>
    <w:lvl w:ilvl="3" w:tplc="F3BE7220">
      <w:start w:val="1"/>
      <w:numFmt w:val="bullet"/>
      <w:lvlText w:val="•"/>
      <w:lvlJc w:val="left"/>
      <w:pPr>
        <w:ind w:left="1427" w:hanging="106"/>
      </w:pPr>
      <w:rPr>
        <w:rFonts w:hint="default"/>
      </w:rPr>
    </w:lvl>
    <w:lvl w:ilvl="4" w:tplc="CFFC9E98">
      <w:start w:val="1"/>
      <w:numFmt w:val="bullet"/>
      <w:lvlText w:val="•"/>
      <w:lvlJc w:val="left"/>
      <w:pPr>
        <w:ind w:left="1834" w:hanging="106"/>
      </w:pPr>
      <w:rPr>
        <w:rFonts w:hint="default"/>
      </w:rPr>
    </w:lvl>
    <w:lvl w:ilvl="5" w:tplc="CB02A2C4">
      <w:start w:val="1"/>
      <w:numFmt w:val="bullet"/>
      <w:lvlText w:val="•"/>
      <w:lvlJc w:val="left"/>
      <w:pPr>
        <w:ind w:left="2241" w:hanging="106"/>
      </w:pPr>
      <w:rPr>
        <w:rFonts w:hint="default"/>
      </w:rPr>
    </w:lvl>
    <w:lvl w:ilvl="6" w:tplc="AA8C666E">
      <w:start w:val="1"/>
      <w:numFmt w:val="bullet"/>
      <w:lvlText w:val="•"/>
      <w:lvlJc w:val="left"/>
      <w:pPr>
        <w:ind w:left="2647" w:hanging="106"/>
      </w:pPr>
      <w:rPr>
        <w:rFonts w:hint="default"/>
      </w:rPr>
    </w:lvl>
    <w:lvl w:ilvl="7" w:tplc="233E4E54">
      <w:start w:val="1"/>
      <w:numFmt w:val="bullet"/>
      <w:lvlText w:val="•"/>
      <w:lvlJc w:val="left"/>
      <w:pPr>
        <w:ind w:left="3054" w:hanging="106"/>
      </w:pPr>
      <w:rPr>
        <w:rFonts w:hint="default"/>
      </w:rPr>
    </w:lvl>
    <w:lvl w:ilvl="8" w:tplc="632C284C">
      <w:start w:val="1"/>
      <w:numFmt w:val="bullet"/>
      <w:lvlText w:val="•"/>
      <w:lvlJc w:val="left"/>
      <w:pPr>
        <w:ind w:left="3461" w:hanging="106"/>
      </w:pPr>
      <w:rPr>
        <w:rFonts w:hint="default"/>
      </w:rPr>
    </w:lvl>
  </w:abstractNum>
  <w:abstractNum w:abstractNumId="11" w15:restartNumberingAfterBreak="0">
    <w:nsid w:val="235534FB"/>
    <w:multiLevelType w:val="hybridMultilevel"/>
    <w:tmpl w:val="F0268140"/>
    <w:lvl w:ilvl="0" w:tplc="E24C0304">
      <w:start w:val="2"/>
      <w:numFmt w:val="decimal"/>
      <w:lvlText w:val="%1."/>
      <w:lvlJc w:val="left"/>
      <w:pPr>
        <w:ind w:left="102" w:hanging="151"/>
      </w:pPr>
      <w:rPr>
        <w:rFonts w:hint="default"/>
        <w:spacing w:val="-1"/>
        <w:u w:val="none"/>
      </w:rPr>
    </w:lvl>
    <w:lvl w:ilvl="1" w:tplc="F1AA9DBA">
      <w:start w:val="1"/>
      <w:numFmt w:val="bullet"/>
      <w:lvlText w:val="•"/>
      <w:lvlJc w:val="left"/>
      <w:pPr>
        <w:ind w:left="519" w:hanging="151"/>
      </w:pPr>
      <w:rPr>
        <w:rFonts w:hint="default"/>
      </w:rPr>
    </w:lvl>
    <w:lvl w:ilvl="2" w:tplc="96E67212">
      <w:start w:val="1"/>
      <w:numFmt w:val="bullet"/>
      <w:lvlText w:val="•"/>
      <w:lvlJc w:val="left"/>
      <w:pPr>
        <w:ind w:left="936" w:hanging="151"/>
      </w:pPr>
      <w:rPr>
        <w:rFonts w:hint="default"/>
      </w:rPr>
    </w:lvl>
    <w:lvl w:ilvl="3" w:tplc="ADB0D24C">
      <w:start w:val="1"/>
      <w:numFmt w:val="bullet"/>
      <w:lvlText w:val="•"/>
      <w:lvlJc w:val="left"/>
      <w:pPr>
        <w:ind w:left="1353" w:hanging="151"/>
      </w:pPr>
      <w:rPr>
        <w:rFonts w:hint="default"/>
      </w:rPr>
    </w:lvl>
    <w:lvl w:ilvl="4" w:tplc="2744A0F6">
      <w:start w:val="1"/>
      <w:numFmt w:val="bullet"/>
      <w:lvlText w:val="•"/>
      <w:lvlJc w:val="left"/>
      <w:pPr>
        <w:ind w:left="1771" w:hanging="151"/>
      </w:pPr>
      <w:rPr>
        <w:rFonts w:hint="default"/>
      </w:rPr>
    </w:lvl>
    <w:lvl w:ilvl="5" w:tplc="AD785C34">
      <w:start w:val="1"/>
      <w:numFmt w:val="bullet"/>
      <w:lvlText w:val="•"/>
      <w:lvlJc w:val="left"/>
      <w:pPr>
        <w:ind w:left="2188" w:hanging="151"/>
      </w:pPr>
      <w:rPr>
        <w:rFonts w:hint="default"/>
      </w:rPr>
    </w:lvl>
    <w:lvl w:ilvl="6" w:tplc="8AA2EC94">
      <w:start w:val="1"/>
      <w:numFmt w:val="bullet"/>
      <w:lvlText w:val="•"/>
      <w:lvlJc w:val="left"/>
      <w:pPr>
        <w:ind w:left="2605" w:hanging="151"/>
      </w:pPr>
      <w:rPr>
        <w:rFonts w:hint="default"/>
      </w:rPr>
    </w:lvl>
    <w:lvl w:ilvl="7" w:tplc="68027AD0">
      <w:start w:val="1"/>
      <w:numFmt w:val="bullet"/>
      <w:lvlText w:val="•"/>
      <w:lvlJc w:val="left"/>
      <w:pPr>
        <w:ind w:left="3023" w:hanging="151"/>
      </w:pPr>
      <w:rPr>
        <w:rFonts w:hint="default"/>
      </w:rPr>
    </w:lvl>
    <w:lvl w:ilvl="8" w:tplc="FBFEF5AC">
      <w:start w:val="1"/>
      <w:numFmt w:val="bullet"/>
      <w:lvlText w:val="•"/>
      <w:lvlJc w:val="left"/>
      <w:pPr>
        <w:ind w:left="3440" w:hanging="151"/>
      </w:pPr>
      <w:rPr>
        <w:rFonts w:hint="default"/>
      </w:rPr>
    </w:lvl>
  </w:abstractNum>
  <w:abstractNum w:abstractNumId="12" w15:restartNumberingAfterBreak="0">
    <w:nsid w:val="2BB57B45"/>
    <w:multiLevelType w:val="hybridMultilevel"/>
    <w:tmpl w:val="1C868D9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2FDA7453"/>
    <w:multiLevelType w:val="multilevel"/>
    <w:tmpl w:val="C4EAEFD0"/>
    <w:lvl w:ilvl="0">
      <w:start w:val="4"/>
      <w:numFmt w:val="decimal"/>
      <w:lvlText w:val="%1."/>
      <w:lvlJc w:val="left"/>
      <w:pPr>
        <w:ind w:left="102" w:hanging="151"/>
      </w:pPr>
      <w:rPr>
        <w:rFonts w:hint="default"/>
        <w:spacing w:val="-1"/>
        <w:u w:val="none"/>
      </w:rPr>
    </w:lvl>
    <w:lvl w:ilvl="1">
      <w:start w:val="1"/>
      <w:numFmt w:val="decimal"/>
      <w:lvlText w:val="%1.%2"/>
      <w:lvlJc w:val="left"/>
      <w:pPr>
        <w:ind w:left="102" w:hanging="298"/>
      </w:pPr>
      <w:rPr>
        <w:rFonts w:ascii="Times New Roman" w:eastAsia="Calibri" w:hAnsi="Times New Roman" w:cs="Times New Roman" w:hint="default"/>
        <w:spacing w:val="-1"/>
        <w:w w:val="99"/>
        <w:sz w:val="24"/>
        <w:szCs w:val="24"/>
      </w:rPr>
    </w:lvl>
    <w:lvl w:ilvl="2">
      <w:start w:val="1"/>
      <w:numFmt w:val="bullet"/>
      <w:lvlText w:val="•"/>
      <w:lvlJc w:val="left"/>
      <w:pPr>
        <w:ind w:left="565" w:hanging="298"/>
      </w:pPr>
      <w:rPr>
        <w:rFonts w:hint="default"/>
      </w:rPr>
    </w:lvl>
    <w:lvl w:ilvl="3">
      <w:start w:val="1"/>
      <w:numFmt w:val="bullet"/>
      <w:lvlText w:val="•"/>
      <w:lvlJc w:val="left"/>
      <w:pPr>
        <w:ind w:left="1029" w:hanging="298"/>
      </w:pPr>
      <w:rPr>
        <w:rFonts w:hint="default"/>
      </w:rPr>
    </w:lvl>
    <w:lvl w:ilvl="4">
      <w:start w:val="1"/>
      <w:numFmt w:val="bullet"/>
      <w:lvlText w:val="•"/>
      <w:lvlJc w:val="left"/>
      <w:pPr>
        <w:ind w:left="1493" w:hanging="298"/>
      </w:pPr>
      <w:rPr>
        <w:rFonts w:hint="default"/>
      </w:rPr>
    </w:lvl>
    <w:lvl w:ilvl="5">
      <w:start w:val="1"/>
      <w:numFmt w:val="bullet"/>
      <w:lvlText w:val="•"/>
      <w:lvlJc w:val="left"/>
      <w:pPr>
        <w:ind w:left="1956" w:hanging="298"/>
      </w:pPr>
      <w:rPr>
        <w:rFonts w:hint="default"/>
      </w:rPr>
    </w:lvl>
    <w:lvl w:ilvl="6">
      <w:start w:val="1"/>
      <w:numFmt w:val="bullet"/>
      <w:lvlText w:val="•"/>
      <w:lvlJc w:val="left"/>
      <w:pPr>
        <w:ind w:left="2420" w:hanging="298"/>
      </w:pPr>
      <w:rPr>
        <w:rFonts w:hint="default"/>
      </w:rPr>
    </w:lvl>
    <w:lvl w:ilvl="7">
      <w:start w:val="1"/>
      <w:numFmt w:val="bullet"/>
      <w:lvlText w:val="•"/>
      <w:lvlJc w:val="left"/>
      <w:pPr>
        <w:ind w:left="2883" w:hanging="298"/>
      </w:pPr>
      <w:rPr>
        <w:rFonts w:hint="default"/>
      </w:rPr>
    </w:lvl>
    <w:lvl w:ilvl="8">
      <w:start w:val="1"/>
      <w:numFmt w:val="bullet"/>
      <w:lvlText w:val="•"/>
      <w:lvlJc w:val="left"/>
      <w:pPr>
        <w:ind w:left="3347" w:hanging="298"/>
      </w:pPr>
      <w:rPr>
        <w:rFonts w:hint="default"/>
      </w:rPr>
    </w:lvl>
  </w:abstractNum>
  <w:abstractNum w:abstractNumId="14" w15:restartNumberingAfterBreak="0">
    <w:nsid w:val="2FE64C1B"/>
    <w:multiLevelType w:val="hybridMultilevel"/>
    <w:tmpl w:val="7160FFAC"/>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07D6030"/>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D62F19"/>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3C0C30"/>
    <w:multiLevelType w:val="hybridMultilevel"/>
    <w:tmpl w:val="74EE40C8"/>
    <w:lvl w:ilvl="0" w:tplc="64E28D9E">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2AC281C"/>
    <w:multiLevelType w:val="hybridMultilevel"/>
    <w:tmpl w:val="E9286370"/>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403098C"/>
    <w:multiLevelType w:val="hybridMultilevel"/>
    <w:tmpl w:val="0712C0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69C417E"/>
    <w:multiLevelType w:val="hybridMultilevel"/>
    <w:tmpl w:val="92C29E86"/>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7F15E5A"/>
    <w:multiLevelType w:val="hybridMultilevel"/>
    <w:tmpl w:val="F1807AF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3D162CBC"/>
    <w:multiLevelType w:val="hybridMultilevel"/>
    <w:tmpl w:val="E5209EB0"/>
    <w:lvl w:ilvl="0" w:tplc="E318BC4A">
      <w:start w:val="1"/>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2A0B52"/>
    <w:multiLevelType w:val="hybridMultilevel"/>
    <w:tmpl w:val="1C868D9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54228DF"/>
    <w:multiLevelType w:val="multilevel"/>
    <w:tmpl w:val="B748FBBC"/>
    <w:lvl w:ilvl="0">
      <w:start w:val="5"/>
      <w:numFmt w:val="decimal"/>
      <w:lvlText w:val="%1"/>
      <w:lvlJc w:val="left"/>
      <w:pPr>
        <w:ind w:left="102" w:hanging="298"/>
      </w:pPr>
      <w:rPr>
        <w:rFonts w:hint="default"/>
      </w:rPr>
    </w:lvl>
    <w:lvl w:ilvl="1">
      <w:start w:val="3"/>
      <w:numFmt w:val="decimal"/>
      <w:lvlText w:val="%1.%2"/>
      <w:lvlJc w:val="left"/>
      <w:pPr>
        <w:ind w:left="102" w:hanging="298"/>
      </w:pPr>
      <w:rPr>
        <w:rFonts w:ascii="Times New Roman" w:eastAsia="Calibri" w:hAnsi="Times New Roman" w:cs="Times New Roman" w:hint="default"/>
        <w:spacing w:val="-1"/>
        <w:w w:val="99"/>
        <w:sz w:val="24"/>
        <w:szCs w:val="24"/>
      </w:rPr>
    </w:lvl>
    <w:lvl w:ilvl="2">
      <w:start w:val="1"/>
      <w:numFmt w:val="bullet"/>
      <w:lvlText w:val="•"/>
      <w:lvlJc w:val="left"/>
      <w:pPr>
        <w:ind w:left="936" w:hanging="298"/>
      </w:pPr>
      <w:rPr>
        <w:rFonts w:hint="default"/>
      </w:rPr>
    </w:lvl>
    <w:lvl w:ilvl="3">
      <w:start w:val="1"/>
      <w:numFmt w:val="bullet"/>
      <w:lvlText w:val="•"/>
      <w:lvlJc w:val="left"/>
      <w:pPr>
        <w:ind w:left="1353" w:hanging="298"/>
      </w:pPr>
      <w:rPr>
        <w:rFonts w:hint="default"/>
      </w:rPr>
    </w:lvl>
    <w:lvl w:ilvl="4">
      <w:start w:val="1"/>
      <w:numFmt w:val="bullet"/>
      <w:lvlText w:val="•"/>
      <w:lvlJc w:val="left"/>
      <w:pPr>
        <w:ind w:left="1771" w:hanging="298"/>
      </w:pPr>
      <w:rPr>
        <w:rFonts w:hint="default"/>
      </w:rPr>
    </w:lvl>
    <w:lvl w:ilvl="5">
      <w:start w:val="1"/>
      <w:numFmt w:val="bullet"/>
      <w:lvlText w:val="•"/>
      <w:lvlJc w:val="left"/>
      <w:pPr>
        <w:ind w:left="2188" w:hanging="298"/>
      </w:pPr>
      <w:rPr>
        <w:rFonts w:hint="default"/>
      </w:rPr>
    </w:lvl>
    <w:lvl w:ilvl="6">
      <w:start w:val="1"/>
      <w:numFmt w:val="bullet"/>
      <w:lvlText w:val="•"/>
      <w:lvlJc w:val="left"/>
      <w:pPr>
        <w:ind w:left="2605" w:hanging="298"/>
      </w:pPr>
      <w:rPr>
        <w:rFonts w:hint="default"/>
      </w:rPr>
    </w:lvl>
    <w:lvl w:ilvl="7">
      <w:start w:val="1"/>
      <w:numFmt w:val="bullet"/>
      <w:lvlText w:val="•"/>
      <w:lvlJc w:val="left"/>
      <w:pPr>
        <w:ind w:left="3022" w:hanging="298"/>
      </w:pPr>
      <w:rPr>
        <w:rFonts w:hint="default"/>
      </w:rPr>
    </w:lvl>
    <w:lvl w:ilvl="8">
      <w:start w:val="1"/>
      <w:numFmt w:val="bullet"/>
      <w:lvlText w:val="•"/>
      <w:lvlJc w:val="left"/>
      <w:pPr>
        <w:ind w:left="3440" w:hanging="298"/>
      </w:pPr>
      <w:rPr>
        <w:rFonts w:hint="default"/>
      </w:rPr>
    </w:lvl>
  </w:abstractNum>
  <w:abstractNum w:abstractNumId="25" w15:restartNumberingAfterBreak="0">
    <w:nsid w:val="48ED7577"/>
    <w:multiLevelType w:val="hybridMultilevel"/>
    <w:tmpl w:val="1C868D9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4C3F5DEE"/>
    <w:multiLevelType w:val="hybridMultilevel"/>
    <w:tmpl w:val="240E84C2"/>
    <w:lvl w:ilvl="0" w:tplc="910E349E">
      <w:start w:val="2"/>
      <w:numFmt w:val="decimal"/>
      <w:lvlText w:val="%1."/>
      <w:lvlJc w:val="left"/>
      <w:pPr>
        <w:ind w:left="102" w:hanging="151"/>
      </w:pPr>
      <w:rPr>
        <w:rFonts w:hint="default"/>
        <w:spacing w:val="-1"/>
        <w:u w:val="none"/>
      </w:rPr>
    </w:lvl>
    <w:lvl w:ilvl="1" w:tplc="4A04FA1C">
      <w:start w:val="1"/>
      <w:numFmt w:val="bullet"/>
      <w:lvlText w:val="•"/>
      <w:lvlJc w:val="left"/>
      <w:pPr>
        <w:ind w:left="519" w:hanging="151"/>
      </w:pPr>
      <w:rPr>
        <w:rFonts w:hint="default"/>
      </w:rPr>
    </w:lvl>
    <w:lvl w:ilvl="2" w:tplc="A2B8EB6A">
      <w:start w:val="1"/>
      <w:numFmt w:val="bullet"/>
      <w:lvlText w:val="•"/>
      <w:lvlJc w:val="left"/>
      <w:pPr>
        <w:ind w:left="936" w:hanging="151"/>
      </w:pPr>
      <w:rPr>
        <w:rFonts w:hint="default"/>
      </w:rPr>
    </w:lvl>
    <w:lvl w:ilvl="3" w:tplc="FFE820E2">
      <w:start w:val="1"/>
      <w:numFmt w:val="bullet"/>
      <w:lvlText w:val="•"/>
      <w:lvlJc w:val="left"/>
      <w:pPr>
        <w:ind w:left="1353" w:hanging="151"/>
      </w:pPr>
      <w:rPr>
        <w:rFonts w:hint="default"/>
      </w:rPr>
    </w:lvl>
    <w:lvl w:ilvl="4" w:tplc="05FABCDA">
      <w:start w:val="1"/>
      <w:numFmt w:val="bullet"/>
      <w:lvlText w:val="•"/>
      <w:lvlJc w:val="left"/>
      <w:pPr>
        <w:ind w:left="1771" w:hanging="151"/>
      </w:pPr>
      <w:rPr>
        <w:rFonts w:hint="default"/>
      </w:rPr>
    </w:lvl>
    <w:lvl w:ilvl="5" w:tplc="B0089E66">
      <w:start w:val="1"/>
      <w:numFmt w:val="bullet"/>
      <w:lvlText w:val="•"/>
      <w:lvlJc w:val="left"/>
      <w:pPr>
        <w:ind w:left="2188" w:hanging="151"/>
      </w:pPr>
      <w:rPr>
        <w:rFonts w:hint="default"/>
      </w:rPr>
    </w:lvl>
    <w:lvl w:ilvl="6" w:tplc="5ED47460">
      <w:start w:val="1"/>
      <w:numFmt w:val="bullet"/>
      <w:lvlText w:val="•"/>
      <w:lvlJc w:val="left"/>
      <w:pPr>
        <w:ind w:left="2605" w:hanging="151"/>
      </w:pPr>
      <w:rPr>
        <w:rFonts w:hint="default"/>
      </w:rPr>
    </w:lvl>
    <w:lvl w:ilvl="7" w:tplc="1A1880F4">
      <w:start w:val="1"/>
      <w:numFmt w:val="bullet"/>
      <w:lvlText w:val="•"/>
      <w:lvlJc w:val="left"/>
      <w:pPr>
        <w:ind w:left="3023" w:hanging="151"/>
      </w:pPr>
      <w:rPr>
        <w:rFonts w:hint="default"/>
      </w:rPr>
    </w:lvl>
    <w:lvl w:ilvl="8" w:tplc="8C5076E6">
      <w:start w:val="1"/>
      <w:numFmt w:val="bullet"/>
      <w:lvlText w:val="•"/>
      <w:lvlJc w:val="left"/>
      <w:pPr>
        <w:ind w:left="3440" w:hanging="151"/>
      </w:pPr>
      <w:rPr>
        <w:rFonts w:hint="default"/>
      </w:rPr>
    </w:lvl>
  </w:abstractNum>
  <w:abstractNum w:abstractNumId="27" w15:restartNumberingAfterBreak="0">
    <w:nsid w:val="4E194FB1"/>
    <w:multiLevelType w:val="hybridMultilevel"/>
    <w:tmpl w:val="FFECC392"/>
    <w:lvl w:ilvl="0" w:tplc="64E28D9E">
      <w:start w:val="1"/>
      <w:numFmt w:val="bullet"/>
      <w:lvlText w:val="-"/>
      <w:lvlJc w:val="left"/>
      <w:pPr>
        <w:ind w:left="1487" w:hanging="360"/>
      </w:pPr>
      <w:rPr>
        <w:rFonts w:ascii="Calibri" w:eastAsia="Calibri" w:hAnsi="Calibri" w:hint="default"/>
        <w:w w:val="99"/>
        <w:sz w:val="20"/>
        <w:szCs w:val="20"/>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28" w15:restartNumberingAfterBreak="0">
    <w:nsid w:val="4FD265DA"/>
    <w:multiLevelType w:val="hybridMultilevel"/>
    <w:tmpl w:val="686C54E6"/>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0B443CA"/>
    <w:multiLevelType w:val="multilevel"/>
    <w:tmpl w:val="65AC0130"/>
    <w:lvl w:ilvl="0">
      <w:start w:val="4"/>
      <w:numFmt w:val="decimal"/>
      <w:lvlText w:val="%1."/>
      <w:lvlJc w:val="left"/>
      <w:pPr>
        <w:ind w:left="102" w:hanging="151"/>
      </w:pPr>
      <w:rPr>
        <w:rFonts w:hint="default"/>
        <w:spacing w:val="-1"/>
        <w:u w:val="none"/>
      </w:rPr>
    </w:lvl>
    <w:lvl w:ilvl="1">
      <w:start w:val="1"/>
      <w:numFmt w:val="decimal"/>
      <w:lvlText w:val="%1.%2"/>
      <w:lvlJc w:val="left"/>
      <w:pPr>
        <w:ind w:left="102" w:hanging="298"/>
      </w:pPr>
      <w:rPr>
        <w:rFonts w:ascii="Times New Roman" w:eastAsia="Calibri" w:hAnsi="Times New Roman" w:cs="Times New Roman" w:hint="default"/>
        <w:spacing w:val="-1"/>
        <w:w w:val="99"/>
        <w:sz w:val="24"/>
        <w:szCs w:val="24"/>
      </w:rPr>
    </w:lvl>
    <w:lvl w:ilvl="2">
      <w:start w:val="1"/>
      <w:numFmt w:val="bullet"/>
      <w:lvlText w:val="•"/>
      <w:lvlJc w:val="left"/>
      <w:pPr>
        <w:ind w:left="565" w:hanging="298"/>
      </w:pPr>
      <w:rPr>
        <w:rFonts w:hint="default"/>
      </w:rPr>
    </w:lvl>
    <w:lvl w:ilvl="3">
      <w:start w:val="1"/>
      <w:numFmt w:val="bullet"/>
      <w:lvlText w:val="•"/>
      <w:lvlJc w:val="left"/>
      <w:pPr>
        <w:ind w:left="1029" w:hanging="298"/>
      </w:pPr>
      <w:rPr>
        <w:rFonts w:hint="default"/>
      </w:rPr>
    </w:lvl>
    <w:lvl w:ilvl="4">
      <w:start w:val="1"/>
      <w:numFmt w:val="bullet"/>
      <w:lvlText w:val="•"/>
      <w:lvlJc w:val="left"/>
      <w:pPr>
        <w:ind w:left="1493" w:hanging="298"/>
      </w:pPr>
      <w:rPr>
        <w:rFonts w:hint="default"/>
      </w:rPr>
    </w:lvl>
    <w:lvl w:ilvl="5">
      <w:start w:val="1"/>
      <w:numFmt w:val="bullet"/>
      <w:lvlText w:val="•"/>
      <w:lvlJc w:val="left"/>
      <w:pPr>
        <w:ind w:left="1956" w:hanging="298"/>
      </w:pPr>
      <w:rPr>
        <w:rFonts w:hint="default"/>
      </w:rPr>
    </w:lvl>
    <w:lvl w:ilvl="6">
      <w:start w:val="1"/>
      <w:numFmt w:val="bullet"/>
      <w:lvlText w:val="•"/>
      <w:lvlJc w:val="left"/>
      <w:pPr>
        <w:ind w:left="2420" w:hanging="298"/>
      </w:pPr>
      <w:rPr>
        <w:rFonts w:hint="default"/>
      </w:rPr>
    </w:lvl>
    <w:lvl w:ilvl="7">
      <w:start w:val="1"/>
      <w:numFmt w:val="bullet"/>
      <w:lvlText w:val="•"/>
      <w:lvlJc w:val="left"/>
      <w:pPr>
        <w:ind w:left="2883" w:hanging="298"/>
      </w:pPr>
      <w:rPr>
        <w:rFonts w:hint="default"/>
      </w:rPr>
    </w:lvl>
    <w:lvl w:ilvl="8">
      <w:start w:val="1"/>
      <w:numFmt w:val="bullet"/>
      <w:lvlText w:val="•"/>
      <w:lvlJc w:val="left"/>
      <w:pPr>
        <w:ind w:left="3347" w:hanging="298"/>
      </w:pPr>
      <w:rPr>
        <w:rFonts w:hint="default"/>
      </w:rPr>
    </w:lvl>
  </w:abstractNum>
  <w:abstractNum w:abstractNumId="30" w15:restartNumberingAfterBreak="0">
    <w:nsid w:val="61486232"/>
    <w:multiLevelType w:val="hybridMultilevel"/>
    <w:tmpl w:val="D89A0FEE"/>
    <w:lvl w:ilvl="0" w:tplc="A0F69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2DF3E84"/>
    <w:multiLevelType w:val="hybridMultilevel"/>
    <w:tmpl w:val="660A209C"/>
    <w:lvl w:ilvl="0" w:tplc="705C1406">
      <w:start w:val="4"/>
      <w:numFmt w:val="decimal"/>
      <w:lvlText w:val="%1."/>
      <w:lvlJc w:val="left"/>
      <w:pPr>
        <w:ind w:left="102" w:hanging="151"/>
      </w:pPr>
      <w:rPr>
        <w:rFonts w:hint="default"/>
        <w:spacing w:val="-1"/>
        <w:u w:val="none"/>
      </w:rPr>
    </w:lvl>
    <w:lvl w:ilvl="1" w:tplc="B0C609C0">
      <w:start w:val="1"/>
      <w:numFmt w:val="bullet"/>
      <w:lvlText w:val="•"/>
      <w:lvlJc w:val="left"/>
      <w:pPr>
        <w:ind w:left="399" w:hanging="151"/>
      </w:pPr>
      <w:rPr>
        <w:rFonts w:hint="default"/>
      </w:rPr>
    </w:lvl>
    <w:lvl w:ilvl="2" w:tplc="8EB403DC">
      <w:start w:val="1"/>
      <w:numFmt w:val="bullet"/>
      <w:lvlText w:val="•"/>
      <w:lvlJc w:val="left"/>
      <w:pPr>
        <w:ind w:left="830" w:hanging="151"/>
      </w:pPr>
      <w:rPr>
        <w:rFonts w:hint="default"/>
      </w:rPr>
    </w:lvl>
    <w:lvl w:ilvl="3" w:tplc="483695FA">
      <w:start w:val="1"/>
      <w:numFmt w:val="bullet"/>
      <w:lvlText w:val="•"/>
      <w:lvlJc w:val="left"/>
      <w:pPr>
        <w:ind w:left="1260" w:hanging="151"/>
      </w:pPr>
      <w:rPr>
        <w:rFonts w:hint="default"/>
      </w:rPr>
    </w:lvl>
    <w:lvl w:ilvl="4" w:tplc="0BC28EB0">
      <w:start w:val="1"/>
      <w:numFmt w:val="bullet"/>
      <w:lvlText w:val="•"/>
      <w:lvlJc w:val="left"/>
      <w:pPr>
        <w:ind w:left="1691" w:hanging="151"/>
      </w:pPr>
      <w:rPr>
        <w:rFonts w:hint="default"/>
      </w:rPr>
    </w:lvl>
    <w:lvl w:ilvl="5" w:tplc="8CB8CF68">
      <w:start w:val="1"/>
      <w:numFmt w:val="bullet"/>
      <w:lvlText w:val="•"/>
      <w:lvlJc w:val="left"/>
      <w:pPr>
        <w:ind w:left="2122" w:hanging="151"/>
      </w:pPr>
      <w:rPr>
        <w:rFonts w:hint="default"/>
      </w:rPr>
    </w:lvl>
    <w:lvl w:ilvl="6" w:tplc="827E8AD8">
      <w:start w:val="1"/>
      <w:numFmt w:val="bullet"/>
      <w:lvlText w:val="•"/>
      <w:lvlJc w:val="left"/>
      <w:pPr>
        <w:ind w:left="2552" w:hanging="151"/>
      </w:pPr>
      <w:rPr>
        <w:rFonts w:hint="default"/>
      </w:rPr>
    </w:lvl>
    <w:lvl w:ilvl="7" w:tplc="13B8BE1A">
      <w:start w:val="1"/>
      <w:numFmt w:val="bullet"/>
      <w:lvlText w:val="•"/>
      <w:lvlJc w:val="left"/>
      <w:pPr>
        <w:ind w:left="2983" w:hanging="151"/>
      </w:pPr>
      <w:rPr>
        <w:rFonts w:hint="default"/>
      </w:rPr>
    </w:lvl>
    <w:lvl w:ilvl="8" w:tplc="6E6EE1F6">
      <w:start w:val="1"/>
      <w:numFmt w:val="bullet"/>
      <w:lvlText w:val="•"/>
      <w:lvlJc w:val="left"/>
      <w:pPr>
        <w:ind w:left="3413" w:hanging="151"/>
      </w:pPr>
      <w:rPr>
        <w:rFonts w:hint="default"/>
      </w:rPr>
    </w:lvl>
  </w:abstractNum>
  <w:abstractNum w:abstractNumId="32" w15:restartNumberingAfterBreak="0">
    <w:nsid w:val="63045DC1"/>
    <w:multiLevelType w:val="hybridMultilevel"/>
    <w:tmpl w:val="F9A6E39A"/>
    <w:lvl w:ilvl="0" w:tplc="436A8FC6">
      <w:start w:val="1"/>
      <w:numFmt w:val="bullet"/>
      <w:lvlText w:val="-"/>
      <w:lvlJc w:val="left"/>
      <w:pPr>
        <w:ind w:left="207" w:hanging="106"/>
      </w:pPr>
      <w:rPr>
        <w:rFonts w:ascii="Calibri" w:eastAsia="Calibri" w:hAnsi="Calibri" w:hint="default"/>
        <w:w w:val="99"/>
        <w:sz w:val="20"/>
        <w:szCs w:val="20"/>
      </w:rPr>
    </w:lvl>
    <w:lvl w:ilvl="1" w:tplc="31866CE4">
      <w:start w:val="1"/>
      <w:numFmt w:val="bullet"/>
      <w:lvlText w:val="•"/>
      <w:lvlJc w:val="left"/>
      <w:pPr>
        <w:ind w:left="614" w:hanging="106"/>
      </w:pPr>
      <w:rPr>
        <w:rFonts w:hint="default"/>
      </w:rPr>
    </w:lvl>
    <w:lvl w:ilvl="2" w:tplc="D7964286">
      <w:start w:val="1"/>
      <w:numFmt w:val="bullet"/>
      <w:lvlText w:val="•"/>
      <w:lvlJc w:val="left"/>
      <w:pPr>
        <w:ind w:left="1021" w:hanging="106"/>
      </w:pPr>
      <w:rPr>
        <w:rFonts w:hint="default"/>
      </w:rPr>
    </w:lvl>
    <w:lvl w:ilvl="3" w:tplc="9488A7A2">
      <w:start w:val="1"/>
      <w:numFmt w:val="bullet"/>
      <w:lvlText w:val="•"/>
      <w:lvlJc w:val="left"/>
      <w:pPr>
        <w:ind w:left="1427" w:hanging="106"/>
      </w:pPr>
      <w:rPr>
        <w:rFonts w:hint="default"/>
      </w:rPr>
    </w:lvl>
    <w:lvl w:ilvl="4" w:tplc="966E889C">
      <w:start w:val="1"/>
      <w:numFmt w:val="bullet"/>
      <w:lvlText w:val="•"/>
      <w:lvlJc w:val="left"/>
      <w:pPr>
        <w:ind w:left="1834" w:hanging="106"/>
      </w:pPr>
      <w:rPr>
        <w:rFonts w:hint="default"/>
      </w:rPr>
    </w:lvl>
    <w:lvl w:ilvl="5" w:tplc="2A9644C8">
      <w:start w:val="1"/>
      <w:numFmt w:val="bullet"/>
      <w:lvlText w:val="•"/>
      <w:lvlJc w:val="left"/>
      <w:pPr>
        <w:ind w:left="2241" w:hanging="106"/>
      </w:pPr>
      <w:rPr>
        <w:rFonts w:hint="default"/>
      </w:rPr>
    </w:lvl>
    <w:lvl w:ilvl="6" w:tplc="00168A54">
      <w:start w:val="1"/>
      <w:numFmt w:val="bullet"/>
      <w:lvlText w:val="•"/>
      <w:lvlJc w:val="left"/>
      <w:pPr>
        <w:ind w:left="2647" w:hanging="106"/>
      </w:pPr>
      <w:rPr>
        <w:rFonts w:hint="default"/>
      </w:rPr>
    </w:lvl>
    <w:lvl w:ilvl="7" w:tplc="2B50F2A4">
      <w:start w:val="1"/>
      <w:numFmt w:val="bullet"/>
      <w:lvlText w:val="•"/>
      <w:lvlJc w:val="left"/>
      <w:pPr>
        <w:ind w:left="3054" w:hanging="106"/>
      </w:pPr>
      <w:rPr>
        <w:rFonts w:hint="default"/>
      </w:rPr>
    </w:lvl>
    <w:lvl w:ilvl="8" w:tplc="0E0A17E2">
      <w:start w:val="1"/>
      <w:numFmt w:val="bullet"/>
      <w:lvlText w:val="•"/>
      <w:lvlJc w:val="left"/>
      <w:pPr>
        <w:ind w:left="3461" w:hanging="106"/>
      </w:pPr>
      <w:rPr>
        <w:rFonts w:hint="default"/>
      </w:rPr>
    </w:lvl>
  </w:abstractNum>
  <w:abstractNum w:abstractNumId="33" w15:restartNumberingAfterBreak="0">
    <w:nsid w:val="671C7135"/>
    <w:multiLevelType w:val="hybridMultilevel"/>
    <w:tmpl w:val="A6907CE2"/>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9CB71B4"/>
    <w:multiLevelType w:val="hybridMultilevel"/>
    <w:tmpl w:val="FD762D26"/>
    <w:lvl w:ilvl="0" w:tplc="DD3277C4">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35" w15:restartNumberingAfterBreak="0">
    <w:nsid w:val="6B5A29AC"/>
    <w:multiLevelType w:val="hybridMultilevel"/>
    <w:tmpl w:val="DA6C0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625E90"/>
    <w:multiLevelType w:val="hybridMultilevel"/>
    <w:tmpl w:val="0FD83FB8"/>
    <w:lvl w:ilvl="0" w:tplc="64E28D9E">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DF22384"/>
    <w:multiLevelType w:val="hybridMultilevel"/>
    <w:tmpl w:val="003A3128"/>
    <w:lvl w:ilvl="0" w:tplc="F1EC9F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1F23060"/>
    <w:multiLevelType w:val="hybridMultilevel"/>
    <w:tmpl w:val="2E1A03F0"/>
    <w:lvl w:ilvl="0" w:tplc="64E28D9E">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A0176D"/>
    <w:multiLevelType w:val="hybridMultilevel"/>
    <w:tmpl w:val="CF7C5D1C"/>
    <w:lvl w:ilvl="0" w:tplc="8710E6F4">
      <w:start w:val="1"/>
      <w:numFmt w:val="bullet"/>
      <w:lvlText w:val="-"/>
      <w:lvlJc w:val="left"/>
      <w:pPr>
        <w:ind w:left="207" w:hanging="106"/>
      </w:pPr>
      <w:rPr>
        <w:rFonts w:ascii="Calibri" w:eastAsia="Calibri" w:hAnsi="Calibri" w:hint="default"/>
        <w:w w:val="99"/>
        <w:sz w:val="20"/>
        <w:szCs w:val="20"/>
      </w:rPr>
    </w:lvl>
    <w:lvl w:ilvl="1" w:tplc="DC589B3C">
      <w:start w:val="1"/>
      <w:numFmt w:val="bullet"/>
      <w:lvlText w:val="•"/>
      <w:lvlJc w:val="left"/>
      <w:pPr>
        <w:ind w:left="614" w:hanging="106"/>
      </w:pPr>
      <w:rPr>
        <w:rFonts w:hint="default"/>
      </w:rPr>
    </w:lvl>
    <w:lvl w:ilvl="2" w:tplc="EBBAD912">
      <w:start w:val="1"/>
      <w:numFmt w:val="bullet"/>
      <w:lvlText w:val="•"/>
      <w:lvlJc w:val="left"/>
      <w:pPr>
        <w:ind w:left="1021" w:hanging="106"/>
      </w:pPr>
      <w:rPr>
        <w:rFonts w:hint="default"/>
      </w:rPr>
    </w:lvl>
    <w:lvl w:ilvl="3" w:tplc="2CD081DA">
      <w:start w:val="1"/>
      <w:numFmt w:val="bullet"/>
      <w:lvlText w:val="•"/>
      <w:lvlJc w:val="left"/>
      <w:pPr>
        <w:ind w:left="1427" w:hanging="106"/>
      </w:pPr>
      <w:rPr>
        <w:rFonts w:hint="default"/>
      </w:rPr>
    </w:lvl>
    <w:lvl w:ilvl="4" w:tplc="023E7600">
      <w:start w:val="1"/>
      <w:numFmt w:val="bullet"/>
      <w:lvlText w:val="•"/>
      <w:lvlJc w:val="left"/>
      <w:pPr>
        <w:ind w:left="1834" w:hanging="106"/>
      </w:pPr>
      <w:rPr>
        <w:rFonts w:hint="default"/>
      </w:rPr>
    </w:lvl>
    <w:lvl w:ilvl="5" w:tplc="811A397A">
      <w:start w:val="1"/>
      <w:numFmt w:val="bullet"/>
      <w:lvlText w:val="•"/>
      <w:lvlJc w:val="left"/>
      <w:pPr>
        <w:ind w:left="2241" w:hanging="106"/>
      </w:pPr>
      <w:rPr>
        <w:rFonts w:hint="default"/>
      </w:rPr>
    </w:lvl>
    <w:lvl w:ilvl="6" w:tplc="7F02F5A2">
      <w:start w:val="1"/>
      <w:numFmt w:val="bullet"/>
      <w:lvlText w:val="•"/>
      <w:lvlJc w:val="left"/>
      <w:pPr>
        <w:ind w:left="2648" w:hanging="106"/>
      </w:pPr>
      <w:rPr>
        <w:rFonts w:hint="default"/>
      </w:rPr>
    </w:lvl>
    <w:lvl w:ilvl="7" w:tplc="0908B326">
      <w:start w:val="1"/>
      <w:numFmt w:val="bullet"/>
      <w:lvlText w:val="•"/>
      <w:lvlJc w:val="left"/>
      <w:pPr>
        <w:ind w:left="3054" w:hanging="106"/>
      </w:pPr>
      <w:rPr>
        <w:rFonts w:hint="default"/>
      </w:rPr>
    </w:lvl>
    <w:lvl w:ilvl="8" w:tplc="41ACB04C">
      <w:start w:val="1"/>
      <w:numFmt w:val="bullet"/>
      <w:lvlText w:val="•"/>
      <w:lvlJc w:val="left"/>
      <w:pPr>
        <w:ind w:left="3461" w:hanging="106"/>
      </w:pPr>
      <w:rPr>
        <w:rFonts w:hint="default"/>
      </w:rPr>
    </w:lvl>
  </w:abstractNum>
  <w:abstractNum w:abstractNumId="40" w15:restartNumberingAfterBreak="0">
    <w:nsid w:val="794633BB"/>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F36D2C"/>
    <w:multiLevelType w:val="hybridMultilevel"/>
    <w:tmpl w:val="F036F64A"/>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DA2166D"/>
    <w:multiLevelType w:val="hybridMultilevel"/>
    <w:tmpl w:val="1C868D9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16cid:durableId="1513107828">
    <w:abstractNumId w:val="35"/>
  </w:num>
  <w:num w:numId="2" w16cid:durableId="101413747">
    <w:abstractNumId w:val="37"/>
  </w:num>
  <w:num w:numId="3" w16cid:durableId="459304765">
    <w:abstractNumId w:val="29"/>
  </w:num>
  <w:num w:numId="4" w16cid:durableId="280036415">
    <w:abstractNumId w:val="10"/>
  </w:num>
  <w:num w:numId="5" w16cid:durableId="2049986581">
    <w:abstractNumId w:val="11"/>
  </w:num>
  <w:num w:numId="6" w16cid:durableId="60368634">
    <w:abstractNumId w:val="1"/>
  </w:num>
  <w:num w:numId="7" w16cid:durableId="1043673043">
    <w:abstractNumId w:val="31"/>
  </w:num>
  <w:num w:numId="8" w16cid:durableId="1975327325">
    <w:abstractNumId w:val="9"/>
  </w:num>
  <w:num w:numId="9" w16cid:durableId="1583182328">
    <w:abstractNumId w:val="24"/>
  </w:num>
  <w:num w:numId="10" w16cid:durableId="1886794132">
    <w:abstractNumId w:val="39"/>
  </w:num>
  <w:num w:numId="11" w16cid:durableId="811679202">
    <w:abstractNumId w:val="13"/>
  </w:num>
  <w:num w:numId="12" w16cid:durableId="1125319144">
    <w:abstractNumId w:val="32"/>
  </w:num>
  <w:num w:numId="13" w16cid:durableId="1343781513">
    <w:abstractNumId w:val="26"/>
  </w:num>
  <w:num w:numId="14" w16cid:durableId="1954289849">
    <w:abstractNumId w:val="0"/>
  </w:num>
  <w:num w:numId="15" w16cid:durableId="1207067100">
    <w:abstractNumId w:val="34"/>
  </w:num>
  <w:num w:numId="16" w16cid:durableId="830364326">
    <w:abstractNumId w:val="19"/>
  </w:num>
  <w:num w:numId="17" w16cid:durableId="1293294387">
    <w:abstractNumId w:val="17"/>
  </w:num>
  <w:num w:numId="18" w16cid:durableId="758602464">
    <w:abstractNumId w:val="38"/>
  </w:num>
  <w:num w:numId="19" w16cid:durableId="1053505141">
    <w:abstractNumId w:val="36"/>
  </w:num>
  <w:num w:numId="20" w16cid:durableId="150566834">
    <w:abstractNumId w:val="27"/>
  </w:num>
  <w:num w:numId="21" w16cid:durableId="1091926239">
    <w:abstractNumId w:val="21"/>
  </w:num>
  <w:num w:numId="22" w16cid:durableId="1751197663">
    <w:abstractNumId w:val="42"/>
  </w:num>
  <w:num w:numId="23" w16cid:durableId="754741777">
    <w:abstractNumId w:val="23"/>
  </w:num>
  <w:num w:numId="24" w16cid:durableId="16657489">
    <w:abstractNumId w:val="12"/>
  </w:num>
  <w:num w:numId="25" w16cid:durableId="148324743">
    <w:abstractNumId w:val="18"/>
  </w:num>
  <w:num w:numId="26" w16cid:durableId="465389592">
    <w:abstractNumId w:val="2"/>
  </w:num>
  <w:num w:numId="27" w16cid:durableId="862130019">
    <w:abstractNumId w:val="28"/>
  </w:num>
  <w:num w:numId="28" w16cid:durableId="911163339">
    <w:abstractNumId w:val="33"/>
  </w:num>
  <w:num w:numId="29" w16cid:durableId="1121613072">
    <w:abstractNumId w:val="41"/>
  </w:num>
  <w:num w:numId="30" w16cid:durableId="237981747">
    <w:abstractNumId w:val="14"/>
  </w:num>
  <w:num w:numId="31" w16cid:durableId="55586892">
    <w:abstractNumId w:val="30"/>
  </w:num>
  <w:num w:numId="32" w16cid:durableId="1907715893">
    <w:abstractNumId w:val="20"/>
  </w:num>
  <w:num w:numId="33" w16cid:durableId="1171406366">
    <w:abstractNumId w:val="22"/>
  </w:num>
  <w:num w:numId="34" w16cid:durableId="236402052">
    <w:abstractNumId w:val="25"/>
  </w:num>
  <w:num w:numId="35" w16cid:durableId="1337994999">
    <w:abstractNumId w:val="8"/>
  </w:num>
  <w:num w:numId="36" w16cid:durableId="234583659">
    <w:abstractNumId w:val="3"/>
  </w:num>
  <w:num w:numId="37" w16cid:durableId="1036810494">
    <w:abstractNumId w:val="4"/>
  </w:num>
  <w:num w:numId="38" w16cid:durableId="2006199421">
    <w:abstractNumId w:val="7"/>
  </w:num>
  <w:num w:numId="39" w16cid:durableId="851727970">
    <w:abstractNumId w:val="6"/>
  </w:num>
  <w:num w:numId="40" w16cid:durableId="1660159325">
    <w:abstractNumId w:val="15"/>
  </w:num>
  <w:num w:numId="41" w16cid:durableId="1116291154">
    <w:abstractNumId w:val="5"/>
  </w:num>
  <w:num w:numId="42" w16cid:durableId="1806049232">
    <w:abstractNumId w:val="40"/>
  </w:num>
  <w:num w:numId="43" w16cid:durableId="1101951295">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49B"/>
    <w:rsid w:val="000028C1"/>
    <w:rsid w:val="000050A1"/>
    <w:rsid w:val="000052A2"/>
    <w:rsid w:val="00012A40"/>
    <w:rsid w:val="00012BC3"/>
    <w:rsid w:val="00022D40"/>
    <w:rsid w:val="00027843"/>
    <w:rsid w:val="000434F9"/>
    <w:rsid w:val="00043C88"/>
    <w:rsid w:val="0005069B"/>
    <w:rsid w:val="0005120B"/>
    <w:rsid w:val="0005383E"/>
    <w:rsid w:val="00053BB2"/>
    <w:rsid w:val="0005663C"/>
    <w:rsid w:val="000601D6"/>
    <w:rsid w:val="000628E6"/>
    <w:rsid w:val="0006516C"/>
    <w:rsid w:val="0006572C"/>
    <w:rsid w:val="00066707"/>
    <w:rsid w:val="000758F6"/>
    <w:rsid w:val="000760FC"/>
    <w:rsid w:val="00077691"/>
    <w:rsid w:val="00080D2C"/>
    <w:rsid w:val="000815D1"/>
    <w:rsid w:val="00084645"/>
    <w:rsid w:val="0008487A"/>
    <w:rsid w:val="000853A2"/>
    <w:rsid w:val="00085B9A"/>
    <w:rsid w:val="00086529"/>
    <w:rsid w:val="0009006B"/>
    <w:rsid w:val="000940FD"/>
    <w:rsid w:val="00096DD0"/>
    <w:rsid w:val="000A33FD"/>
    <w:rsid w:val="000A727C"/>
    <w:rsid w:val="000A7DCD"/>
    <w:rsid w:val="000B450B"/>
    <w:rsid w:val="000B62C0"/>
    <w:rsid w:val="000B7CAA"/>
    <w:rsid w:val="000C3916"/>
    <w:rsid w:val="000C3ABC"/>
    <w:rsid w:val="000C6AE0"/>
    <w:rsid w:val="000C786C"/>
    <w:rsid w:val="000D0CE5"/>
    <w:rsid w:val="000D62B5"/>
    <w:rsid w:val="000E6177"/>
    <w:rsid w:val="000E6904"/>
    <w:rsid w:val="000E691A"/>
    <w:rsid w:val="000F1051"/>
    <w:rsid w:val="000F6EFA"/>
    <w:rsid w:val="001021FF"/>
    <w:rsid w:val="0010506A"/>
    <w:rsid w:val="00105D11"/>
    <w:rsid w:val="001063CD"/>
    <w:rsid w:val="00113D13"/>
    <w:rsid w:val="00114DCC"/>
    <w:rsid w:val="00116925"/>
    <w:rsid w:val="00116CC1"/>
    <w:rsid w:val="0012124D"/>
    <w:rsid w:val="00130A36"/>
    <w:rsid w:val="00135F39"/>
    <w:rsid w:val="001403C6"/>
    <w:rsid w:val="00142B62"/>
    <w:rsid w:val="0014564C"/>
    <w:rsid w:val="00146560"/>
    <w:rsid w:val="00161262"/>
    <w:rsid w:val="00161812"/>
    <w:rsid w:val="00163F28"/>
    <w:rsid w:val="00164290"/>
    <w:rsid w:val="00165090"/>
    <w:rsid w:val="00165B50"/>
    <w:rsid w:val="001669E2"/>
    <w:rsid w:val="00171F13"/>
    <w:rsid w:val="001722BD"/>
    <w:rsid w:val="00174F21"/>
    <w:rsid w:val="00175842"/>
    <w:rsid w:val="00176B92"/>
    <w:rsid w:val="00177CEF"/>
    <w:rsid w:val="00180E99"/>
    <w:rsid w:val="001827E9"/>
    <w:rsid w:val="001831E0"/>
    <w:rsid w:val="00183B5D"/>
    <w:rsid w:val="001921FA"/>
    <w:rsid w:val="00196A85"/>
    <w:rsid w:val="001A749A"/>
    <w:rsid w:val="001B7699"/>
    <w:rsid w:val="001C2FD4"/>
    <w:rsid w:val="001C66F7"/>
    <w:rsid w:val="001C6CFD"/>
    <w:rsid w:val="001D3064"/>
    <w:rsid w:val="001D54D8"/>
    <w:rsid w:val="001D5F5A"/>
    <w:rsid w:val="001D7A00"/>
    <w:rsid w:val="001D7C17"/>
    <w:rsid w:val="001E3DCC"/>
    <w:rsid w:val="001E5524"/>
    <w:rsid w:val="001E5B63"/>
    <w:rsid w:val="001E6EA4"/>
    <w:rsid w:val="001E75E9"/>
    <w:rsid w:val="001F731A"/>
    <w:rsid w:val="002003EB"/>
    <w:rsid w:val="00204C8E"/>
    <w:rsid w:val="00206689"/>
    <w:rsid w:val="00207718"/>
    <w:rsid w:val="002105CC"/>
    <w:rsid w:val="00212273"/>
    <w:rsid w:val="00213936"/>
    <w:rsid w:val="00215449"/>
    <w:rsid w:val="00216337"/>
    <w:rsid w:val="002204A1"/>
    <w:rsid w:val="00222DE5"/>
    <w:rsid w:val="00224056"/>
    <w:rsid w:val="00225A64"/>
    <w:rsid w:val="0023168D"/>
    <w:rsid w:val="00234F83"/>
    <w:rsid w:val="00237717"/>
    <w:rsid w:val="002404A6"/>
    <w:rsid w:val="00243DB8"/>
    <w:rsid w:val="0024473C"/>
    <w:rsid w:val="00246707"/>
    <w:rsid w:val="002562FE"/>
    <w:rsid w:val="0026486D"/>
    <w:rsid w:val="0027039E"/>
    <w:rsid w:val="00275AF1"/>
    <w:rsid w:val="002803F4"/>
    <w:rsid w:val="00281282"/>
    <w:rsid w:val="00281DA4"/>
    <w:rsid w:val="0028383D"/>
    <w:rsid w:val="00285B97"/>
    <w:rsid w:val="0028658C"/>
    <w:rsid w:val="00292249"/>
    <w:rsid w:val="00294B37"/>
    <w:rsid w:val="00294B4B"/>
    <w:rsid w:val="002B2791"/>
    <w:rsid w:val="002B286B"/>
    <w:rsid w:val="002C4017"/>
    <w:rsid w:val="002C792E"/>
    <w:rsid w:val="002E4814"/>
    <w:rsid w:val="002F1061"/>
    <w:rsid w:val="002F392A"/>
    <w:rsid w:val="002F5E1D"/>
    <w:rsid w:val="002F73B5"/>
    <w:rsid w:val="00301989"/>
    <w:rsid w:val="00302923"/>
    <w:rsid w:val="00310851"/>
    <w:rsid w:val="00321432"/>
    <w:rsid w:val="003245C3"/>
    <w:rsid w:val="0032716D"/>
    <w:rsid w:val="003412F9"/>
    <w:rsid w:val="0034268C"/>
    <w:rsid w:val="00351E02"/>
    <w:rsid w:val="00354A5C"/>
    <w:rsid w:val="00357894"/>
    <w:rsid w:val="00360BFF"/>
    <w:rsid w:val="003644A5"/>
    <w:rsid w:val="00367AB9"/>
    <w:rsid w:val="00382068"/>
    <w:rsid w:val="003836F1"/>
    <w:rsid w:val="00385831"/>
    <w:rsid w:val="003913ED"/>
    <w:rsid w:val="00391DF2"/>
    <w:rsid w:val="0039370E"/>
    <w:rsid w:val="003948E1"/>
    <w:rsid w:val="00397AD5"/>
    <w:rsid w:val="003A021C"/>
    <w:rsid w:val="003A0BC7"/>
    <w:rsid w:val="003A11B1"/>
    <w:rsid w:val="003B1F97"/>
    <w:rsid w:val="003C26B6"/>
    <w:rsid w:val="003C6485"/>
    <w:rsid w:val="003C67D0"/>
    <w:rsid w:val="003D1AC5"/>
    <w:rsid w:val="003D38D9"/>
    <w:rsid w:val="003D3D68"/>
    <w:rsid w:val="003D4291"/>
    <w:rsid w:val="003D6127"/>
    <w:rsid w:val="003E2B35"/>
    <w:rsid w:val="003E3EF8"/>
    <w:rsid w:val="003E427B"/>
    <w:rsid w:val="003E77F2"/>
    <w:rsid w:val="003F0716"/>
    <w:rsid w:val="003F2F30"/>
    <w:rsid w:val="003F6A19"/>
    <w:rsid w:val="0040082B"/>
    <w:rsid w:val="00402831"/>
    <w:rsid w:val="00406ACE"/>
    <w:rsid w:val="00415205"/>
    <w:rsid w:val="00420A19"/>
    <w:rsid w:val="00421663"/>
    <w:rsid w:val="00424212"/>
    <w:rsid w:val="004343B3"/>
    <w:rsid w:val="0043754E"/>
    <w:rsid w:val="0043795A"/>
    <w:rsid w:val="00444251"/>
    <w:rsid w:val="00445529"/>
    <w:rsid w:val="004458B1"/>
    <w:rsid w:val="00450216"/>
    <w:rsid w:val="00455CC5"/>
    <w:rsid w:val="0046287B"/>
    <w:rsid w:val="004749D7"/>
    <w:rsid w:val="004751FC"/>
    <w:rsid w:val="0048088D"/>
    <w:rsid w:val="00481EAA"/>
    <w:rsid w:val="00482908"/>
    <w:rsid w:val="00487200"/>
    <w:rsid w:val="00491A3C"/>
    <w:rsid w:val="004A17CF"/>
    <w:rsid w:val="004A289A"/>
    <w:rsid w:val="004A2CC3"/>
    <w:rsid w:val="004A4B86"/>
    <w:rsid w:val="004A7F75"/>
    <w:rsid w:val="004B536B"/>
    <w:rsid w:val="004B5A0B"/>
    <w:rsid w:val="004C3F97"/>
    <w:rsid w:val="004D2740"/>
    <w:rsid w:val="004E287A"/>
    <w:rsid w:val="004E2A40"/>
    <w:rsid w:val="004E6874"/>
    <w:rsid w:val="004F0D58"/>
    <w:rsid w:val="004F2A7C"/>
    <w:rsid w:val="004F3856"/>
    <w:rsid w:val="00510139"/>
    <w:rsid w:val="0051144D"/>
    <w:rsid w:val="005127C8"/>
    <w:rsid w:val="00512CAF"/>
    <w:rsid w:val="005130ED"/>
    <w:rsid w:val="00514393"/>
    <w:rsid w:val="005168EC"/>
    <w:rsid w:val="0052566F"/>
    <w:rsid w:val="00526FCF"/>
    <w:rsid w:val="005325BB"/>
    <w:rsid w:val="00533C37"/>
    <w:rsid w:val="00541504"/>
    <w:rsid w:val="00546EEE"/>
    <w:rsid w:val="00550C13"/>
    <w:rsid w:val="005550B3"/>
    <w:rsid w:val="00555C88"/>
    <w:rsid w:val="00556BA9"/>
    <w:rsid w:val="00561EEF"/>
    <w:rsid w:val="005664B8"/>
    <w:rsid w:val="00566912"/>
    <w:rsid w:val="005779B0"/>
    <w:rsid w:val="00581065"/>
    <w:rsid w:val="00582190"/>
    <w:rsid w:val="0058711C"/>
    <w:rsid w:val="0058753D"/>
    <w:rsid w:val="00592DE0"/>
    <w:rsid w:val="00593323"/>
    <w:rsid w:val="005A1D06"/>
    <w:rsid w:val="005A3784"/>
    <w:rsid w:val="005B40C0"/>
    <w:rsid w:val="005C5DE9"/>
    <w:rsid w:val="005D17E9"/>
    <w:rsid w:val="005D3DF7"/>
    <w:rsid w:val="005D6BD3"/>
    <w:rsid w:val="005E22FF"/>
    <w:rsid w:val="005F20F2"/>
    <w:rsid w:val="006053CC"/>
    <w:rsid w:val="006138F8"/>
    <w:rsid w:val="00613DEA"/>
    <w:rsid w:val="00620680"/>
    <w:rsid w:val="00624735"/>
    <w:rsid w:val="006276F2"/>
    <w:rsid w:val="00630C41"/>
    <w:rsid w:val="00637C53"/>
    <w:rsid w:val="00643810"/>
    <w:rsid w:val="00643A5A"/>
    <w:rsid w:val="0064515E"/>
    <w:rsid w:val="00646657"/>
    <w:rsid w:val="006538B0"/>
    <w:rsid w:val="00657054"/>
    <w:rsid w:val="0065724F"/>
    <w:rsid w:val="00660D83"/>
    <w:rsid w:val="00662BB9"/>
    <w:rsid w:val="00670488"/>
    <w:rsid w:val="00672FFA"/>
    <w:rsid w:val="0067792C"/>
    <w:rsid w:val="00677A4A"/>
    <w:rsid w:val="006806AD"/>
    <w:rsid w:val="00690B05"/>
    <w:rsid w:val="0069158D"/>
    <w:rsid w:val="00693D43"/>
    <w:rsid w:val="00693E5C"/>
    <w:rsid w:val="0069509B"/>
    <w:rsid w:val="006951BC"/>
    <w:rsid w:val="0069581A"/>
    <w:rsid w:val="00696919"/>
    <w:rsid w:val="006B4693"/>
    <w:rsid w:val="006B7E89"/>
    <w:rsid w:val="006B7EAA"/>
    <w:rsid w:val="006C0B9A"/>
    <w:rsid w:val="006C1AA7"/>
    <w:rsid w:val="006C3035"/>
    <w:rsid w:val="006C4CF2"/>
    <w:rsid w:val="006D5231"/>
    <w:rsid w:val="006E35BB"/>
    <w:rsid w:val="006E4E6A"/>
    <w:rsid w:val="006F40EA"/>
    <w:rsid w:val="006F5EA3"/>
    <w:rsid w:val="00702A42"/>
    <w:rsid w:val="00706C65"/>
    <w:rsid w:val="007140BA"/>
    <w:rsid w:val="00717247"/>
    <w:rsid w:val="00723E92"/>
    <w:rsid w:val="007242FA"/>
    <w:rsid w:val="00734692"/>
    <w:rsid w:val="0073542E"/>
    <w:rsid w:val="00735FDC"/>
    <w:rsid w:val="007415C6"/>
    <w:rsid w:val="007422A3"/>
    <w:rsid w:val="007460E9"/>
    <w:rsid w:val="00751436"/>
    <w:rsid w:val="0075282B"/>
    <w:rsid w:val="00755973"/>
    <w:rsid w:val="00757621"/>
    <w:rsid w:val="00760956"/>
    <w:rsid w:val="00764D5B"/>
    <w:rsid w:val="0077004A"/>
    <w:rsid w:val="00771507"/>
    <w:rsid w:val="00771523"/>
    <w:rsid w:val="00773711"/>
    <w:rsid w:val="0078126C"/>
    <w:rsid w:val="0078700E"/>
    <w:rsid w:val="00787E11"/>
    <w:rsid w:val="00791106"/>
    <w:rsid w:val="0079621D"/>
    <w:rsid w:val="007A142F"/>
    <w:rsid w:val="007A3964"/>
    <w:rsid w:val="007A76F4"/>
    <w:rsid w:val="007A7E25"/>
    <w:rsid w:val="007B064B"/>
    <w:rsid w:val="007B16E6"/>
    <w:rsid w:val="007B5EBF"/>
    <w:rsid w:val="007B68A1"/>
    <w:rsid w:val="007B7C43"/>
    <w:rsid w:val="007C1D02"/>
    <w:rsid w:val="007C2B96"/>
    <w:rsid w:val="007C2C99"/>
    <w:rsid w:val="007C5EA1"/>
    <w:rsid w:val="007D01EB"/>
    <w:rsid w:val="007D0CA6"/>
    <w:rsid w:val="007D1173"/>
    <w:rsid w:val="007D319E"/>
    <w:rsid w:val="007D388E"/>
    <w:rsid w:val="007D6D2D"/>
    <w:rsid w:val="007F37B8"/>
    <w:rsid w:val="008005FB"/>
    <w:rsid w:val="0080399B"/>
    <w:rsid w:val="0080410B"/>
    <w:rsid w:val="00806DF0"/>
    <w:rsid w:val="00807064"/>
    <w:rsid w:val="008127BE"/>
    <w:rsid w:val="008128B7"/>
    <w:rsid w:val="008129BA"/>
    <w:rsid w:val="0081427A"/>
    <w:rsid w:val="008143C0"/>
    <w:rsid w:val="00824E95"/>
    <w:rsid w:val="0082503E"/>
    <w:rsid w:val="00825F71"/>
    <w:rsid w:val="00830099"/>
    <w:rsid w:val="008308B8"/>
    <w:rsid w:val="0084693A"/>
    <w:rsid w:val="00847B2D"/>
    <w:rsid w:val="008577CE"/>
    <w:rsid w:val="00864793"/>
    <w:rsid w:val="00864985"/>
    <w:rsid w:val="00867498"/>
    <w:rsid w:val="00871334"/>
    <w:rsid w:val="0087663D"/>
    <w:rsid w:val="008768D4"/>
    <w:rsid w:val="00876EBC"/>
    <w:rsid w:val="00877DB8"/>
    <w:rsid w:val="00880501"/>
    <w:rsid w:val="008817C7"/>
    <w:rsid w:val="00881D39"/>
    <w:rsid w:val="008837CD"/>
    <w:rsid w:val="00887C93"/>
    <w:rsid w:val="0089033C"/>
    <w:rsid w:val="0089197E"/>
    <w:rsid w:val="00897BBF"/>
    <w:rsid w:val="008A0B18"/>
    <w:rsid w:val="008A12CD"/>
    <w:rsid w:val="008A380C"/>
    <w:rsid w:val="008A46AA"/>
    <w:rsid w:val="008B5547"/>
    <w:rsid w:val="008B613D"/>
    <w:rsid w:val="008C1F17"/>
    <w:rsid w:val="008C49D5"/>
    <w:rsid w:val="008C4E01"/>
    <w:rsid w:val="008C4EF2"/>
    <w:rsid w:val="008D1F71"/>
    <w:rsid w:val="008D5D22"/>
    <w:rsid w:val="008E2F47"/>
    <w:rsid w:val="008E4EED"/>
    <w:rsid w:val="008E7BF5"/>
    <w:rsid w:val="008F04E1"/>
    <w:rsid w:val="008F3C51"/>
    <w:rsid w:val="008F4AAD"/>
    <w:rsid w:val="0090110E"/>
    <w:rsid w:val="00903555"/>
    <w:rsid w:val="00910779"/>
    <w:rsid w:val="009131E7"/>
    <w:rsid w:val="00917CDE"/>
    <w:rsid w:val="0092037C"/>
    <w:rsid w:val="00920541"/>
    <w:rsid w:val="009208E8"/>
    <w:rsid w:val="009315B2"/>
    <w:rsid w:val="00932979"/>
    <w:rsid w:val="009414C6"/>
    <w:rsid w:val="009441AB"/>
    <w:rsid w:val="0094579A"/>
    <w:rsid w:val="009548A4"/>
    <w:rsid w:val="00963D57"/>
    <w:rsid w:val="00964D2E"/>
    <w:rsid w:val="009664FD"/>
    <w:rsid w:val="00967DDF"/>
    <w:rsid w:val="00976106"/>
    <w:rsid w:val="0098231E"/>
    <w:rsid w:val="00986DAB"/>
    <w:rsid w:val="0099108A"/>
    <w:rsid w:val="009A4856"/>
    <w:rsid w:val="009A4CD5"/>
    <w:rsid w:val="009A6105"/>
    <w:rsid w:val="009A7B3D"/>
    <w:rsid w:val="009A7E83"/>
    <w:rsid w:val="009B0AFD"/>
    <w:rsid w:val="009B255C"/>
    <w:rsid w:val="009B48F3"/>
    <w:rsid w:val="009B5B10"/>
    <w:rsid w:val="009B70D1"/>
    <w:rsid w:val="009B7F7B"/>
    <w:rsid w:val="009C4A03"/>
    <w:rsid w:val="009D13F1"/>
    <w:rsid w:val="009D72F8"/>
    <w:rsid w:val="009E188F"/>
    <w:rsid w:val="009E4924"/>
    <w:rsid w:val="00A03D81"/>
    <w:rsid w:val="00A0449B"/>
    <w:rsid w:val="00A0737F"/>
    <w:rsid w:val="00A10845"/>
    <w:rsid w:val="00A10920"/>
    <w:rsid w:val="00A10ED3"/>
    <w:rsid w:val="00A11243"/>
    <w:rsid w:val="00A11385"/>
    <w:rsid w:val="00A1438F"/>
    <w:rsid w:val="00A1656D"/>
    <w:rsid w:val="00A1746B"/>
    <w:rsid w:val="00A219B7"/>
    <w:rsid w:val="00A25106"/>
    <w:rsid w:val="00A3041A"/>
    <w:rsid w:val="00A30A92"/>
    <w:rsid w:val="00A365F4"/>
    <w:rsid w:val="00A424F2"/>
    <w:rsid w:val="00A443E4"/>
    <w:rsid w:val="00A44796"/>
    <w:rsid w:val="00A51E2F"/>
    <w:rsid w:val="00A522EF"/>
    <w:rsid w:val="00A5496A"/>
    <w:rsid w:val="00A55C12"/>
    <w:rsid w:val="00A60215"/>
    <w:rsid w:val="00A61EE5"/>
    <w:rsid w:val="00A6367F"/>
    <w:rsid w:val="00A6642A"/>
    <w:rsid w:val="00A6644B"/>
    <w:rsid w:val="00A700F0"/>
    <w:rsid w:val="00A73372"/>
    <w:rsid w:val="00A835B6"/>
    <w:rsid w:val="00A84270"/>
    <w:rsid w:val="00A848D8"/>
    <w:rsid w:val="00A84F26"/>
    <w:rsid w:val="00A877E7"/>
    <w:rsid w:val="00A9050F"/>
    <w:rsid w:val="00A9460B"/>
    <w:rsid w:val="00A94E26"/>
    <w:rsid w:val="00AA05D8"/>
    <w:rsid w:val="00AA6ED8"/>
    <w:rsid w:val="00AB3D7B"/>
    <w:rsid w:val="00AB6E12"/>
    <w:rsid w:val="00AB779E"/>
    <w:rsid w:val="00AC0480"/>
    <w:rsid w:val="00AC429D"/>
    <w:rsid w:val="00AC7F04"/>
    <w:rsid w:val="00AD0B32"/>
    <w:rsid w:val="00AD0BE9"/>
    <w:rsid w:val="00AD3BBD"/>
    <w:rsid w:val="00AD7C1F"/>
    <w:rsid w:val="00AE024B"/>
    <w:rsid w:val="00AE0C5F"/>
    <w:rsid w:val="00AE4B01"/>
    <w:rsid w:val="00AE5A6B"/>
    <w:rsid w:val="00AF1534"/>
    <w:rsid w:val="00AF1764"/>
    <w:rsid w:val="00B03E9B"/>
    <w:rsid w:val="00B07E17"/>
    <w:rsid w:val="00B15D0B"/>
    <w:rsid w:val="00B174A6"/>
    <w:rsid w:val="00B21C7A"/>
    <w:rsid w:val="00B313A0"/>
    <w:rsid w:val="00B346A3"/>
    <w:rsid w:val="00B35D71"/>
    <w:rsid w:val="00B367C5"/>
    <w:rsid w:val="00B45E7C"/>
    <w:rsid w:val="00B50F2A"/>
    <w:rsid w:val="00B52781"/>
    <w:rsid w:val="00B54314"/>
    <w:rsid w:val="00B645E4"/>
    <w:rsid w:val="00B72AA7"/>
    <w:rsid w:val="00B76F1A"/>
    <w:rsid w:val="00B82139"/>
    <w:rsid w:val="00B8266C"/>
    <w:rsid w:val="00B95D50"/>
    <w:rsid w:val="00BA12B5"/>
    <w:rsid w:val="00BA199C"/>
    <w:rsid w:val="00BA19F0"/>
    <w:rsid w:val="00BA55F2"/>
    <w:rsid w:val="00BA70D1"/>
    <w:rsid w:val="00BB4054"/>
    <w:rsid w:val="00BB4D5D"/>
    <w:rsid w:val="00BB4D88"/>
    <w:rsid w:val="00BB6618"/>
    <w:rsid w:val="00BD22FA"/>
    <w:rsid w:val="00BD381D"/>
    <w:rsid w:val="00BD5924"/>
    <w:rsid w:val="00BE4F97"/>
    <w:rsid w:val="00BE75EC"/>
    <w:rsid w:val="00BF252A"/>
    <w:rsid w:val="00BF269C"/>
    <w:rsid w:val="00BF2D5A"/>
    <w:rsid w:val="00C040F1"/>
    <w:rsid w:val="00C04352"/>
    <w:rsid w:val="00C04804"/>
    <w:rsid w:val="00C059C2"/>
    <w:rsid w:val="00C117F8"/>
    <w:rsid w:val="00C12A3B"/>
    <w:rsid w:val="00C16E34"/>
    <w:rsid w:val="00C2263A"/>
    <w:rsid w:val="00C3537F"/>
    <w:rsid w:val="00C36559"/>
    <w:rsid w:val="00C5065F"/>
    <w:rsid w:val="00C52235"/>
    <w:rsid w:val="00C536D2"/>
    <w:rsid w:val="00C55722"/>
    <w:rsid w:val="00C55A25"/>
    <w:rsid w:val="00C57F0F"/>
    <w:rsid w:val="00C61402"/>
    <w:rsid w:val="00C6251A"/>
    <w:rsid w:val="00C6505A"/>
    <w:rsid w:val="00C72DF4"/>
    <w:rsid w:val="00C8025E"/>
    <w:rsid w:val="00C926B4"/>
    <w:rsid w:val="00C93829"/>
    <w:rsid w:val="00CA0089"/>
    <w:rsid w:val="00CA6122"/>
    <w:rsid w:val="00CA732B"/>
    <w:rsid w:val="00CB0046"/>
    <w:rsid w:val="00CB3027"/>
    <w:rsid w:val="00CB7F54"/>
    <w:rsid w:val="00CC2EE7"/>
    <w:rsid w:val="00CC4C2B"/>
    <w:rsid w:val="00CC4D89"/>
    <w:rsid w:val="00CD08AD"/>
    <w:rsid w:val="00CD439A"/>
    <w:rsid w:val="00CD5262"/>
    <w:rsid w:val="00CD6EC4"/>
    <w:rsid w:val="00CE25CE"/>
    <w:rsid w:val="00CE2902"/>
    <w:rsid w:val="00CE2C52"/>
    <w:rsid w:val="00CE3566"/>
    <w:rsid w:val="00CE35BA"/>
    <w:rsid w:val="00CE4931"/>
    <w:rsid w:val="00CE6188"/>
    <w:rsid w:val="00CE6ED0"/>
    <w:rsid w:val="00CE725F"/>
    <w:rsid w:val="00CE7960"/>
    <w:rsid w:val="00CF112C"/>
    <w:rsid w:val="00CF2594"/>
    <w:rsid w:val="00CF4250"/>
    <w:rsid w:val="00CF4FAD"/>
    <w:rsid w:val="00D11866"/>
    <w:rsid w:val="00D12EA8"/>
    <w:rsid w:val="00D13E63"/>
    <w:rsid w:val="00D15C67"/>
    <w:rsid w:val="00D161CA"/>
    <w:rsid w:val="00D17624"/>
    <w:rsid w:val="00D205B7"/>
    <w:rsid w:val="00D21653"/>
    <w:rsid w:val="00D22B14"/>
    <w:rsid w:val="00D22FE2"/>
    <w:rsid w:val="00D2529E"/>
    <w:rsid w:val="00D26A85"/>
    <w:rsid w:val="00D31A86"/>
    <w:rsid w:val="00D31FEC"/>
    <w:rsid w:val="00D32327"/>
    <w:rsid w:val="00D32354"/>
    <w:rsid w:val="00D36339"/>
    <w:rsid w:val="00D42465"/>
    <w:rsid w:val="00D5236F"/>
    <w:rsid w:val="00D60971"/>
    <w:rsid w:val="00D64711"/>
    <w:rsid w:val="00D65DAE"/>
    <w:rsid w:val="00D725F1"/>
    <w:rsid w:val="00D91E37"/>
    <w:rsid w:val="00D92276"/>
    <w:rsid w:val="00D9246D"/>
    <w:rsid w:val="00D93885"/>
    <w:rsid w:val="00DA2AD9"/>
    <w:rsid w:val="00DA3179"/>
    <w:rsid w:val="00DA3F20"/>
    <w:rsid w:val="00DA7216"/>
    <w:rsid w:val="00DB0E9E"/>
    <w:rsid w:val="00DB1795"/>
    <w:rsid w:val="00DB3053"/>
    <w:rsid w:val="00DB548B"/>
    <w:rsid w:val="00DB6867"/>
    <w:rsid w:val="00DC0E43"/>
    <w:rsid w:val="00DC1BA5"/>
    <w:rsid w:val="00DC28E6"/>
    <w:rsid w:val="00DC513A"/>
    <w:rsid w:val="00DD20E7"/>
    <w:rsid w:val="00DD6AE8"/>
    <w:rsid w:val="00DE0927"/>
    <w:rsid w:val="00DE19D5"/>
    <w:rsid w:val="00DE747B"/>
    <w:rsid w:val="00DF1FBD"/>
    <w:rsid w:val="00DF2347"/>
    <w:rsid w:val="00DF2E9E"/>
    <w:rsid w:val="00DF2F4B"/>
    <w:rsid w:val="00DF6A6C"/>
    <w:rsid w:val="00DF6F2B"/>
    <w:rsid w:val="00E007D8"/>
    <w:rsid w:val="00E03BE4"/>
    <w:rsid w:val="00E06A42"/>
    <w:rsid w:val="00E101F4"/>
    <w:rsid w:val="00E17226"/>
    <w:rsid w:val="00E245DB"/>
    <w:rsid w:val="00E260F4"/>
    <w:rsid w:val="00E36F8A"/>
    <w:rsid w:val="00E41218"/>
    <w:rsid w:val="00E42C41"/>
    <w:rsid w:val="00E5799A"/>
    <w:rsid w:val="00E6047E"/>
    <w:rsid w:val="00E66E57"/>
    <w:rsid w:val="00E74BA4"/>
    <w:rsid w:val="00E76C63"/>
    <w:rsid w:val="00E85238"/>
    <w:rsid w:val="00E93E52"/>
    <w:rsid w:val="00EA01A6"/>
    <w:rsid w:val="00EA09DE"/>
    <w:rsid w:val="00EA6120"/>
    <w:rsid w:val="00EA6705"/>
    <w:rsid w:val="00EB334F"/>
    <w:rsid w:val="00EB3823"/>
    <w:rsid w:val="00EB4123"/>
    <w:rsid w:val="00EB5221"/>
    <w:rsid w:val="00EB6BDA"/>
    <w:rsid w:val="00EC09E5"/>
    <w:rsid w:val="00EC31C5"/>
    <w:rsid w:val="00EC4A64"/>
    <w:rsid w:val="00EC4B34"/>
    <w:rsid w:val="00EC5359"/>
    <w:rsid w:val="00EC5D93"/>
    <w:rsid w:val="00EC7205"/>
    <w:rsid w:val="00ED3F31"/>
    <w:rsid w:val="00EE182C"/>
    <w:rsid w:val="00EE1FBE"/>
    <w:rsid w:val="00EE424F"/>
    <w:rsid w:val="00EF0DA4"/>
    <w:rsid w:val="00EF5043"/>
    <w:rsid w:val="00EF7048"/>
    <w:rsid w:val="00F001C3"/>
    <w:rsid w:val="00F07EB2"/>
    <w:rsid w:val="00F11409"/>
    <w:rsid w:val="00F24E73"/>
    <w:rsid w:val="00F27EF7"/>
    <w:rsid w:val="00F3434F"/>
    <w:rsid w:val="00F36C28"/>
    <w:rsid w:val="00F40B7E"/>
    <w:rsid w:val="00F437DE"/>
    <w:rsid w:val="00F45333"/>
    <w:rsid w:val="00F51D29"/>
    <w:rsid w:val="00F55529"/>
    <w:rsid w:val="00F612F2"/>
    <w:rsid w:val="00F613C5"/>
    <w:rsid w:val="00F61E0A"/>
    <w:rsid w:val="00F6736D"/>
    <w:rsid w:val="00F726AB"/>
    <w:rsid w:val="00F74E71"/>
    <w:rsid w:val="00F76CBF"/>
    <w:rsid w:val="00F809B9"/>
    <w:rsid w:val="00F810BC"/>
    <w:rsid w:val="00F8456D"/>
    <w:rsid w:val="00F876CE"/>
    <w:rsid w:val="00F969E1"/>
    <w:rsid w:val="00FA41AA"/>
    <w:rsid w:val="00FA6198"/>
    <w:rsid w:val="00FA6381"/>
    <w:rsid w:val="00FA6612"/>
    <w:rsid w:val="00FB00FC"/>
    <w:rsid w:val="00FB1537"/>
    <w:rsid w:val="00FB34E2"/>
    <w:rsid w:val="00FB6A42"/>
    <w:rsid w:val="00FC1E16"/>
    <w:rsid w:val="00FC4F66"/>
    <w:rsid w:val="00FC68B3"/>
    <w:rsid w:val="00FD5830"/>
    <w:rsid w:val="00FE222C"/>
    <w:rsid w:val="00FE2ECB"/>
    <w:rsid w:val="00FE32A7"/>
    <w:rsid w:val="00FE45AB"/>
    <w:rsid w:val="00FF1025"/>
    <w:rsid w:val="00FF1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DBF70"/>
  <w15:chartTrackingRefBased/>
  <w15:docId w15:val="{ADDC5C86-0F2A-4B1F-A46D-99D94FD94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84F26"/>
    <w:rPr>
      <w:sz w:val="24"/>
      <w:szCs w:val="24"/>
    </w:rPr>
  </w:style>
  <w:style w:type="paragraph" w:styleId="1">
    <w:name w:val="heading 1"/>
    <w:basedOn w:val="a"/>
    <w:next w:val="a"/>
    <w:link w:val="10"/>
    <w:qFormat/>
    <w:rsid w:val="00A877E7"/>
    <w:pPr>
      <w:keepNext/>
      <w:widowControl w:val="0"/>
      <w:autoSpaceDE w:val="0"/>
      <w:autoSpaceDN w:val="0"/>
      <w:adjustRightInd w:val="0"/>
      <w:spacing w:before="240" w:after="240"/>
      <w:outlineLvl w:val="0"/>
    </w:pPr>
    <w:rPr>
      <w:rFonts w:ascii="Arial" w:hAnsi="Arial" w:cs="Arial"/>
      <w:b/>
      <w:bCs/>
      <w:kern w:val="32"/>
      <w:sz w:val="32"/>
      <w:szCs w:val="32"/>
    </w:rPr>
  </w:style>
  <w:style w:type="paragraph" w:styleId="2">
    <w:name w:val="heading 2"/>
    <w:basedOn w:val="a"/>
    <w:next w:val="a"/>
    <w:link w:val="20"/>
    <w:qFormat/>
    <w:rsid w:val="00A73372"/>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link w:val="30"/>
    <w:qFormat/>
    <w:rsid w:val="00A877E7"/>
    <w:pPr>
      <w:keepNext/>
      <w:widowControl w:val="0"/>
      <w:autoSpaceDE w:val="0"/>
      <w:autoSpaceDN w:val="0"/>
      <w:adjustRightInd w:val="0"/>
      <w:spacing w:before="120" w:after="120"/>
      <w:outlineLvl w:val="2"/>
    </w:pPr>
    <w:rPr>
      <w:rFonts w:ascii="Arial" w:hAnsi="Arial" w:cs="Arial"/>
      <w:b/>
      <w:bCs/>
      <w:sz w:val="26"/>
      <w:szCs w:val="26"/>
    </w:rPr>
  </w:style>
  <w:style w:type="paragraph" w:styleId="8">
    <w:name w:val="heading 8"/>
    <w:basedOn w:val="a"/>
    <w:next w:val="a"/>
    <w:link w:val="80"/>
    <w:qFormat/>
    <w:rsid w:val="00A73372"/>
    <w:pPr>
      <w:keepNext/>
      <w:pBdr>
        <w:left w:val="single" w:sz="24" w:space="2" w:color="auto"/>
        <w:bottom w:val="single" w:sz="24" w:space="1" w:color="auto"/>
        <w:right w:val="single" w:sz="24" w:space="1" w:color="auto"/>
      </w:pBdr>
      <w:jc w:val="center"/>
      <w:outlineLvl w:val="7"/>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877E7"/>
    <w:rPr>
      <w:rFonts w:ascii="Arial" w:hAnsi="Arial" w:cs="Arial"/>
      <w:b/>
      <w:bCs/>
      <w:kern w:val="32"/>
      <w:sz w:val="32"/>
      <w:szCs w:val="32"/>
    </w:rPr>
  </w:style>
  <w:style w:type="character" w:customStyle="1" w:styleId="20">
    <w:name w:val="Заголовок 2 Знак"/>
    <w:link w:val="2"/>
    <w:rsid w:val="00A73372"/>
    <w:rPr>
      <w:rFonts w:ascii="Arial" w:hAnsi="Arial" w:cs="Arial"/>
      <w:b/>
      <w:bCs/>
      <w:i/>
      <w:iCs/>
      <w:sz w:val="28"/>
      <w:szCs w:val="28"/>
    </w:rPr>
  </w:style>
  <w:style w:type="character" w:customStyle="1" w:styleId="30">
    <w:name w:val="Заголовок 3 Знак"/>
    <w:link w:val="3"/>
    <w:rsid w:val="00A877E7"/>
    <w:rPr>
      <w:rFonts w:ascii="Arial" w:hAnsi="Arial" w:cs="Arial"/>
      <w:b/>
      <w:bCs/>
      <w:sz w:val="26"/>
      <w:szCs w:val="26"/>
    </w:rPr>
  </w:style>
  <w:style w:type="character" w:customStyle="1" w:styleId="80">
    <w:name w:val="Заголовок 8 Знак"/>
    <w:link w:val="8"/>
    <w:rsid w:val="00A73372"/>
    <w:rPr>
      <w:b/>
      <w:sz w:val="28"/>
    </w:rPr>
  </w:style>
  <w:style w:type="paragraph" w:styleId="a3">
    <w:name w:val="Balloon Text"/>
    <w:basedOn w:val="a"/>
    <w:link w:val="a4"/>
    <w:rsid w:val="00A0449B"/>
    <w:rPr>
      <w:rFonts w:ascii="Tahoma" w:hAnsi="Tahoma" w:cs="Tahoma"/>
      <w:sz w:val="16"/>
      <w:szCs w:val="16"/>
    </w:rPr>
  </w:style>
  <w:style w:type="character" w:customStyle="1" w:styleId="a4">
    <w:name w:val="Текст выноски Знак"/>
    <w:link w:val="a3"/>
    <w:rsid w:val="00A73372"/>
    <w:rPr>
      <w:rFonts w:ascii="Tahoma" w:hAnsi="Tahoma" w:cs="Tahoma"/>
      <w:sz w:val="16"/>
      <w:szCs w:val="16"/>
    </w:rPr>
  </w:style>
  <w:style w:type="paragraph" w:styleId="a5">
    <w:name w:val="header"/>
    <w:basedOn w:val="a"/>
    <w:link w:val="a6"/>
    <w:uiPriority w:val="99"/>
    <w:rsid w:val="001021FF"/>
    <w:pPr>
      <w:tabs>
        <w:tab w:val="center" w:pos="4677"/>
        <w:tab w:val="right" w:pos="9355"/>
      </w:tabs>
    </w:pPr>
  </w:style>
  <w:style w:type="character" w:customStyle="1" w:styleId="a6">
    <w:name w:val="Верхний колонтитул Знак"/>
    <w:link w:val="a5"/>
    <w:uiPriority w:val="99"/>
    <w:rsid w:val="00D65DAE"/>
    <w:rPr>
      <w:sz w:val="24"/>
      <w:szCs w:val="24"/>
    </w:rPr>
  </w:style>
  <w:style w:type="paragraph" w:styleId="a7">
    <w:name w:val="footer"/>
    <w:basedOn w:val="a"/>
    <w:link w:val="a8"/>
    <w:uiPriority w:val="99"/>
    <w:rsid w:val="001021FF"/>
    <w:pPr>
      <w:tabs>
        <w:tab w:val="center" w:pos="4677"/>
        <w:tab w:val="right" w:pos="9355"/>
      </w:tabs>
    </w:pPr>
  </w:style>
  <w:style w:type="character" w:styleId="a9">
    <w:name w:val="Hyperlink"/>
    <w:uiPriority w:val="99"/>
    <w:rsid w:val="005F20F2"/>
    <w:rPr>
      <w:color w:val="0000FF"/>
      <w:u w:val="single"/>
    </w:rPr>
  </w:style>
  <w:style w:type="paragraph" w:customStyle="1" w:styleId="11Char">
    <w:name w:val="Знак1 Знак Знак Знак Знак Знак Знак Знак Знак1 Char"/>
    <w:basedOn w:val="a"/>
    <w:rsid w:val="002803F4"/>
    <w:pPr>
      <w:spacing w:after="160" w:line="240" w:lineRule="exact"/>
    </w:pPr>
    <w:rPr>
      <w:rFonts w:ascii="Verdana" w:hAnsi="Verdana"/>
      <w:sz w:val="20"/>
      <w:szCs w:val="20"/>
      <w:lang w:val="en-US" w:eastAsia="en-US"/>
    </w:rPr>
  </w:style>
  <w:style w:type="table" w:styleId="aa">
    <w:name w:val="Table Grid"/>
    <w:basedOn w:val="a1"/>
    <w:rsid w:val="007A76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A73372"/>
    <w:rPr>
      <w:snapToGrid w:val="0"/>
      <w:sz w:val="24"/>
    </w:rPr>
  </w:style>
  <w:style w:type="paragraph" w:styleId="ab">
    <w:name w:val="Document Map"/>
    <w:basedOn w:val="a"/>
    <w:link w:val="ac"/>
    <w:rsid w:val="00A73372"/>
    <w:pPr>
      <w:widowControl w:val="0"/>
      <w:shd w:val="clear" w:color="auto" w:fill="000080"/>
      <w:autoSpaceDE w:val="0"/>
      <w:autoSpaceDN w:val="0"/>
      <w:adjustRightInd w:val="0"/>
    </w:pPr>
    <w:rPr>
      <w:rFonts w:ascii="Tahoma" w:hAnsi="Tahoma" w:cs="Tahoma"/>
      <w:sz w:val="28"/>
      <w:szCs w:val="20"/>
    </w:rPr>
  </w:style>
  <w:style w:type="character" w:customStyle="1" w:styleId="ac">
    <w:name w:val="Схема документа Знак"/>
    <w:link w:val="ab"/>
    <w:rsid w:val="00A73372"/>
    <w:rPr>
      <w:rFonts w:ascii="Tahoma" w:hAnsi="Tahoma" w:cs="Tahoma"/>
      <w:sz w:val="28"/>
      <w:shd w:val="clear" w:color="auto" w:fill="000080"/>
    </w:rPr>
  </w:style>
  <w:style w:type="paragraph" w:styleId="12">
    <w:name w:val="toc 1"/>
    <w:basedOn w:val="a"/>
    <w:next w:val="a"/>
    <w:autoRedefine/>
    <w:uiPriority w:val="39"/>
    <w:rsid w:val="00A73372"/>
    <w:pPr>
      <w:widowControl w:val="0"/>
      <w:tabs>
        <w:tab w:val="left" w:pos="567"/>
        <w:tab w:val="left" w:pos="1134"/>
        <w:tab w:val="right" w:leader="dot" w:pos="9206"/>
      </w:tabs>
      <w:autoSpaceDE w:val="0"/>
      <w:autoSpaceDN w:val="0"/>
      <w:adjustRightInd w:val="0"/>
      <w:spacing w:line="360" w:lineRule="auto"/>
      <w:ind w:firstLine="851"/>
      <w:jc w:val="both"/>
    </w:pPr>
    <w:rPr>
      <w:b/>
      <w:bCs/>
      <w:caps/>
      <w:noProof/>
    </w:rPr>
  </w:style>
  <w:style w:type="paragraph" w:styleId="21">
    <w:name w:val="toc 2"/>
    <w:basedOn w:val="a"/>
    <w:next w:val="a"/>
    <w:autoRedefine/>
    <w:uiPriority w:val="39"/>
    <w:rsid w:val="00A73372"/>
    <w:pPr>
      <w:widowControl w:val="0"/>
      <w:autoSpaceDE w:val="0"/>
      <w:autoSpaceDN w:val="0"/>
      <w:adjustRightInd w:val="0"/>
      <w:ind w:left="200"/>
    </w:pPr>
    <w:rPr>
      <w:rFonts w:ascii="Calibri" w:hAnsi="Calibri" w:cs="Calibri"/>
      <w:smallCaps/>
      <w:sz w:val="28"/>
      <w:szCs w:val="20"/>
    </w:rPr>
  </w:style>
  <w:style w:type="paragraph" w:styleId="31">
    <w:name w:val="toc 3"/>
    <w:basedOn w:val="a"/>
    <w:next w:val="a"/>
    <w:autoRedefine/>
    <w:uiPriority w:val="39"/>
    <w:rsid w:val="00A73372"/>
    <w:pPr>
      <w:widowControl w:val="0"/>
      <w:autoSpaceDE w:val="0"/>
      <w:autoSpaceDN w:val="0"/>
      <w:adjustRightInd w:val="0"/>
      <w:ind w:left="400"/>
    </w:pPr>
    <w:rPr>
      <w:rFonts w:ascii="Calibri" w:hAnsi="Calibri" w:cs="Calibri"/>
      <w:i/>
      <w:iCs/>
      <w:sz w:val="28"/>
      <w:szCs w:val="20"/>
    </w:rPr>
  </w:style>
  <w:style w:type="character" w:styleId="ad">
    <w:name w:val="FollowedHyperlink"/>
    <w:uiPriority w:val="99"/>
    <w:rsid w:val="00A73372"/>
    <w:rPr>
      <w:color w:val="800080"/>
      <w:u w:val="single"/>
    </w:rPr>
  </w:style>
  <w:style w:type="paragraph" w:customStyle="1" w:styleId="FR2">
    <w:name w:val="FR2"/>
    <w:rsid w:val="00A73372"/>
    <w:pPr>
      <w:widowControl w:val="0"/>
      <w:autoSpaceDE w:val="0"/>
      <w:autoSpaceDN w:val="0"/>
      <w:adjustRightInd w:val="0"/>
      <w:jc w:val="both"/>
    </w:pPr>
    <w:rPr>
      <w:rFonts w:ascii="Arial" w:hAnsi="Arial" w:cs="Arial"/>
      <w:sz w:val="24"/>
      <w:szCs w:val="24"/>
    </w:rPr>
  </w:style>
  <w:style w:type="paragraph" w:styleId="ae">
    <w:name w:val="Body Text Indent"/>
    <w:basedOn w:val="a"/>
    <w:link w:val="af"/>
    <w:rsid w:val="00A73372"/>
    <w:pPr>
      <w:ind w:firstLine="720"/>
      <w:jc w:val="both"/>
    </w:pPr>
    <w:rPr>
      <w:sz w:val="22"/>
      <w:szCs w:val="20"/>
    </w:rPr>
  </w:style>
  <w:style w:type="character" w:customStyle="1" w:styleId="af">
    <w:name w:val="Основной текст с отступом Знак"/>
    <w:link w:val="ae"/>
    <w:rsid w:val="00A73372"/>
    <w:rPr>
      <w:sz w:val="22"/>
    </w:rPr>
  </w:style>
  <w:style w:type="paragraph" w:customStyle="1" w:styleId="FR1">
    <w:name w:val="FR1"/>
    <w:rsid w:val="00A73372"/>
    <w:pPr>
      <w:widowControl w:val="0"/>
      <w:ind w:left="2480" w:right="1800"/>
    </w:pPr>
    <w:rPr>
      <w:rFonts w:ascii="Arial" w:hAnsi="Arial"/>
      <w:snapToGrid w:val="0"/>
      <w:sz w:val="28"/>
    </w:rPr>
  </w:style>
  <w:style w:type="paragraph" w:customStyle="1" w:styleId="af0">
    <w:name w:val="Обычный.Нормальный"/>
    <w:rsid w:val="00A73372"/>
  </w:style>
  <w:style w:type="paragraph" w:customStyle="1" w:styleId="xl38">
    <w:name w:val="xl38"/>
    <w:basedOn w:val="a"/>
    <w:rsid w:val="00A73372"/>
    <w:pPr>
      <w:spacing w:before="100" w:after="100"/>
      <w:jc w:val="center"/>
    </w:pPr>
    <w:rPr>
      <w:szCs w:val="20"/>
    </w:rPr>
  </w:style>
  <w:style w:type="table" w:styleId="32">
    <w:name w:val="Table 3D effects 3"/>
    <w:basedOn w:val="a1"/>
    <w:rsid w:val="00A73372"/>
    <w:pPr>
      <w:widowControl w:val="0"/>
      <w:autoSpaceDE w:val="0"/>
      <w:autoSpaceDN w:val="0"/>
      <w:adjustRightInd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1">
    <w:name w:val="footnote text"/>
    <w:basedOn w:val="a"/>
    <w:link w:val="af2"/>
    <w:rsid w:val="00A73372"/>
    <w:pPr>
      <w:widowControl w:val="0"/>
      <w:autoSpaceDE w:val="0"/>
      <w:autoSpaceDN w:val="0"/>
      <w:adjustRightInd w:val="0"/>
    </w:pPr>
    <w:rPr>
      <w:sz w:val="28"/>
      <w:szCs w:val="20"/>
    </w:rPr>
  </w:style>
  <w:style w:type="character" w:customStyle="1" w:styleId="af2">
    <w:name w:val="Текст сноски Знак"/>
    <w:link w:val="af1"/>
    <w:rsid w:val="00A73372"/>
    <w:rPr>
      <w:sz w:val="28"/>
    </w:rPr>
  </w:style>
  <w:style w:type="character" w:styleId="af3">
    <w:name w:val="footnote reference"/>
    <w:rsid w:val="00A73372"/>
    <w:rPr>
      <w:vertAlign w:val="superscript"/>
    </w:rPr>
  </w:style>
  <w:style w:type="paragraph" w:customStyle="1" w:styleId="af4">
    <w:name w:val="Формула"/>
    <w:basedOn w:val="af5"/>
    <w:rsid w:val="00A73372"/>
    <w:pPr>
      <w:widowControl/>
      <w:autoSpaceDE/>
      <w:autoSpaceDN/>
      <w:adjustRightInd/>
      <w:spacing w:before="120"/>
      <w:ind w:left="709"/>
      <w:jc w:val="both"/>
    </w:pPr>
    <w:rPr>
      <w:b/>
      <w:sz w:val="24"/>
    </w:rPr>
  </w:style>
  <w:style w:type="paragraph" w:styleId="af5">
    <w:name w:val="Body Text"/>
    <w:basedOn w:val="a"/>
    <w:link w:val="af6"/>
    <w:rsid w:val="00A73372"/>
    <w:pPr>
      <w:widowControl w:val="0"/>
      <w:autoSpaceDE w:val="0"/>
      <w:autoSpaceDN w:val="0"/>
      <w:adjustRightInd w:val="0"/>
      <w:spacing w:after="120"/>
    </w:pPr>
    <w:rPr>
      <w:sz w:val="28"/>
      <w:szCs w:val="20"/>
    </w:rPr>
  </w:style>
  <w:style w:type="character" w:customStyle="1" w:styleId="af6">
    <w:name w:val="Основной текст Знак"/>
    <w:link w:val="af5"/>
    <w:rsid w:val="00A73372"/>
    <w:rPr>
      <w:sz w:val="28"/>
    </w:rPr>
  </w:style>
  <w:style w:type="character" w:customStyle="1" w:styleId="TimesNewRoman">
    <w:name w:val="Стиль Times New Roman"/>
    <w:rsid w:val="00A73372"/>
    <w:rPr>
      <w:rFonts w:ascii="Times New Roman" w:hAnsi="Times New Roman"/>
      <w:sz w:val="20"/>
    </w:rPr>
  </w:style>
  <w:style w:type="paragraph" w:customStyle="1" w:styleId="2TimesNewRoman3">
    <w:name w:val="Стиль Список 2 + Times New Roman курсив Перед:  3 пт"/>
    <w:basedOn w:val="22"/>
    <w:autoRedefine/>
    <w:rsid w:val="00A73372"/>
    <w:pPr>
      <w:widowControl/>
      <w:tabs>
        <w:tab w:val="num" w:pos="540"/>
      </w:tabs>
      <w:autoSpaceDE/>
      <w:autoSpaceDN/>
      <w:adjustRightInd/>
      <w:spacing w:before="60"/>
      <w:ind w:left="0" w:right="283" w:firstLine="0"/>
      <w:jc w:val="both"/>
    </w:pPr>
    <w:rPr>
      <w:iCs/>
      <w:sz w:val="24"/>
      <w:szCs w:val="24"/>
    </w:rPr>
  </w:style>
  <w:style w:type="paragraph" w:styleId="22">
    <w:name w:val="List 2"/>
    <w:basedOn w:val="a"/>
    <w:rsid w:val="00A73372"/>
    <w:pPr>
      <w:widowControl w:val="0"/>
      <w:autoSpaceDE w:val="0"/>
      <w:autoSpaceDN w:val="0"/>
      <w:adjustRightInd w:val="0"/>
      <w:ind w:left="566" w:hanging="283"/>
    </w:pPr>
    <w:rPr>
      <w:sz w:val="28"/>
      <w:szCs w:val="20"/>
    </w:rPr>
  </w:style>
  <w:style w:type="paragraph" w:customStyle="1" w:styleId="7">
    <w:name w:val="заголовок 7"/>
    <w:basedOn w:val="a"/>
    <w:next w:val="a"/>
    <w:rsid w:val="00A73372"/>
    <w:pPr>
      <w:spacing w:before="240" w:after="60"/>
      <w:jc w:val="both"/>
    </w:pPr>
    <w:rPr>
      <w:rFonts w:ascii="Arial" w:hAnsi="Arial"/>
      <w:sz w:val="28"/>
      <w:szCs w:val="20"/>
    </w:rPr>
  </w:style>
  <w:style w:type="character" w:customStyle="1" w:styleId="NoeeuTimesNewRoman">
    <w:name w:val="Noeeu Times New Roman"/>
    <w:rsid w:val="00A73372"/>
    <w:rPr>
      <w:rFonts w:ascii="Times New Roman" w:hAnsi="Times New Roman"/>
      <w:sz w:val="20"/>
    </w:rPr>
  </w:style>
  <w:style w:type="table" w:customStyle="1" w:styleId="13">
    <w:name w:val="Сетка таблицы1"/>
    <w:basedOn w:val="a1"/>
    <w:next w:val="aa"/>
    <w:uiPriority w:val="59"/>
    <w:rsid w:val="00A733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
    <w:next w:val="a"/>
    <w:autoRedefine/>
    <w:rsid w:val="00A73372"/>
    <w:pPr>
      <w:widowControl w:val="0"/>
      <w:autoSpaceDE w:val="0"/>
      <w:autoSpaceDN w:val="0"/>
      <w:adjustRightInd w:val="0"/>
      <w:ind w:left="600"/>
    </w:pPr>
    <w:rPr>
      <w:rFonts w:ascii="Calibri" w:hAnsi="Calibri" w:cs="Calibri"/>
      <w:sz w:val="18"/>
      <w:szCs w:val="18"/>
    </w:rPr>
  </w:style>
  <w:style w:type="paragraph" w:styleId="5">
    <w:name w:val="toc 5"/>
    <w:basedOn w:val="a"/>
    <w:next w:val="a"/>
    <w:autoRedefine/>
    <w:rsid w:val="00A73372"/>
    <w:pPr>
      <w:widowControl w:val="0"/>
      <w:autoSpaceDE w:val="0"/>
      <w:autoSpaceDN w:val="0"/>
      <w:adjustRightInd w:val="0"/>
      <w:ind w:left="800"/>
    </w:pPr>
    <w:rPr>
      <w:rFonts w:ascii="Calibri" w:hAnsi="Calibri" w:cs="Calibri"/>
      <w:sz w:val="18"/>
      <w:szCs w:val="18"/>
    </w:rPr>
  </w:style>
  <w:style w:type="paragraph" w:styleId="6">
    <w:name w:val="toc 6"/>
    <w:basedOn w:val="a"/>
    <w:next w:val="a"/>
    <w:autoRedefine/>
    <w:rsid w:val="00A73372"/>
    <w:pPr>
      <w:widowControl w:val="0"/>
      <w:autoSpaceDE w:val="0"/>
      <w:autoSpaceDN w:val="0"/>
      <w:adjustRightInd w:val="0"/>
      <w:ind w:left="1000"/>
    </w:pPr>
    <w:rPr>
      <w:rFonts w:ascii="Calibri" w:hAnsi="Calibri" w:cs="Calibri"/>
      <w:sz w:val="18"/>
      <w:szCs w:val="18"/>
    </w:rPr>
  </w:style>
  <w:style w:type="paragraph" w:styleId="70">
    <w:name w:val="toc 7"/>
    <w:basedOn w:val="a"/>
    <w:next w:val="a"/>
    <w:autoRedefine/>
    <w:rsid w:val="00A73372"/>
    <w:pPr>
      <w:widowControl w:val="0"/>
      <w:autoSpaceDE w:val="0"/>
      <w:autoSpaceDN w:val="0"/>
      <w:adjustRightInd w:val="0"/>
      <w:ind w:left="1200"/>
    </w:pPr>
    <w:rPr>
      <w:rFonts w:ascii="Calibri" w:hAnsi="Calibri" w:cs="Calibri"/>
      <w:sz w:val="18"/>
      <w:szCs w:val="18"/>
    </w:rPr>
  </w:style>
  <w:style w:type="paragraph" w:styleId="81">
    <w:name w:val="toc 8"/>
    <w:basedOn w:val="a"/>
    <w:next w:val="a"/>
    <w:autoRedefine/>
    <w:rsid w:val="00A73372"/>
    <w:pPr>
      <w:widowControl w:val="0"/>
      <w:autoSpaceDE w:val="0"/>
      <w:autoSpaceDN w:val="0"/>
      <w:adjustRightInd w:val="0"/>
      <w:ind w:left="1400"/>
    </w:pPr>
    <w:rPr>
      <w:rFonts w:ascii="Calibri" w:hAnsi="Calibri" w:cs="Calibri"/>
      <w:sz w:val="18"/>
      <w:szCs w:val="18"/>
    </w:rPr>
  </w:style>
  <w:style w:type="paragraph" w:styleId="9">
    <w:name w:val="toc 9"/>
    <w:basedOn w:val="a"/>
    <w:next w:val="a"/>
    <w:autoRedefine/>
    <w:rsid w:val="00A73372"/>
    <w:pPr>
      <w:widowControl w:val="0"/>
      <w:autoSpaceDE w:val="0"/>
      <w:autoSpaceDN w:val="0"/>
      <w:adjustRightInd w:val="0"/>
      <w:ind w:left="1600"/>
    </w:pPr>
    <w:rPr>
      <w:rFonts w:ascii="Calibri" w:hAnsi="Calibri" w:cs="Calibri"/>
      <w:sz w:val="18"/>
      <w:szCs w:val="18"/>
    </w:rPr>
  </w:style>
  <w:style w:type="paragraph" w:customStyle="1" w:styleId="af7">
    <w:basedOn w:val="a"/>
    <w:next w:val="a"/>
    <w:qFormat/>
    <w:rsid w:val="00A73372"/>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14">
    <w:name w:val="Заголовок Знак1"/>
    <w:link w:val="af8"/>
    <w:rsid w:val="00A73372"/>
    <w:rPr>
      <w:rFonts w:ascii="Cambria" w:eastAsia="Times New Roman" w:hAnsi="Cambria" w:cs="Times New Roman"/>
      <w:b/>
      <w:bCs/>
      <w:kern w:val="28"/>
      <w:sz w:val="32"/>
      <w:szCs w:val="32"/>
    </w:rPr>
  </w:style>
  <w:style w:type="paragraph" w:styleId="af8">
    <w:name w:val="Title"/>
    <w:basedOn w:val="a"/>
    <w:next w:val="a"/>
    <w:link w:val="14"/>
    <w:qFormat/>
    <w:rsid w:val="00A73372"/>
    <w:pPr>
      <w:spacing w:before="240" w:after="60"/>
      <w:jc w:val="center"/>
      <w:outlineLvl w:val="0"/>
    </w:pPr>
    <w:rPr>
      <w:rFonts w:ascii="Cambria" w:hAnsi="Cambria"/>
      <w:b/>
      <w:bCs/>
      <w:kern w:val="28"/>
      <w:sz w:val="32"/>
      <w:szCs w:val="32"/>
    </w:rPr>
  </w:style>
  <w:style w:type="paragraph" w:styleId="af9">
    <w:name w:val="endnote text"/>
    <w:basedOn w:val="a"/>
    <w:link w:val="afa"/>
    <w:rsid w:val="00A73372"/>
    <w:pPr>
      <w:widowControl w:val="0"/>
      <w:autoSpaceDE w:val="0"/>
      <w:autoSpaceDN w:val="0"/>
      <w:adjustRightInd w:val="0"/>
    </w:pPr>
    <w:rPr>
      <w:sz w:val="20"/>
      <w:szCs w:val="20"/>
    </w:rPr>
  </w:style>
  <w:style w:type="character" w:customStyle="1" w:styleId="afa">
    <w:name w:val="Текст концевой сноски Знак"/>
    <w:basedOn w:val="a0"/>
    <w:link w:val="af9"/>
    <w:rsid w:val="00A73372"/>
  </w:style>
  <w:style w:type="character" w:styleId="afb">
    <w:name w:val="endnote reference"/>
    <w:rsid w:val="00A73372"/>
    <w:rPr>
      <w:vertAlign w:val="superscript"/>
    </w:rPr>
  </w:style>
  <w:style w:type="paragraph" w:styleId="afc">
    <w:name w:val="TOC Heading"/>
    <w:basedOn w:val="1"/>
    <w:next w:val="a"/>
    <w:uiPriority w:val="39"/>
    <w:semiHidden/>
    <w:unhideWhenUsed/>
    <w:qFormat/>
    <w:rsid w:val="00A73372"/>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styleId="afd">
    <w:name w:val="List Paragraph"/>
    <w:basedOn w:val="a"/>
    <w:uiPriority w:val="1"/>
    <w:qFormat/>
    <w:rsid w:val="00A73372"/>
    <w:pPr>
      <w:widowControl w:val="0"/>
      <w:autoSpaceDE w:val="0"/>
      <w:autoSpaceDN w:val="0"/>
      <w:adjustRightInd w:val="0"/>
      <w:ind w:left="708"/>
    </w:pPr>
    <w:rPr>
      <w:sz w:val="28"/>
      <w:szCs w:val="20"/>
    </w:rPr>
  </w:style>
  <w:style w:type="paragraph" w:styleId="afe">
    <w:name w:val="caption"/>
    <w:basedOn w:val="a"/>
    <w:next w:val="a"/>
    <w:unhideWhenUsed/>
    <w:qFormat/>
    <w:rsid w:val="002C4017"/>
    <w:pPr>
      <w:widowControl w:val="0"/>
      <w:autoSpaceDE w:val="0"/>
      <w:autoSpaceDN w:val="0"/>
      <w:adjustRightInd w:val="0"/>
      <w:spacing w:before="120" w:after="120"/>
    </w:pPr>
    <w:rPr>
      <w:b/>
      <w:bCs/>
      <w:sz w:val="20"/>
      <w:szCs w:val="20"/>
    </w:rPr>
  </w:style>
  <w:style w:type="paragraph" w:customStyle="1" w:styleId="Style11">
    <w:name w:val="Style11"/>
    <w:basedOn w:val="a"/>
    <w:rsid w:val="00A73372"/>
    <w:pPr>
      <w:widowControl w:val="0"/>
      <w:suppressAutoHyphens/>
      <w:autoSpaceDE w:val="0"/>
    </w:pPr>
    <w:rPr>
      <w:rFonts w:eastAsia="SimSun"/>
    </w:rPr>
  </w:style>
  <w:style w:type="paragraph" w:customStyle="1" w:styleId="Style8">
    <w:name w:val="Style8"/>
    <w:basedOn w:val="a"/>
    <w:rsid w:val="00A73372"/>
    <w:pPr>
      <w:widowControl w:val="0"/>
      <w:suppressAutoHyphens/>
      <w:autoSpaceDE w:val="0"/>
      <w:spacing w:line="281" w:lineRule="exact"/>
      <w:jc w:val="center"/>
    </w:pPr>
    <w:rPr>
      <w:rFonts w:eastAsia="SimSun"/>
    </w:rPr>
  </w:style>
  <w:style w:type="character" w:customStyle="1" w:styleId="FontStyle26">
    <w:name w:val="Font Style26"/>
    <w:rsid w:val="00A73372"/>
    <w:rPr>
      <w:rFonts w:ascii="Times New Roman" w:hAnsi="Times New Roman" w:cs="Times New Roman" w:hint="default"/>
      <w:b/>
      <w:bCs/>
      <w:sz w:val="22"/>
      <w:szCs w:val="22"/>
    </w:rPr>
  </w:style>
  <w:style w:type="paragraph" w:customStyle="1" w:styleId="Style10">
    <w:name w:val="Style10"/>
    <w:basedOn w:val="a"/>
    <w:rsid w:val="00A73372"/>
    <w:pPr>
      <w:widowControl w:val="0"/>
      <w:suppressAutoHyphens/>
      <w:autoSpaceDE w:val="0"/>
    </w:pPr>
    <w:rPr>
      <w:rFonts w:eastAsia="SimSun"/>
    </w:rPr>
  </w:style>
  <w:style w:type="paragraph" w:customStyle="1" w:styleId="Style12">
    <w:name w:val="Style12"/>
    <w:basedOn w:val="a"/>
    <w:rsid w:val="00A73372"/>
    <w:pPr>
      <w:widowControl w:val="0"/>
      <w:suppressAutoHyphens/>
      <w:autoSpaceDE w:val="0"/>
    </w:pPr>
    <w:rPr>
      <w:rFonts w:eastAsia="SimSun"/>
    </w:rPr>
  </w:style>
  <w:style w:type="paragraph" w:customStyle="1" w:styleId="Style16">
    <w:name w:val="Style16"/>
    <w:basedOn w:val="a"/>
    <w:rsid w:val="00A73372"/>
    <w:pPr>
      <w:widowControl w:val="0"/>
      <w:suppressAutoHyphens/>
      <w:autoSpaceDE w:val="0"/>
    </w:pPr>
    <w:rPr>
      <w:rFonts w:eastAsia="SimSun"/>
    </w:rPr>
  </w:style>
  <w:style w:type="paragraph" w:customStyle="1" w:styleId="Style13">
    <w:name w:val="Style13"/>
    <w:basedOn w:val="a"/>
    <w:rsid w:val="00A73372"/>
    <w:pPr>
      <w:widowControl w:val="0"/>
      <w:suppressAutoHyphens/>
      <w:autoSpaceDE w:val="0"/>
    </w:pPr>
    <w:rPr>
      <w:rFonts w:eastAsia="SimSun"/>
    </w:rPr>
  </w:style>
  <w:style w:type="paragraph" w:customStyle="1" w:styleId="Style7">
    <w:name w:val="Style7"/>
    <w:basedOn w:val="a"/>
    <w:rsid w:val="00A73372"/>
    <w:pPr>
      <w:widowControl w:val="0"/>
      <w:suppressAutoHyphens/>
      <w:autoSpaceDE w:val="0"/>
      <w:spacing w:line="281" w:lineRule="exact"/>
      <w:ind w:hanging="202"/>
    </w:pPr>
    <w:rPr>
      <w:rFonts w:eastAsia="SimSun"/>
    </w:rPr>
  </w:style>
  <w:style w:type="character" w:customStyle="1" w:styleId="FontStyle28">
    <w:name w:val="Font Style28"/>
    <w:rsid w:val="00A73372"/>
    <w:rPr>
      <w:rFonts w:ascii="Microsoft Sans Serif" w:hAnsi="Microsoft Sans Serif" w:cs="Microsoft Sans Serif" w:hint="default"/>
      <w:b/>
      <w:bCs/>
      <w:sz w:val="22"/>
      <w:szCs w:val="22"/>
    </w:rPr>
  </w:style>
  <w:style w:type="character" w:customStyle="1" w:styleId="FontStyle30">
    <w:name w:val="Font Style30"/>
    <w:rsid w:val="00A73372"/>
    <w:rPr>
      <w:rFonts w:ascii="Times New Roman" w:hAnsi="Times New Roman" w:cs="Times New Roman" w:hint="default"/>
      <w:sz w:val="26"/>
      <w:szCs w:val="26"/>
    </w:rPr>
  </w:style>
  <w:style w:type="character" w:customStyle="1" w:styleId="FontStyle29">
    <w:name w:val="Font Style29"/>
    <w:rsid w:val="00A73372"/>
    <w:rPr>
      <w:rFonts w:ascii="Franklin Gothic Demi" w:hAnsi="Franklin Gothic Demi" w:cs="Franklin Gothic Demi" w:hint="default"/>
      <w:b/>
      <w:bCs/>
      <w:sz w:val="24"/>
      <w:szCs w:val="24"/>
    </w:rPr>
  </w:style>
  <w:style w:type="character" w:customStyle="1" w:styleId="FontStyle25">
    <w:name w:val="Font Style25"/>
    <w:rsid w:val="00A73372"/>
    <w:rPr>
      <w:rFonts w:ascii="Times New Roman" w:hAnsi="Times New Roman" w:cs="Times New Roman" w:hint="default"/>
      <w:sz w:val="22"/>
      <w:szCs w:val="22"/>
    </w:rPr>
  </w:style>
  <w:style w:type="paragraph" w:customStyle="1" w:styleId="TableParagraph">
    <w:name w:val="Table Paragraph"/>
    <w:basedOn w:val="a"/>
    <w:uiPriority w:val="1"/>
    <w:qFormat/>
    <w:rsid w:val="00A73372"/>
    <w:pPr>
      <w:widowControl w:val="0"/>
    </w:pPr>
    <w:rPr>
      <w:rFonts w:ascii="Calibri" w:eastAsia="Calibri" w:hAnsi="Calibri"/>
      <w:sz w:val="22"/>
      <w:szCs w:val="22"/>
      <w:lang w:val="en-US" w:eastAsia="en-US"/>
    </w:rPr>
  </w:style>
  <w:style w:type="table" w:customStyle="1" w:styleId="23">
    <w:name w:val="Сетка таблицы2"/>
    <w:basedOn w:val="a1"/>
    <w:next w:val="aa"/>
    <w:uiPriority w:val="39"/>
    <w:rsid w:val="00A733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a"/>
    <w:uiPriority w:val="39"/>
    <w:rsid w:val="00A733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Заголовок Знак"/>
    <w:rsid w:val="00A73372"/>
    <w:rPr>
      <w:rFonts w:ascii="Calibri Light" w:eastAsia="Times New Roman" w:hAnsi="Calibri Light" w:cs="Times New Roman"/>
      <w:b/>
      <w:bCs/>
      <w:kern w:val="28"/>
      <w:sz w:val="32"/>
      <w:szCs w:val="32"/>
    </w:rPr>
  </w:style>
  <w:style w:type="character" w:customStyle="1" w:styleId="a8">
    <w:name w:val="Нижний колонтитул Знак"/>
    <w:link w:val="a7"/>
    <w:uiPriority w:val="99"/>
    <w:rsid w:val="0089197E"/>
    <w:rPr>
      <w:sz w:val="24"/>
      <w:szCs w:val="24"/>
    </w:rPr>
  </w:style>
  <w:style w:type="table" w:customStyle="1" w:styleId="TableNormal">
    <w:name w:val="Table Normal"/>
    <w:uiPriority w:val="2"/>
    <w:semiHidden/>
    <w:unhideWhenUsed/>
    <w:qFormat/>
    <w:rsid w:val="00CE2C5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36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E80AA-BC45-45C5-A487-269A39077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4798</Words>
  <Characters>27354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32088</CharactersWithSpaces>
  <SharedDoc>false</SharedDoc>
  <HLinks>
    <vt:vector size="114" baseType="variant">
      <vt:variant>
        <vt:i4>1441842</vt:i4>
      </vt:variant>
      <vt:variant>
        <vt:i4>110</vt:i4>
      </vt:variant>
      <vt:variant>
        <vt:i4>0</vt:i4>
      </vt:variant>
      <vt:variant>
        <vt:i4>5</vt:i4>
      </vt:variant>
      <vt:variant>
        <vt:lpwstr/>
      </vt:variant>
      <vt:variant>
        <vt:lpwstr>_Toc156322754</vt:lpwstr>
      </vt:variant>
      <vt:variant>
        <vt:i4>1441842</vt:i4>
      </vt:variant>
      <vt:variant>
        <vt:i4>104</vt:i4>
      </vt:variant>
      <vt:variant>
        <vt:i4>0</vt:i4>
      </vt:variant>
      <vt:variant>
        <vt:i4>5</vt:i4>
      </vt:variant>
      <vt:variant>
        <vt:lpwstr/>
      </vt:variant>
      <vt:variant>
        <vt:lpwstr>_Toc156322753</vt:lpwstr>
      </vt:variant>
      <vt:variant>
        <vt:i4>1441842</vt:i4>
      </vt:variant>
      <vt:variant>
        <vt:i4>98</vt:i4>
      </vt:variant>
      <vt:variant>
        <vt:i4>0</vt:i4>
      </vt:variant>
      <vt:variant>
        <vt:i4>5</vt:i4>
      </vt:variant>
      <vt:variant>
        <vt:lpwstr/>
      </vt:variant>
      <vt:variant>
        <vt:lpwstr>_Toc156322752</vt:lpwstr>
      </vt:variant>
      <vt:variant>
        <vt:i4>1441842</vt:i4>
      </vt:variant>
      <vt:variant>
        <vt:i4>92</vt:i4>
      </vt:variant>
      <vt:variant>
        <vt:i4>0</vt:i4>
      </vt:variant>
      <vt:variant>
        <vt:i4>5</vt:i4>
      </vt:variant>
      <vt:variant>
        <vt:lpwstr/>
      </vt:variant>
      <vt:variant>
        <vt:lpwstr>_Toc156322751</vt:lpwstr>
      </vt:variant>
      <vt:variant>
        <vt:i4>1441842</vt:i4>
      </vt:variant>
      <vt:variant>
        <vt:i4>86</vt:i4>
      </vt:variant>
      <vt:variant>
        <vt:i4>0</vt:i4>
      </vt:variant>
      <vt:variant>
        <vt:i4>5</vt:i4>
      </vt:variant>
      <vt:variant>
        <vt:lpwstr/>
      </vt:variant>
      <vt:variant>
        <vt:lpwstr>_Toc156322750</vt:lpwstr>
      </vt:variant>
      <vt:variant>
        <vt:i4>1507378</vt:i4>
      </vt:variant>
      <vt:variant>
        <vt:i4>80</vt:i4>
      </vt:variant>
      <vt:variant>
        <vt:i4>0</vt:i4>
      </vt:variant>
      <vt:variant>
        <vt:i4>5</vt:i4>
      </vt:variant>
      <vt:variant>
        <vt:lpwstr/>
      </vt:variant>
      <vt:variant>
        <vt:lpwstr>_Toc156322749</vt:lpwstr>
      </vt:variant>
      <vt:variant>
        <vt:i4>1507378</vt:i4>
      </vt:variant>
      <vt:variant>
        <vt:i4>74</vt:i4>
      </vt:variant>
      <vt:variant>
        <vt:i4>0</vt:i4>
      </vt:variant>
      <vt:variant>
        <vt:i4>5</vt:i4>
      </vt:variant>
      <vt:variant>
        <vt:lpwstr/>
      </vt:variant>
      <vt:variant>
        <vt:lpwstr>_Toc156322748</vt:lpwstr>
      </vt:variant>
      <vt:variant>
        <vt:i4>1507378</vt:i4>
      </vt:variant>
      <vt:variant>
        <vt:i4>68</vt:i4>
      </vt:variant>
      <vt:variant>
        <vt:i4>0</vt:i4>
      </vt:variant>
      <vt:variant>
        <vt:i4>5</vt:i4>
      </vt:variant>
      <vt:variant>
        <vt:lpwstr/>
      </vt:variant>
      <vt:variant>
        <vt:lpwstr>_Toc156322747</vt:lpwstr>
      </vt:variant>
      <vt:variant>
        <vt:i4>1507378</vt:i4>
      </vt:variant>
      <vt:variant>
        <vt:i4>62</vt:i4>
      </vt:variant>
      <vt:variant>
        <vt:i4>0</vt:i4>
      </vt:variant>
      <vt:variant>
        <vt:i4>5</vt:i4>
      </vt:variant>
      <vt:variant>
        <vt:lpwstr/>
      </vt:variant>
      <vt:variant>
        <vt:lpwstr>_Toc156322746</vt:lpwstr>
      </vt:variant>
      <vt:variant>
        <vt:i4>1507378</vt:i4>
      </vt:variant>
      <vt:variant>
        <vt:i4>56</vt:i4>
      </vt:variant>
      <vt:variant>
        <vt:i4>0</vt:i4>
      </vt:variant>
      <vt:variant>
        <vt:i4>5</vt:i4>
      </vt:variant>
      <vt:variant>
        <vt:lpwstr/>
      </vt:variant>
      <vt:variant>
        <vt:lpwstr>_Toc156322745</vt:lpwstr>
      </vt:variant>
      <vt:variant>
        <vt:i4>1507378</vt:i4>
      </vt:variant>
      <vt:variant>
        <vt:i4>50</vt:i4>
      </vt:variant>
      <vt:variant>
        <vt:i4>0</vt:i4>
      </vt:variant>
      <vt:variant>
        <vt:i4>5</vt:i4>
      </vt:variant>
      <vt:variant>
        <vt:lpwstr/>
      </vt:variant>
      <vt:variant>
        <vt:lpwstr>_Toc156322744</vt:lpwstr>
      </vt:variant>
      <vt:variant>
        <vt:i4>1507378</vt:i4>
      </vt:variant>
      <vt:variant>
        <vt:i4>44</vt:i4>
      </vt:variant>
      <vt:variant>
        <vt:i4>0</vt:i4>
      </vt:variant>
      <vt:variant>
        <vt:i4>5</vt:i4>
      </vt:variant>
      <vt:variant>
        <vt:lpwstr/>
      </vt:variant>
      <vt:variant>
        <vt:lpwstr>_Toc156322743</vt:lpwstr>
      </vt:variant>
      <vt:variant>
        <vt:i4>1507378</vt:i4>
      </vt:variant>
      <vt:variant>
        <vt:i4>38</vt:i4>
      </vt:variant>
      <vt:variant>
        <vt:i4>0</vt:i4>
      </vt:variant>
      <vt:variant>
        <vt:i4>5</vt:i4>
      </vt:variant>
      <vt:variant>
        <vt:lpwstr/>
      </vt:variant>
      <vt:variant>
        <vt:lpwstr>_Toc156322742</vt:lpwstr>
      </vt:variant>
      <vt:variant>
        <vt:i4>1507378</vt:i4>
      </vt:variant>
      <vt:variant>
        <vt:i4>32</vt:i4>
      </vt:variant>
      <vt:variant>
        <vt:i4>0</vt:i4>
      </vt:variant>
      <vt:variant>
        <vt:i4>5</vt:i4>
      </vt:variant>
      <vt:variant>
        <vt:lpwstr/>
      </vt:variant>
      <vt:variant>
        <vt:lpwstr>_Toc156322741</vt:lpwstr>
      </vt:variant>
      <vt:variant>
        <vt:i4>1507378</vt:i4>
      </vt:variant>
      <vt:variant>
        <vt:i4>26</vt:i4>
      </vt:variant>
      <vt:variant>
        <vt:i4>0</vt:i4>
      </vt:variant>
      <vt:variant>
        <vt:i4>5</vt:i4>
      </vt:variant>
      <vt:variant>
        <vt:lpwstr/>
      </vt:variant>
      <vt:variant>
        <vt:lpwstr>_Toc156322740</vt:lpwstr>
      </vt:variant>
      <vt:variant>
        <vt:i4>1048626</vt:i4>
      </vt:variant>
      <vt:variant>
        <vt:i4>20</vt:i4>
      </vt:variant>
      <vt:variant>
        <vt:i4>0</vt:i4>
      </vt:variant>
      <vt:variant>
        <vt:i4>5</vt:i4>
      </vt:variant>
      <vt:variant>
        <vt:lpwstr/>
      </vt:variant>
      <vt:variant>
        <vt:lpwstr>_Toc156322739</vt:lpwstr>
      </vt:variant>
      <vt:variant>
        <vt:i4>1048626</vt:i4>
      </vt:variant>
      <vt:variant>
        <vt:i4>14</vt:i4>
      </vt:variant>
      <vt:variant>
        <vt:i4>0</vt:i4>
      </vt:variant>
      <vt:variant>
        <vt:i4>5</vt:i4>
      </vt:variant>
      <vt:variant>
        <vt:lpwstr/>
      </vt:variant>
      <vt:variant>
        <vt:lpwstr>_Toc156322738</vt:lpwstr>
      </vt:variant>
      <vt:variant>
        <vt:i4>1048626</vt:i4>
      </vt:variant>
      <vt:variant>
        <vt:i4>8</vt:i4>
      </vt:variant>
      <vt:variant>
        <vt:i4>0</vt:i4>
      </vt:variant>
      <vt:variant>
        <vt:i4>5</vt:i4>
      </vt:variant>
      <vt:variant>
        <vt:lpwstr/>
      </vt:variant>
      <vt:variant>
        <vt:lpwstr>_Toc156322737</vt:lpwstr>
      </vt:variant>
      <vt:variant>
        <vt:i4>1048626</vt:i4>
      </vt:variant>
      <vt:variant>
        <vt:i4>2</vt:i4>
      </vt:variant>
      <vt:variant>
        <vt:i4>0</vt:i4>
      </vt:variant>
      <vt:variant>
        <vt:i4>5</vt:i4>
      </vt:variant>
      <vt:variant>
        <vt:lpwstr/>
      </vt:variant>
      <vt:variant>
        <vt:lpwstr>_Toc156322736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Янченкова Екатерина Николаевна</cp:lastModifiedBy>
  <cp:revision>7</cp:revision>
  <cp:lastPrinted>2021-07-21T09:52:00Z</cp:lastPrinted>
  <dcterms:created xsi:type="dcterms:W3CDTF">2024-03-07T10:10:00Z</dcterms:created>
  <dcterms:modified xsi:type="dcterms:W3CDTF">2024-05-03T10:23:00Z</dcterms:modified>
</cp:coreProperties>
</file>