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4C" w:rsidRPr="00586BE6" w:rsidRDefault="00F3044C" w:rsidP="00F3044C">
      <w:pPr>
        <w:jc w:val="center"/>
        <w:rPr>
          <w:rFonts w:ascii="Cambria" w:hAnsi="Cambria"/>
          <w:color w:val="000000"/>
          <w:szCs w:val="28"/>
        </w:rPr>
      </w:pPr>
      <w:r w:rsidRPr="00586BE6">
        <w:rPr>
          <w:rFonts w:ascii="Cambria" w:eastAsia="Calibri" w:hAnsi="Cambria"/>
          <w:b/>
          <w:szCs w:val="28"/>
          <w:lang w:eastAsia="en-US"/>
        </w:rPr>
        <w:t>СОСТАВ ДОКУМЕНТАЦИИ ПО ПЛАНИРОВКЕ ТЕРРИТОРИИ</w:t>
      </w:r>
      <w:r w:rsidRPr="00586BE6">
        <w:rPr>
          <w:rFonts w:ascii="Cambria" w:hAnsi="Cambria"/>
          <w:color w:val="000000"/>
          <w:szCs w:val="28"/>
        </w:rPr>
        <w:t xml:space="preserve"> </w:t>
      </w:r>
    </w:p>
    <w:p w:rsidR="00F3044C" w:rsidRDefault="00F3044C" w:rsidP="00F3044C">
      <w:pPr>
        <w:jc w:val="center"/>
        <w:rPr>
          <w:rFonts w:ascii="Cambria" w:hAnsi="Cambria"/>
          <w:color w:val="000000"/>
        </w:rPr>
      </w:pPr>
    </w:p>
    <w:p w:rsidR="00F3044C" w:rsidRDefault="00F3044C" w:rsidP="00F3044C">
      <w:pPr>
        <w:jc w:val="center"/>
        <w:rPr>
          <w:rFonts w:ascii="Cambria" w:hAnsi="Cambria"/>
          <w:color w:val="000000"/>
        </w:rPr>
      </w:pPr>
    </w:p>
    <w:p w:rsidR="00F3044C" w:rsidRDefault="00F3044C" w:rsidP="00F3044C">
      <w:pPr>
        <w:jc w:val="center"/>
        <w:rPr>
          <w:rFonts w:ascii="Cambria" w:hAnsi="Cambria"/>
          <w:color w:val="000000"/>
          <w:sz w:val="28"/>
          <w:szCs w:val="28"/>
        </w:rPr>
      </w:pPr>
      <w:r w:rsidRPr="005F17D0">
        <w:rPr>
          <w:rFonts w:ascii="Cambria" w:hAnsi="Cambria"/>
          <w:color w:val="000000"/>
          <w:sz w:val="28"/>
          <w:szCs w:val="28"/>
        </w:rPr>
        <w:t>г. Смоленск, территори</w:t>
      </w:r>
      <w:r>
        <w:rPr>
          <w:rFonts w:ascii="Cambria" w:hAnsi="Cambria"/>
          <w:color w:val="000000"/>
          <w:sz w:val="28"/>
          <w:szCs w:val="28"/>
        </w:rPr>
        <w:t>я</w:t>
      </w:r>
      <w:r w:rsidRPr="005F17D0">
        <w:rPr>
          <w:rFonts w:ascii="Cambria" w:hAnsi="Cambria"/>
          <w:color w:val="000000"/>
          <w:sz w:val="28"/>
          <w:szCs w:val="28"/>
        </w:rPr>
        <w:t xml:space="preserve"> в границах территориальных зон </w:t>
      </w:r>
      <w:r>
        <w:rPr>
          <w:rFonts w:ascii="Cambria" w:hAnsi="Cambria"/>
          <w:color w:val="000000"/>
          <w:sz w:val="28"/>
          <w:szCs w:val="28"/>
        </w:rPr>
        <w:t>Ж</w:t>
      </w:r>
      <w:r w:rsidRPr="005F17D0">
        <w:rPr>
          <w:rFonts w:ascii="Cambria" w:hAnsi="Cambria"/>
          <w:color w:val="000000"/>
          <w:sz w:val="28"/>
          <w:szCs w:val="28"/>
        </w:rPr>
        <w:t xml:space="preserve">4-п и </w:t>
      </w:r>
      <w:r>
        <w:rPr>
          <w:rFonts w:ascii="Cambria" w:hAnsi="Cambria"/>
          <w:color w:val="000000"/>
          <w:sz w:val="28"/>
          <w:szCs w:val="28"/>
        </w:rPr>
        <w:t>Р</w:t>
      </w:r>
      <w:r w:rsidRPr="005F17D0">
        <w:rPr>
          <w:rFonts w:ascii="Cambria" w:hAnsi="Cambria"/>
          <w:color w:val="000000"/>
          <w:sz w:val="28"/>
          <w:szCs w:val="28"/>
        </w:rPr>
        <w:t xml:space="preserve">1 в квартале улицы </w:t>
      </w:r>
      <w:r>
        <w:rPr>
          <w:rFonts w:ascii="Cambria" w:hAnsi="Cambria"/>
          <w:color w:val="000000"/>
          <w:sz w:val="28"/>
          <w:szCs w:val="28"/>
        </w:rPr>
        <w:t>К</w:t>
      </w:r>
      <w:r w:rsidRPr="005F17D0">
        <w:rPr>
          <w:rFonts w:ascii="Cambria" w:hAnsi="Cambria"/>
          <w:color w:val="000000"/>
          <w:sz w:val="28"/>
          <w:szCs w:val="28"/>
        </w:rPr>
        <w:t xml:space="preserve">рупской – улицы </w:t>
      </w:r>
      <w:r>
        <w:rPr>
          <w:rFonts w:ascii="Cambria" w:hAnsi="Cambria"/>
          <w:color w:val="000000"/>
          <w:sz w:val="28"/>
          <w:szCs w:val="28"/>
        </w:rPr>
        <w:t>М</w:t>
      </w:r>
      <w:r w:rsidRPr="005F17D0">
        <w:rPr>
          <w:rFonts w:ascii="Cambria" w:hAnsi="Cambria"/>
          <w:color w:val="000000"/>
          <w:sz w:val="28"/>
          <w:szCs w:val="28"/>
        </w:rPr>
        <w:t xml:space="preserve">арии </w:t>
      </w:r>
      <w:r>
        <w:rPr>
          <w:rFonts w:ascii="Cambria" w:hAnsi="Cambria"/>
          <w:color w:val="000000"/>
          <w:sz w:val="28"/>
          <w:szCs w:val="28"/>
        </w:rPr>
        <w:t>О</w:t>
      </w:r>
      <w:r w:rsidRPr="005F17D0">
        <w:rPr>
          <w:rFonts w:ascii="Cambria" w:hAnsi="Cambria"/>
          <w:color w:val="000000"/>
          <w:sz w:val="28"/>
          <w:szCs w:val="28"/>
        </w:rPr>
        <w:t>ктябрьской</w:t>
      </w:r>
      <w:r>
        <w:rPr>
          <w:rFonts w:ascii="Cambria" w:hAnsi="Cambria"/>
          <w:color w:val="000000"/>
          <w:sz w:val="28"/>
          <w:szCs w:val="28"/>
        </w:rPr>
        <w:t xml:space="preserve"> - улицы В</w:t>
      </w:r>
      <w:r w:rsidRPr="005F17D0">
        <w:rPr>
          <w:rFonts w:ascii="Cambria" w:hAnsi="Cambria"/>
          <w:color w:val="000000"/>
          <w:sz w:val="28"/>
          <w:szCs w:val="28"/>
        </w:rPr>
        <w:t>ерхне-</w:t>
      </w:r>
      <w:proofErr w:type="spellStart"/>
      <w:r>
        <w:rPr>
          <w:rFonts w:ascii="Cambria" w:hAnsi="Cambria"/>
          <w:color w:val="000000"/>
          <w:sz w:val="28"/>
          <w:szCs w:val="28"/>
        </w:rPr>
        <w:t>Р</w:t>
      </w:r>
      <w:r w:rsidRPr="005F17D0">
        <w:rPr>
          <w:rFonts w:ascii="Cambria" w:hAnsi="Cambria"/>
          <w:color w:val="000000"/>
          <w:sz w:val="28"/>
          <w:szCs w:val="28"/>
        </w:rPr>
        <w:t>ославльской</w:t>
      </w:r>
      <w:proofErr w:type="spellEnd"/>
      <w:r w:rsidRPr="005F17D0">
        <w:rPr>
          <w:rFonts w:ascii="Cambria" w:hAnsi="Cambria"/>
          <w:color w:val="000000"/>
          <w:sz w:val="28"/>
          <w:szCs w:val="28"/>
        </w:rPr>
        <w:t xml:space="preserve"> – </w:t>
      </w:r>
      <w:proofErr w:type="spellStart"/>
      <w:r w:rsidRPr="005F17D0">
        <w:rPr>
          <w:rFonts w:ascii="Cambria" w:hAnsi="Cambria"/>
          <w:color w:val="000000"/>
          <w:sz w:val="28"/>
          <w:szCs w:val="28"/>
        </w:rPr>
        <w:t>нерегламентируемой</w:t>
      </w:r>
      <w:proofErr w:type="spellEnd"/>
      <w:r w:rsidRPr="005F17D0">
        <w:rPr>
          <w:rFonts w:ascii="Cambria" w:hAnsi="Cambria"/>
          <w:color w:val="000000"/>
          <w:sz w:val="28"/>
          <w:szCs w:val="28"/>
        </w:rPr>
        <w:t xml:space="preserve"> территории</w:t>
      </w:r>
    </w:p>
    <w:p w:rsidR="00F3044C" w:rsidRPr="005707AD" w:rsidRDefault="00F3044C" w:rsidP="00F3044C">
      <w:pPr>
        <w:jc w:val="center"/>
        <w:rPr>
          <w:rFonts w:ascii="Cambria" w:hAnsi="Cambria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3"/>
        <w:gridCol w:w="1851"/>
        <w:gridCol w:w="3969"/>
        <w:gridCol w:w="1669"/>
      </w:tblGrid>
      <w:tr w:rsidR="00F3044C" w:rsidRPr="00B462C4" w:rsidTr="00607F7E">
        <w:tc>
          <w:tcPr>
            <w:tcW w:w="1943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</w:pPr>
            <w:r w:rsidRPr="00B462C4"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  <w:t>Номер тома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</w:pPr>
            <w:r w:rsidRPr="00B462C4"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  <w:t>Обозначение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</w:pPr>
            <w:r w:rsidRPr="00B462C4"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  <w:t>Примечание</w:t>
            </w:r>
          </w:p>
        </w:tc>
      </w:tr>
      <w:tr w:rsidR="00F3044C" w:rsidRPr="00B462C4" w:rsidTr="00607F7E">
        <w:tc>
          <w:tcPr>
            <w:tcW w:w="1943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ППТ-</w:t>
            </w:r>
            <w:r w:rsidR="00E973B5">
              <w:rPr>
                <w:rFonts w:ascii="Cambria" w:eastAsia="Calibri" w:hAnsi="Cambria"/>
                <w:sz w:val="22"/>
                <w:szCs w:val="22"/>
                <w:lang w:eastAsia="en-US"/>
              </w:rPr>
              <w:t>УЧ-</w:t>
            </w: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Основная (утверждаемая) часть проекта планировки. Текстовая часть</w:t>
            </w:r>
          </w:p>
        </w:tc>
        <w:tc>
          <w:tcPr>
            <w:tcW w:w="1669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3044C" w:rsidRPr="00B462C4" w:rsidTr="00F154B2">
        <w:trPr>
          <w:trHeight w:val="535"/>
        </w:trPr>
        <w:tc>
          <w:tcPr>
            <w:tcW w:w="1943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ППТ-</w:t>
            </w:r>
            <w:r w:rsidR="00E973B5">
              <w:rPr>
                <w:rFonts w:ascii="Cambria" w:eastAsia="Calibri" w:hAnsi="Cambria"/>
                <w:sz w:val="22"/>
                <w:szCs w:val="22"/>
                <w:lang w:eastAsia="en-US"/>
              </w:rPr>
              <w:t>УЧ-</w:t>
            </w: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Гр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Основная (утверждаемая) часть проекта планировки. Графическая часть</w:t>
            </w:r>
          </w:p>
        </w:tc>
        <w:tc>
          <w:tcPr>
            <w:tcW w:w="1669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3044C" w:rsidRPr="00B462C4" w:rsidTr="00F154B2">
        <w:trPr>
          <w:trHeight w:val="461"/>
        </w:trPr>
        <w:tc>
          <w:tcPr>
            <w:tcW w:w="1943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3044C" w:rsidRPr="00B462C4" w:rsidRDefault="00E973B5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ППТ-</w:t>
            </w:r>
            <w:r w:rsidR="00F3044C"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МО-ПЗ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Материалы по обоснованию проекта планировки. Текстовая часть</w:t>
            </w:r>
          </w:p>
        </w:tc>
        <w:tc>
          <w:tcPr>
            <w:tcW w:w="1669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3044C" w:rsidRPr="00B462C4" w:rsidTr="00607F7E">
        <w:trPr>
          <w:trHeight w:val="411"/>
        </w:trPr>
        <w:tc>
          <w:tcPr>
            <w:tcW w:w="1943" w:type="dxa"/>
            <w:tcBorders>
              <w:top w:val="single" w:sz="4" w:space="0" w:color="auto"/>
            </w:tcBorders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044C" w:rsidRPr="00B462C4" w:rsidRDefault="00E973B5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ППТ-</w:t>
            </w:r>
            <w:r w:rsidR="00F3044C"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МО-Гр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Материалы по обоснованию проекта планировки. Графическая часть</w:t>
            </w:r>
          </w:p>
        </w:tc>
        <w:tc>
          <w:tcPr>
            <w:tcW w:w="1669" w:type="dxa"/>
            <w:tcBorders>
              <w:top w:val="single" w:sz="4" w:space="0" w:color="auto"/>
            </w:tcBorders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3044C" w:rsidRPr="00B462C4" w:rsidTr="00F154B2">
        <w:trPr>
          <w:trHeight w:val="405"/>
        </w:trPr>
        <w:tc>
          <w:tcPr>
            <w:tcW w:w="1943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3044C" w:rsidRPr="00B462C4" w:rsidRDefault="00F3044C" w:rsidP="00E973B5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ПМ</w:t>
            </w:r>
            <w:r w:rsidR="00E973B5">
              <w:rPr>
                <w:rFonts w:ascii="Cambria" w:eastAsia="Calibri" w:hAnsi="Cambria"/>
                <w:sz w:val="22"/>
                <w:szCs w:val="22"/>
                <w:lang w:eastAsia="en-US"/>
              </w:rPr>
              <w:t>-</w:t>
            </w: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Проект межевания территории. Текстовая часть</w:t>
            </w:r>
          </w:p>
        </w:tc>
        <w:tc>
          <w:tcPr>
            <w:tcW w:w="1669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3044C" w:rsidRPr="00B462C4" w:rsidTr="00607F7E">
        <w:tc>
          <w:tcPr>
            <w:tcW w:w="1943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ПМ-Гр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Проект межевания территории. Графическая часть</w:t>
            </w:r>
          </w:p>
        </w:tc>
        <w:tc>
          <w:tcPr>
            <w:tcW w:w="1669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3044C" w:rsidRPr="00B462C4" w:rsidTr="00FC49D4">
        <w:trPr>
          <w:trHeight w:val="463"/>
        </w:trPr>
        <w:tc>
          <w:tcPr>
            <w:tcW w:w="1943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ИД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Исходные данные</w:t>
            </w:r>
          </w:p>
        </w:tc>
        <w:tc>
          <w:tcPr>
            <w:tcW w:w="1669" w:type="dxa"/>
            <w:vAlign w:val="center"/>
          </w:tcPr>
          <w:p w:rsidR="00F3044C" w:rsidRPr="00B462C4" w:rsidRDefault="00F3044C" w:rsidP="00607F7E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AD68CE" w:rsidRDefault="00AD68CE" w:rsidP="00AD68CE"/>
    <w:p w:rsidR="00531AD2" w:rsidRDefault="00AD68CE" w:rsidP="00531AD2">
      <w:pPr>
        <w:jc w:val="center"/>
      </w:pPr>
      <w:r>
        <w:tab/>
      </w:r>
    </w:p>
    <w:p w:rsidR="00531AD2" w:rsidRDefault="00531AD2" w:rsidP="00531AD2">
      <w:pPr>
        <w:jc w:val="center"/>
        <w:rPr>
          <w:b/>
          <w:color w:val="000000"/>
          <w:sz w:val="22"/>
          <w:szCs w:val="22"/>
        </w:rPr>
      </w:pPr>
      <w:bookmarkStart w:id="0" w:name="_GoBack"/>
      <w:bookmarkEnd w:id="0"/>
    </w:p>
    <w:sectPr w:rsidR="00531AD2" w:rsidSect="00976CE9">
      <w:headerReference w:type="default" r:id="rId6"/>
      <w:footerReference w:type="default" r:id="rId7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8CE" w:rsidRPr="00AD68CE" w:rsidRDefault="00AD68CE" w:rsidP="00AD68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473CB"/>
    <w:rsid w:val="004578C4"/>
    <w:rsid w:val="00531AD2"/>
    <w:rsid w:val="0059499E"/>
    <w:rsid w:val="005A0538"/>
    <w:rsid w:val="008A5BDA"/>
    <w:rsid w:val="00976CE9"/>
    <w:rsid w:val="00A5700E"/>
    <w:rsid w:val="00AD68CE"/>
    <w:rsid w:val="00C05D63"/>
    <w:rsid w:val="00C11EA6"/>
    <w:rsid w:val="00C7230F"/>
    <w:rsid w:val="00D07546"/>
    <w:rsid w:val="00D108FD"/>
    <w:rsid w:val="00DD439B"/>
    <w:rsid w:val="00E973B5"/>
    <w:rsid w:val="00EC7C95"/>
    <w:rsid w:val="00EE1744"/>
    <w:rsid w:val="00F154B2"/>
    <w:rsid w:val="00F3044C"/>
    <w:rsid w:val="00FC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18</cp:revision>
  <cp:lastPrinted>2016-08-31T09:12:00Z</cp:lastPrinted>
  <dcterms:created xsi:type="dcterms:W3CDTF">2016-08-31T08:48:00Z</dcterms:created>
  <dcterms:modified xsi:type="dcterms:W3CDTF">2018-06-09T13:53:00Z</dcterms:modified>
</cp:coreProperties>
</file>