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171CD" w:rsidRPr="001171CD" w:rsidRDefault="001171CD" w:rsidP="0011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1CD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Смоленска</w:t>
      </w:r>
    </w:p>
    <w:p w:rsidR="006C7F9D" w:rsidRDefault="00ED0A4B" w:rsidP="0011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О внесении изменений в приложения № 1, 2, утвержденные постановлением Администрации города Смоленска от 02.02.2022 № 196-адм «О проведении ежегодного конкурса «Предприниматель года города Смоленска» среди субъектов малого и среднего предпринимательства и физических лиц, не являющихся индивидуальными предпринимателями, применяющих специальный налоговый режим «Налог на профессиональный доход»</w:t>
      </w:r>
      <w:bookmarkStart w:id="0" w:name="_GoBack"/>
      <w:bookmarkEnd w:id="0"/>
    </w:p>
    <w:p w:rsidR="00E90453" w:rsidRDefault="00E90453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CD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об участнике публичных консультаций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</w:t>
      </w:r>
    </w:p>
    <w:p w:rsidR="00D85144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CD" w:rsidRDefault="001171CD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619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правовое регулирование?</w:t>
      </w:r>
      <w:r>
        <w:rPr>
          <w:rFonts w:ascii="Times New Roman" w:hAnsi="Times New Roman" w:cs="Times New Roman"/>
          <w:sz w:val="28"/>
          <w:szCs w:val="28"/>
        </w:rPr>
        <w:t xml:space="preserve"> Актуальна ли данная проблема сегодня?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E904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затратны и/или более эффективны?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825619" w:rsidTr="00825619">
        <w:tc>
          <w:tcPr>
            <w:tcW w:w="9571" w:type="dxa"/>
          </w:tcPr>
          <w:p w:rsidR="00825619" w:rsidRDefault="00825619" w:rsidP="008256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619" w:rsidRDefault="009D6C07" w:rsidP="009D6C0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</w:t>
      </w:r>
      <w:r w:rsidR="001171CD">
        <w:rPr>
          <w:rFonts w:ascii="Times New Roman" w:hAnsi="Times New Roman" w:cs="Times New Roman"/>
          <w:sz w:val="28"/>
          <w:szCs w:val="28"/>
        </w:rPr>
        <w:t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деятельности? Приведите примеры таких норм и Ваши предложения по устранению таких ограничений.</w:t>
      </w:r>
    </w:p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D6C07" w:rsidTr="009D6C07">
        <w:tc>
          <w:tcPr>
            <w:tcW w:w="9571" w:type="dxa"/>
          </w:tcPr>
          <w:p w:rsidR="009D6C07" w:rsidRDefault="009D6C07" w:rsidP="009D6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6C07" w:rsidRDefault="009D6C07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считаете, что какие-либо положения проекта нормативного правового акта негативно отразятся на субъектах предпринимательской и </w:t>
      </w:r>
      <w:r w:rsidR="001171CD">
        <w:rPr>
          <w:rFonts w:ascii="Times New Roman" w:hAnsi="Times New Roman" w:cs="Times New Roman"/>
          <w:sz w:val="28"/>
          <w:szCs w:val="28"/>
        </w:rPr>
        <w:t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пожалуйста, укажите такие положения и оцените это влияние количественно</w:t>
      </w:r>
      <w:r w:rsidR="00697CC9">
        <w:rPr>
          <w:rFonts w:ascii="Times New Roman" w:hAnsi="Times New Roman" w:cs="Times New Roman"/>
          <w:sz w:val="28"/>
          <w:szCs w:val="28"/>
        </w:rPr>
        <w:t xml:space="preserve"> </w:t>
      </w:r>
      <w:r w:rsidRPr="00697CC9">
        <w:rPr>
          <w:rFonts w:ascii="Times New Roman" w:hAnsi="Times New Roman" w:cs="Times New Roman"/>
          <w:sz w:val="28"/>
          <w:szCs w:val="28"/>
        </w:rPr>
        <w:t>(в денежных средствах или часах, потраченных на выполнение требований, и т.п.).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полезные эффекты (для города Смоленска, для субъектов предпринимательской и </w:t>
      </w:r>
      <w:r w:rsidR="001171CD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>
        <w:rPr>
          <w:rFonts w:ascii="Times New Roman" w:hAnsi="Times New Roman" w:cs="Times New Roman"/>
          <w:sz w:val="28"/>
          <w:szCs w:val="28"/>
        </w:rPr>
        <w:t>деятельности, для потребителей и т.п.) ожидаются в случае принятия проекта нормативного правого акта?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697CC9" w:rsidTr="00697CC9">
        <w:tc>
          <w:tcPr>
            <w:tcW w:w="9571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Default="00697CC9" w:rsidP="001171C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правового регулирования в отношении отдельных групп субъектов?</w:t>
      </w:r>
      <w:r w:rsidR="00117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Приведите соответствующее обоснование.</w:t>
      </w:r>
    </w:p>
    <w:p w:rsidR="00697CC9" w:rsidRPr="00697CC9" w:rsidRDefault="00697CC9" w:rsidP="0069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697CC9" w:rsidTr="00697CC9">
        <w:tc>
          <w:tcPr>
            <w:tcW w:w="9179" w:type="dxa"/>
          </w:tcPr>
          <w:p w:rsidR="00697CC9" w:rsidRDefault="00697CC9" w:rsidP="00697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3676C7" w:rsidP="003676C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предложения и замечания, которые, по Вашему мнению, целесообразно учесть в рамках регулирующего воздействия предложенного проекта нормативного правового акта</w:t>
      </w:r>
    </w:p>
    <w:p w:rsidR="00697CC9" w:rsidRDefault="00697CC9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3676C7" w:rsidTr="003676C7">
        <w:tc>
          <w:tcPr>
            <w:tcW w:w="9179" w:type="dxa"/>
          </w:tcPr>
          <w:p w:rsidR="003676C7" w:rsidRDefault="003676C7" w:rsidP="0036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6C7" w:rsidRPr="003676C7" w:rsidRDefault="003676C7" w:rsidP="003676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C9" w:rsidRPr="003676C7" w:rsidRDefault="00697CC9" w:rsidP="0036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CC9" w:rsidRPr="003676C7" w:rsidSect="00E904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B0" w:rsidRDefault="00BF22B0" w:rsidP="001171CD">
      <w:pPr>
        <w:spacing w:after="0" w:line="240" w:lineRule="auto"/>
      </w:pPr>
      <w:r>
        <w:separator/>
      </w:r>
    </w:p>
  </w:endnote>
  <w:endnote w:type="continuationSeparator" w:id="0">
    <w:p w:rsidR="00BF22B0" w:rsidRDefault="00BF22B0" w:rsidP="0011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B0" w:rsidRDefault="00BF22B0" w:rsidP="001171CD">
      <w:pPr>
        <w:spacing w:after="0" w:line="240" w:lineRule="auto"/>
      </w:pPr>
      <w:r>
        <w:separator/>
      </w:r>
    </w:p>
  </w:footnote>
  <w:footnote w:type="continuationSeparator" w:id="0">
    <w:p w:rsidR="00BF22B0" w:rsidRDefault="00BF22B0" w:rsidP="0011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485682"/>
      <w:docPartObj>
        <w:docPartGallery w:val="Page Numbers (Top of Page)"/>
        <w:docPartUnique/>
      </w:docPartObj>
    </w:sdtPr>
    <w:sdtEndPr/>
    <w:sdtContent>
      <w:p w:rsidR="001171CD" w:rsidRDefault="001171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A4B">
          <w:rPr>
            <w:noProof/>
          </w:rPr>
          <w:t>2</w:t>
        </w:r>
        <w:r>
          <w:fldChar w:fldCharType="end"/>
        </w:r>
      </w:p>
    </w:sdtContent>
  </w:sdt>
  <w:p w:rsidR="001171CD" w:rsidRDefault="001171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1C3F"/>
    <w:multiLevelType w:val="hybridMultilevel"/>
    <w:tmpl w:val="B284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7FA"/>
    <w:multiLevelType w:val="hybridMultilevel"/>
    <w:tmpl w:val="7FE28A12"/>
    <w:lvl w:ilvl="0" w:tplc="1EEEE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2E6516"/>
    <w:multiLevelType w:val="hybridMultilevel"/>
    <w:tmpl w:val="2A88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C66BA"/>
    <w:multiLevelType w:val="hybridMultilevel"/>
    <w:tmpl w:val="3D066D8A"/>
    <w:lvl w:ilvl="0" w:tplc="39C0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4"/>
    <w:rsid w:val="000470CB"/>
    <w:rsid w:val="001171CD"/>
    <w:rsid w:val="0021183E"/>
    <w:rsid w:val="00294D22"/>
    <w:rsid w:val="003676C7"/>
    <w:rsid w:val="00697CC9"/>
    <w:rsid w:val="006C7F9D"/>
    <w:rsid w:val="00825619"/>
    <w:rsid w:val="009D6C07"/>
    <w:rsid w:val="00A72768"/>
    <w:rsid w:val="00BF22B0"/>
    <w:rsid w:val="00D85144"/>
    <w:rsid w:val="00E260B4"/>
    <w:rsid w:val="00E90453"/>
    <w:rsid w:val="00E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2BBD5-48BA-434F-88B3-CB04DF69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1CD"/>
  </w:style>
  <w:style w:type="paragraph" w:styleId="a7">
    <w:name w:val="footer"/>
    <w:basedOn w:val="a"/>
    <w:link w:val="a8"/>
    <w:uiPriority w:val="99"/>
    <w:unhideWhenUsed/>
    <w:rsid w:val="0011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Ирина Анатольеврна</dc:creator>
  <cp:keywords/>
  <dc:description/>
  <cp:lastModifiedBy>Юшкова Анна Сергеевна</cp:lastModifiedBy>
  <cp:revision>11</cp:revision>
  <dcterms:created xsi:type="dcterms:W3CDTF">2017-03-28T14:22:00Z</dcterms:created>
  <dcterms:modified xsi:type="dcterms:W3CDTF">2024-03-05T12:25:00Z</dcterms:modified>
</cp:coreProperties>
</file>