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263" w:rsidRDefault="00CC3263" w:rsidP="00D364D0">
      <w:pPr>
        <w:spacing w:after="0" w:line="240" w:lineRule="auto"/>
        <w:jc w:val="center"/>
        <w:rPr>
          <w:rFonts w:ascii="Times New Roman" w:hAnsi="Times New Roman" w:cs="Times New Roman"/>
          <w:sz w:val="27"/>
          <w:szCs w:val="27"/>
        </w:rPr>
      </w:pPr>
    </w:p>
    <w:p w:rsidR="00D364D0" w:rsidRPr="00CC3263" w:rsidRDefault="00D364D0" w:rsidP="00D364D0">
      <w:pPr>
        <w:spacing w:after="0" w:line="240" w:lineRule="auto"/>
        <w:jc w:val="center"/>
        <w:rPr>
          <w:rFonts w:ascii="Times New Roman" w:hAnsi="Times New Roman" w:cs="Times New Roman"/>
          <w:sz w:val="27"/>
          <w:szCs w:val="27"/>
        </w:rPr>
      </w:pPr>
      <w:r w:rsidRPr="00CC3263">
        <w:rPr>
          <w:rFonts w:ascii="Times New Roman" w:hAnsi="Times New Roman" w:cs="Times New Roman"/>
          <w:sz w:val="27"/>
          <w:szCs w:val="27"/>
        </w:rPr>
        <w:t>Опросный лист</w:t>
      </w:r>
    </w:p>
    <w:p w:rsidR="00D364D0" w:rsidRPr="00CC3263" w:rsidRDefault="00D364D0" w:rsidP="00D364D0">
      <w:pPr>
        <w:spacing w:after="0" w:line="240" w:lineRule="auto"/>
        <w:jc w:val="center"/>
        <w:rPr>
          <w:rFonts w:ascii="Times New Roman" w:hAnsi="Times New Roman" w:cs="Times New Roman"/>
          <w:sz w:val="27"/>
          <w:szCs w:val="27"/>
        </w:rPr>
      </w:pPr>
      <w:r w:rsidRPr="00CC3263">
        <w:rPr>
          <w:rFonts w:ascii="Times New Roman" w:hAnsi="Times New Roman" w:cs="Times New Roman"/>
          <w:sz w:val="27"/>
          <w:szCs w:val="27"/>
        </w:rPr>
        <w:t>для проведения публичных консультаций</w:t>
      </w:r>
    </w:p>
    <w:p w:rsidR="00F82312" w:rsidRPr="00CC3263" w:rsidRDefault="00F82312" w:rsidP="00D364D0">
      <w:pPr>
        <w:spacing w:after="0" w:line="240" w:lineRule="auto"/>
        <w:jc w:val="center"/>
        <w:rPr>
          <w:rFonts w:ascii="Times New Roman" w:hAnsi="Times New Roman" w:cs="Times New Roman"/>
          <w:sz w:val="27"/>
          <w:szCs w:val="27"/>
        </w:rPr>
      </w:pPr>
    </w:p>
    <w:p w:rsidR="00854080" w:rsidRPr="00CC3263" w:rsidRDefault="00CC3263" w:rsidP="00854080">
      <w:pPr>
        <w:autoSpaceDE w:val="0"/>
        <w:autoSpaceDN w:val="0"/>
        <w:adjustRightInd w:val="0"/>
        <w:spacing w:after="0" w:line="240" w:lineRule="auto"/>
        <w:jc w:val="center"/>
        <w:rPr>
          <w:rFonts w:ascii="Times New Roman" w:hAnsi="Times New Roman" w:cs="Times New Roman"/>
          <w:sz w:val="27"/>
          <w:szCs w:val="27"/>
        </w:rPr>
      </w:pPr>
      <w:r w:rsidRPr="00CC3263">
        <w:rPr>
          <w:rFonts w:ascii="Times New Roman" w:hAnsi="Times New Roman" w:cs="Times New Roman"/>
          <w:sz w:val="27"/>
          <w:szCs w:val="27"/>
          <w:lang w:eastAsia="ru-RU"/>
        </w:rPr>
        <w:t>постановление Администрации города Смоленска от 12.12.2022 № 3626-адм</w:t>
      </w:r>
      <w:r>
        <w:rPr>
          <w:rFonts w:ascii="Times New Roman" w:hAnsi="Times New Roman" w:cs="Times New Roman"/>
          <w:sz w:val="27"/>
          <w:szCs w:val="27"/>
          <w:lang w:eastAsia="ru-RU"/>
        </w:rPr>
        <w:br/>
      </w:r>
      <w:bookmarkStart w:id="0" w:name="_GoBack"/>
      <w:bookmarkEnd w:id="0"/>
      <w:r w:rsidRPr="00CC3263">
        <w:rPr>
          <w:rFonts w:ascii="Times New Roman" w:hAnsi="Times New Roman" w:cs="Times New Roman"/>
          <w:sz w:val="27"/>
          <w:szCs w:val="27"/>
          <w:lang w:eastAsia="ru-RU"/>
        </w:rPr>
        <w:t>«Об утверждении Административного регламента Администрации города Смоленска по предоставлению муниципальной услуги «Выдача разрешений на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городом Смоленском, а также посадку (взлет) на расположенные в границах города Смоленска площадки, сведения о которых не опубликованы в документах аэронавигационной информации»</w:t>
      </w:r>
    </w:p>
    <w:p w:rsidR="00D86A94" w:rsidRPr="00854080" w:rsidRDefault="00D86A94" w:rsidP="00BE6E61">
      <w:pPr>
        <w:spacing w:after="0" w:line="240" w:lineRule="auto"/>
        <w:jc w:val="center"/>
        <w:rPr>
          <w:rFonts w:ascii="Times New Roman" w:hAnsi="Times New Roman" w:cs="Times New Roman"/>
          <w:sz w:val="24"/>
          <w:szCs w:val="24"/>
        </w:rPr>
      </w:pPr>
    </w:p>
    <w:p w:rsidR="00D364D0" w:rsidRPr="00CC3263" w:rsidRDefault="00D364D0" w:rsidP="008C6328">
      <w:pPr>
        <w:spacing w:after="0" w:line="240" w:lineRule="auto"/>
        <w:jc w:val="center"/>
        <w:rPr>
          <w:rFonts w:ascii="Times New Roman" w:hAnsi="Times New Roman" w:cs="Times New Roman"/>
          <w:sz w:val="27"/>
          <w:szCs w:val="27"/>
        </w:rPr>
      </w:pPr>
      <w:r w:rsidRPr="00CC3263">
        <w:rPr>
          <w:rFonts w:ascii="Times New Roman" w:hAnsi="Times New Roman" w:cs="Times New Roman"/>
          <w:sz w:val="27"/>
          <w:szCs w:val="27"/>
        </w:rPr>
        <w:t>Перечень вопросов для участников публичных консультаций:</w:t>
      </w:r>
    </w:p>
    <w:p w:rsidR="004F13CD" w:rsidRPr="00CC3263" w:rsidRDefault="004F13CD" w:rsidP="008C6328">
      <w:pPr>
        <w:spacing w:after="0" w:line="240" w:lineRule="auto"/>
        <w:jc w:val="center"/>
        <w:rPr>
          <w:rFonts w:ascii="Times New Roman" w:hAnsi="Times New Roman" w:cs="Times New Roman"/>
          <w:sz w:val="27"/>
          <w:szCs w:val="27"/>
        </w:rPr>
      </w:pPr>
    </w:p>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1. Актуальность проблемы, на решение которой направлено предлагаемое правовое регулирование (да, нет)</w:t>
      </w:r>
    </w:p>
    <w:tbl>
      <w:tblPr>
        <w:tblStyle w:val="a3"/>
        <w:tblW w:w="0" w:type="auto"/>
        <w:tblLook w:val="04A0" w:firstRow="1" w:lastRow="0" w:firstColumn="1" w:lastColumn="0" w:noHBand="0" w:noVBand="1"/>
      </w:tblPr>
      <w:tblGrid>
        <w:gridCol w:w="9747"/>
      </w:tblGrid>
      <w:tr w:rsidR="00D364D0" w:rsidTr="001F21F6">
        <w:tc>
          <w:tcPr>
            <w:tcW w:w="9747" w:type="dxa"/>
          </w:tcPr>
          <w:p w:rsidR="00D364D0" w:rsidRPr="008C6328" w:rsidRDefault="00D364D0" w:rsidP="00CC3263">
            <w:pPr>
              <w:pStyle w:val="a4"/>
              <w:spacing w:after="0"/>
              <w:ind w:left="0"/>
              <w:jc w:val="both"/>
              <w:rPr>
                <w:rFonts w:ascii="Times New Roman" w:hAnsi="Times New Roman" w:cs="Times New Roman"/>
                <w:sz w:val="20"/>
                <w:szCs w:val="20"/>
              </w:rPr>
            </w:pPr>
          </w:p>
        </w:tc>
      </w:tr>
    </w:tbl>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2. Вероятность достижения целей, на которые оно направлено (да, нет)</w:t>
      </w:r>
    </w:p>
    <w:tbl>
      <w:tblPr>
        <w:tblStyle w:val="a3"/>
        <w:tblW w:w="0" w:type="auto"/>
        <w:tblLook w:val="04A0" w:firstRow="1" w:lastRow="0" w:firstColumn="1" w:lastColumn="0" w:noHBand="0" w:noVBand="1"/>
      </w:tblPr>
      <w:tblGrid>
        <w:gridCol w:w="9747"/>
      </w:tblGrid>
      <w:tr w:rsidR="00D364D0" w:rsidTr="001F21F6">
        <w:tc>
          <w:tcPr>
            <w:tcW w:w="9747" w:type="dxa"/>
          </w:tcPr>
          <w:p w:rsidR="00D364D0" w:rsidRPr="008C6328" w:rsidRDefault="00D364D0" w:rsidP="00CC3263">
            <w:pPr>
              <w:pStyle w:val="a4"/>
              <w:spacing w:after="0"/>
              <w:ind w:left="0"/>
              <w:jc w:val="both"/>
              <w:rPr>
                <w:rFonts w:ascii="Times New Roman" w:hAnsi="Times New Roman" w:cs="Times New Roman"/>
                <w:sz w:val="20"/>
                <w:szCs w:val="20"/>
              </w:rPr>
            </w:pPr>
          </w:p>
        </w:tc>
      </w:tr>
    </w:tbl>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 xml:space="preserve">3. Наличие иных вариантов решения проблемы, наиболее эффективных или менее затратных </w:t>
      </w:r>
    </w:p>
    <w:tbl>
      <w:tblPr>
        <w:tblStyle w:val="a3"/>
        <w:tblW w:w="0" w:type="auto"/>
        <w:tblLook w:val="04A0" w:firstRow="1" w:lastRow="0" w:firstColumn="1" w:lastColumn="0" w:noHBand="0" w:noVBand="1"/>
      </w:tblPr>
      <w:tblGrid>
        <w:gridCol w:w="9747"/>
      </w:tblGrid>
      <w:tr w:rsidR="00D364D0" w:rsidTr="001F21F6">
        <w:tc>
          <w:tcPr>
            <w:tcW w:w="9747" w:type="dxa"/>
          </w:tcPr>
          <w:p w:rsidR="00D364D0" w:rsidRPr="008C6328" w:rsidRDefault="00D364D0" w:rsidP="00CC3263">
            <w:pPr>
              <w:pStyle w:val="a4"/>
              <w:spacing w:after="0"/>
              <w:ind w:left="0"/>
              <w:jc w:val="both"/>
              <w:rPr>
                <w:rFonts w:ascii="Times New Roman" w:hAnsi="Times New Roman" w:cs="Times New Roman"/>
                <w:sz w:val="20"/>
                <w:szCs w:val="20"/>
              </w:rPr>
            </w:pPr>
          </w:p>
        </w:tc>
      </w:tr>
    </w:tbl>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 xml:space="preserve">4. Степень </w:t>
      </w:r>
      <w:r w:rsidR="008C6328" w:rsidRPr="00CC3263">
        <w:rPr>
          <w:rFonts w:ascii="Times New Roman" w:hAnsi="Times New Roman" w:cs="Times New Roman"/>
          <w:sz w:val="27"/>
          <w:szCs w:val="27"/>
        </w:rPr>
        <w:t>влияния,</w:t>
      </w:r>
      <w:r w:rsidRPr="00CC3263">
        <w:rPr>
          <w:rFonts w:ascii="Times New Roman" w:hAnsi="Times New Roman" w:cs="Times New Roman"/>
          <w:sz w:val="27"/>
          <w:szCs w:val="27"/>
        </w:rPr>
        <w:t xml:space="preserve"> принимаемого нормативного правового акта на конкурентную среду в отрасли (высокая, средняя, низкая)</w:t>
      </w:r>
    </w:p>
    <w:tbl>
      <w:tblPr>
        <w:tblStyle w:val="a3"/>
        <w:tblW w:w="0" w:type="auto"/>
        <w:tblLook w:val="04A0" w:firstRow="1" w:lastRow="0" w:firstColumn="1" w:lastColumn="0" w:noHBand="0" w:noVBand="1"/>
      </w:tblPr>
      <w:tblGrid>
        <w:gridCol w:w="9747"/>
      </w:tblGrid>
      <w:tr w:rsidR="00D364D0" w:rsidTr="001F21F6">
        <w:tc>
          <w:tcPr>
            <w:tcW w:w="9747" w:type="dxa"/>
          </w:tcPr>
          <w:p w:rsidR="00D364D0" w:rsidRPr="008C6328" w:rsidRDefault="00D364D0" w:rsidP="00CC3263">
            <w:pPr>
              <w:pStyle w:val="a4"/>
              <w:spacing w:after="0"/>
              <w:ind w:left="0"/>
              <w:jc w:val="both"/>
              <w:rPr>
                <w:rFonts w:ascii="Times New Roman" w:hAnsi="Times New Roman" w:cs="Times New Roman"/>
                <w:sz w:val="20"/>
                <w:szCs w:val="20"/>
              </w:rPr>
            </w:pPr>
          </w:p>
        </w:tc>
      </w:tr>
    </w:tbl>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5. Наличие в предлагаемом правовом регулировании положений, необоснованно затрудняющих предпринимательскую или инвестиционную деятельность (да, нет)</w:t>
      </w:r>
    </w:p>
    <w:tbl>
      <w:tblPr>
        <w:tblStyle w:val="a3"/>
        <w:tblW w:w="0" w:type="auto"/>
        <w:tblLook w:val="04A0" w:firstRow="1" w:lastRow="0" w:firstColumn="1" w:lastColumn="0" w:noHBand="0" w:noVBand="1"/>
      </w:tblPr>
      <w:tblGrid>
        <w:gridCol w:w="9747"/>
      </w:tblGrid>
      <w:tr w:rsidR="00D364D0" w:rsidTr="001F21F6">
        <w:tc>
          <w:tcPr>
            <w:tcW w:w="9747" w:type="dxa"/>
          </w:tcPr>
          <w:p w:rsidR="00D364D0" w:rsidRPr="008C6328" w:rsidRDefault="00D364D0" w:rsidP="00CC3263">
            <w:pPr>
              <w:pStyle w:val="a4"/>
              <w:spacing w:after="0"/>
              <w:ind w:left="0"/>
              <w:jc w:val="both"/>
              <w:rPr>
                <w:rFonts w:ascii="Times New Roman" w:hAnsi="Times New Roman" w:cs="Times New Roman"/>
                <w:sz w:val="20"/>
                <w:szCs w:val="20"/>
              </w:rPr>
            </w:pPr>
          </w:p>
        </w:tc>
      </w:tr>
    </w:tbl>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6. Вероятность возникновения у субъектов предпринимательской или инвестиционной деятельности:</w:t>
      </w:r>
    </w:p>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 xml:space="preserve">- избыточных обязанностей (да, </w:t>
      </w:r>
      <w:proofErr w:type="gramStart"/>
      <w:r w:rsidRPr="00CC3263">
        <w:rPr>
          <w:rFonts w:ascii="Times New Roman" w:hAnsi="Times New Roman" w:cs="Times New Roman"/>
          <w:sz w:val="27"/>
          <w:szCs w:val="27"/>
        </w:rPr>
        <w:t>нет)_</w:t>
      </w:r>
      <w:proofErr w:type="gramEnd"/>
      <w:r w:rsidRPr="00CC3263">
        <w:rPr>
          <w:rFonts w:ascii="Times New Roman" w:hAnsi="Times New Roman" w:cs="Times New Roman"/>
          <w:sz w:val="27"/>
          <w:szCs w:val="27"/>
        </w:rPr>
        <w:t>_____________________________</w:t>
      </w:r>
    </w:p>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 xml:space="preserve">- необоснованного роста затрат (да, </w:t>
      </w:r>
      <w:proofErr w:type="gramStart"/>
      <w:r w:rsidRPr="00CC3263">
        <w:rPr>
          <w:rFonts w:ascii="Times New Roman" w:hAnsi="Times New Roman" w:cs="Times New Roman"/>
          <w:sz w:val="27"/>
          <w:szCs w:val="27"/>
        </w:rPr>
        <w:t>нет)_</w:t>
      </w:r>
      <w:proofErr w:type="gramEnd"/>
      <w:r w:rsidRPr="00CC3263">
        <w:rPr>
          <w:rFonts w:ascii="Times New Roman" w:hAnsi="Times New Roman" w:cs="Times New Roman"/>
          <w:sz w:val="27"/>
          <w:szCs w:val="27"/>
        </w:rPr>
        <w:t>________________________</w:t>
      </w:r>
      <w:r w:rsidR="001F21F6" w:rsidRPr="00CC3263">
        <w:rPr>
          <w:rFonts w:ascii="Times New Roman" w:hAnsi="Times New Roman" w:cs="Times New Roman"/>
          <w:sz w:val="27"/>
          <w:szCs w:val="27"/>
        </w:rPr>
        <w:t>_</w:t>
      </w:r>
    </w:p>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 xml:space="preserve">- избыточных запретов и ограничений (да, </w:t>
      </w:r>
      <w:proofErr w:type="gramStart"/>
      <w:r w:rsidRPr="00CC3263">
        <w:rPr>
          <w:rFonts w:ascii="Times New Roman" w:hAnsi="Times New Roman" w:cs="Times New Roman"/>
          <w:sz w:val="27"/>
          <w:szCs w:val="27"/>
        </w:rPr>
        <w:t>нет)_</w:t>
      </w:r>
      <w:proofErr w:type="gramEnd"/>
      <w:r w:rsidRPr="00CC3263">
        <w:rPr>
          <w:rFonts w:ascii="Times New Roman" w:hAnsi="Times New Roman" w:cs="Times New Roman"/>
          <w:sz w:val="27"/>
          <w:szCs w:val="27"/>
        </w:rPr>
        <w:t>___________________</w:t>
      </w:r>
    </w:p>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7. Предложения и замечания, которые целесообразно учесть в рамках проведения экспертизы</w:t>
      </w:r>
    </w:p>
    <w:tbl>
      <w:tblPr>
        <w:tblStyle w:val="a3"/>
        <w:tblW w:w="0" w:type="auto"/>
        <w:tblLook w:val="04A0" w:firstRow="1" w:lastRow="0" w:firstColumn="1" w:lastColumn="0" w:noHBand="0" w:noVBand="1"/>
      </w:tblPr>
      <w:tblGrid>
        <w:gridCol w:w="9747"/>
      </w:tblGrid>
      <w:tr w:rsidR="00D364D0" w:rsidTr="001F21F6">
        <w:tc>
          <w:tcPr>
            <w:tcW w:w="9747" w:type="dxa"/>
          </w:tcPr>
          <w:p w:rsidR="00D364D0" w:rsidRPr="008C6328" w:rsidRDefault="00D364D0" w:rsidP="00CC3263">
            <w:pPr>
              <w:pStyle w:val="a4"/>
              <w:spacing w:after="0"/>
              <w:ind w:left="0"/>
              <w:jc w:val="both"/>
              <w:rPr>
                <w:rFonts w:ascii="Times New Roman" w:hAnsi="Times New Roman" w:cs="Times New Roman"/>
                <w:sz w:val="16"/>
                <w:szCs w:val="16"/>
              </w:rPr>
            </w:pPr>
          </w:p>
        </w:tc>
      </w:tr>
    </w:tbl>
    <w:p w:rsidR="00D364D0" w:rsidRPr="00CC3263" w:rsidRDefault="00D364D0" w:rsidP="00D364D0">
      <w:pPr>
        <w:pStyle w:val="a4"/>
        <w:spacing w:after="0" w:line="240" w:lineRule="auto"/>
        <w:ind w:left="0" w:firstLine="708"/>
        <w:jc w:val="both"/>
        <w:rPr>
          <w:rFonts w:ascii="Times New Roman" w:hAnsi="Times New Roman" w:cs="Times New Roman"/>
          <w:sz w:val="27"/>
          <w:szCs w:val="27"/>
        </w:rPr>
      </w:pPr>
      <w:r w:rsidRPr="00CC3263">
        <w:rPr>
          <w:rFonts w:ascii="Times New Roman" w:hAnsi="Times New Roman" w:cs="Times New Roman"/>
          <w:sz w:val="27"/>
          <w:szCs w:val="27"/>
        </w:rPr>
        <w:t>Контактная информация участника публичных консультаций:</w:t>
      </w:r>
    </w:p>
    <w:p w:rsidR="00D364D0" w:rsidRPr="00CC3263" w:rsidRDefault="00D364D0" w:rsidP="00D364D0">
      <w:pPr>
        <w:pStyle w:val="a4"/>
        <w:spacing w:after="0" w:line="240" w:lineRule="auto"/>
        <w:ind w:left="0"/>
        <w:jc w:val="both"/>
        <w:rPr>
          <w:rFonts w:ascii="Times New Roman" w:hAnsi="Times New Roman" w:cs="Times New Roman"/>
          <w:sz w:val="27"/>
          <w:szCs w:val="27"/>
        </w:rPr>
      </w:pPr>
      <w:r w:rsidRPr="00CC3263">
        <w:rPr>
          <w:rFonts w:ascii="Times New Roman" w:hAnsi="Times New Roman" w:cs="Times New Roman"/>
          <w:sz w:val="27"/>
          <w:szCs w:val="27"/>
        </w:rPr>
        <w:t>Наименование участника</w:t>
      </w:r>
    </w:p>
    <w:tbl>
      <w:tblPr>
        <w:tblStyle w:val="a3"/>
        <w:tblW w:w="0" w:type="auto"/>
        <w:tblLook w:val="04A0" w:firstRow="1" w:lastRow="0" w:firstColumn="1" w:lastColumn="0" w:noHBand="0" w:noVBand="1"/>
      </w:tblPr>
      <w:tblGrid>
        <w:gridCol w:w="9747"/>
      </w:tblGrid>
      <w:tr w:rsidR="00D364D0" w:rsidTr="001F21F6">
        <w:tc>
          <w:tcPr>
            <w:tcW w:w="9747" w:type="dxa"/>
          </w:tcPr>
          <w:p w:rsidR="00D364D0" w:rsidRPr="008C6328" w:rsidRDefault="00D364D0" w:rsidP="00CC3263">
            <w:pPr>
              <w:pStyle w:val="a4"/>
              <w:spacing w:after="0"/>
              <w:ind w:left="0"/>
              <w:jc w:val="both"/>
              <w:rPr>
                <w:rFonts w:ascii="Times New Roman" w:hAnsi="Times New Roman" w:cs="Times New Roman"/>
                <w:sz w:val="16"/>
                <w:szCs w:val="16"/>
              </w:rPr>
            </w:pPr>
          </w:p>
        </w:tc>
      </w:tr>
    </w:tbl>
    <w:p w:rsidR="00D364D0" w:rsidRPr="00CC3263" w:rsidRDefault="00D364D0" w:rsidP="00395F33">
      <w:pPr>
        <w:spacing w:after="0" w:line="240" w:lineRule="auto"/>
        <w:ind w:firstLine="709"/>
        <w:jc w:val="both"/>
        <w:rPr>
          <w:rFonts w:ascii="Times New Roman" w:hAnsi="Times New Roman" w:cs="Times New Roman"/>
          <w:sz w:val="27"/>
          <w:szCs w:val="27"/>
        </w:rPr>
      </w:pPr>
      <w:r w:rsidRPr="00CC3263">
        <w:rPr>
          <w:rFonts w:ascii="Times New Roman" w:hAnsi="Times New Roman" w:cs="Times New Roman"/>
          <w:sz w:val="27"/>
          <w:szCs w:val="27"/>
        </w:rPr>
        <w:t>Сфера деятельности</w:t>
      </w:r>
    </w:p>
    <w:tbl>
      <w:tblPr>
        <w:tblStyle w:val="a3"/>
        <w:tblW w:w="0" w:type="auto"/>
        <w:tblLook w:val="04A0" w:firstRow="1" w:lastRow="0" w:firstColumn="1" w:lastColumn="0" w:noHBand="0" w:noVBand="1"/>
      </w:tblPr>
      <w:tblGrid>
        <w:gridCol w:w="9747"/>
      </w:tblGrid>
      <w:tr w:rsidR="00D364D0" w:rsidTr="001F21F6">
        <w:tc>
          <w:tcPr>
            <w:tcW w:w="9747" w:type="dxa"/>
          </w:tcPr>
          <w:p w:rsidR="00D364D0" w:rsidRPr="008C6328" w:rsidRDefault="00D364D0" w:rsidP="00CC3263">
            <w:pPr>
              <w:spacing w:after="0"/>
              <w:jc w:val="both"/>
              <w:rPr>
                <w:rFonts w:ascii="Times New Roman" w:hAnsi="Times New Roman" w:cs="Times New Roman"/>
                <w:sz w:val="16"/>
                <w:szCs w:val="16"/>
              </w:rPr>
            </w:pPr>
          </w:p>
        </w:tc>
      </w:tr>
    </w:tbl>
    <w:p w:rsidR="00D364D0" w:rsidRPr="00CC3263" w:rsidRDefault="00D364D0" w:rsidP="00395F33">
      <w:pPr>
        <w:spacing w:after="0" w:line="240" w:lineRule="auto"/>
        <w:ind w:firstLine="709"/>
        <w:jc w:val="both"/>
        <w:rPr>
          <w:rFonts w:ascii="Times New Roman" w:hAnsi="Times New Roman" w:cs="Times New Roman"/>
          <w:sz w:val="27"/>
          <w:szCs w:val="27"/>
        </w:rPr>
      </w:pPr>
      <w:r w:rsidRPr="00CC3263">
        <w:rPr>
          <w:rFonts w:ascii="Times New Roman" w:hAnsi="Times New Roman" w:cs="Times New Roman"/>
          <w:sz w:val="27"/>
          <w:szCs w:val="27"/>
        </w:rPr>
        <w:t>ФИО контактного лица, номер контактного телефона, адрес электронной почты</w:t>
      </w:r>
    </w:p>
    <w:tbl>
      <w:tblPr>
        <w:tblStyle w:val="a3"/>
        <w:tblW w:w="0" w:type="auto"/>
        <w:tblLook w:val="04A0" w:firstRow="1" w:lastRow="0" w:firstColumn="1" w:lastColumn="0" w:noHBand="0" w:noVBand="1"/>
      </w:tblPr>
      <w:tblGrid>
        <w:gridCol w:w="9747"/>
      </w:tblGrid>
      <w:tr w:rsidR="00D364D0" w:rsidTr="001F21F6">
        <w:tc>
          <w:tcPr>
            <w:tcW w:w="9747" w:type="dxa"/>
          </w:tcPr>
          <w:p w:rsidR="00D364D0" w:rsidRPr="008C6328" w:rsidRDefault="00D364D0" w:rsidP="00CC3263">
            <w:pPr>
              <w:spacing w:after="0"/>
              <w:jc w:val="both"/>
              <w:rPr>
                <w:rFonts w:ascii="Times New Roman" w:hAnsi="Times New Roman" w:cs="Times New Roman"/>
                <w:sz w:val="16"/>
                <w:szCs w:val="16"/>
              </w:rPr>
            </w:pPr>
          </w:p>
        </w:tc>
      </w:tr>
    </w:tbl>
    <w:p w:rsidR="00EC024D" w:rsidRPr="00CC3263" w:rsidRDefault="00EC024D" w:rsidP="00D364D0">
      <w:pPr>
        <w:spacing w:after="0" w:line="240" w:lineRule="auto"/>
        <w:jc w:val="both"/>
        <w:rPr>
          <w:rFonts w:ascii="Times New Roman" w:hAnsi="Times New Roman" w:cs="Times New Roman"/>
          <w:sz w:val="27"/>
          <w:szCs w:val="27"/>
        </w:rPr>
      </w:pPr>
    </w:p>
    <w:p w:rsidR="00D364D0" w:rsidRPr="00CC3263" w:rsidRDefault="00395F33" w:rsidP="00D364D0">
      <w:pPr>
        <w:spacing w:after="0" w:line="240" w:lineRule="auto"/>
        <w:jc w:val="both"/>
        <w:rPr>
          <w:rFonts w:ascii="Times New Roman" w:hAnsi="Times New Roman" w:cs="Times New Roman"/>
          <w:sz w:val="27"/>
          <w:szCs w:val="27"/>
        </w:rPr>
      </w:pPr>
      <w:r w:rsidRPr="00CC3263">
        <w:rPr>
          <w:rFonts w:ascii="Times New Roman" w:hAnsi="Times New Roman" w:cs="Times New Roman"/>
          <w:sz w:val="27"/>
          <w:szCs w:val="27"/>
        </w:rPr>
        <w:t>Р</w:t>
      </w:r>
      <w:r w:rsidR="006C611C" w:rsidRPr="00CC3263">
        <w:rPr>
          <w:rFonts w:ascii="Times New Roman" w:hAnsi="Times New Roman" w:cs="Times New Roman"/>
          <w:sz w:val="27"/>
          <w:szCs w:val="27"/>
        </w:rPr>
        <w:t>уководител</w:t>
      </w:r>
      <w:r w:rsidRPr="00CC3263">
        <w:rPr>
          <w:rFonts w:ascii="Times New Roman" w:hAnsi="Times New Roman" w:cs="Times New Roman"/>
          <w:sz w:val="27"/>
          <w:szCs w:val="27"/>
        </w:rPr>
        <w:t>ь</w:t>
      </w:r>
      <w:r w:rsidR="006C611C" w:rsidRPr="00CC3263">
        <w:rPr>
          <w:rFonts w:ascii="Times New Roman" w:hAnsi="Times New Roman" w:cs="Times New Roman"/>
          <w:sz w:val="27"/>
          <w:szCs w:val="27"/>
        </w:rPr>
        <w:tab/>
      </w:r>
      <w:proofErr w:type="gramStart"/>
      <w:r w:rsidR="006C611C" w:rsidRPr="00CC3263">
        <w:rPr>
          <w:rFonts w:ascii="Times New Roman" w:hAnsi="Times New Roman" w:cs="Times New Roman"/>
          <w:sz w:val="27"/>
          <w:szCs w:val="27"/>
        </w:rPr>
        <w:tab/>
        <w:t xml:space="preserve">  </w:t>
      </w:r>
      <w:r w:rsidR="006C611C" w:rsidRPr="00CC3263">
        <w:rPr>
          <w:rFonts w:ascii="Times New Roman" w:hAnsi="Times New Roman" w:cs="Times New Roman"/>
          <w:sz w:val="27"/>
          <w:szCs w:val="27"/>
        </w:rPr>
        <w:tab/>
      </w:r>
      <w:proofErr w:type="gramEnd"/>
      <w:r w:rsidR="006C611C" w:rsidRPr="00CC3263">
        <w:rPr>
          <w:rFonts w:ascii="Times New Roman" w:hAnsi="Times New Roman" w:cs="Times New Roman"/>
          <w:sz w:val="27"/>
          <w:szCs w:val="27"/>
        </w:rPr>
        <w:tab/>
      </w:r>
      <w:r w:rsidR="006C611C" w:rsidRPr="00CC3263">
        <w:rPr>
          <w:rFonts w:ascii="Times New Roman" w:hAnsi="Times New Roman" w:cs="Times New Roman"/>
          <w:sz w:val="27"/>
          <w:szCs w:val="27"/>
        </w:rPr>
        <w:tab/>
      </w:r>
      <w:r w:rsidR="006C611C" w:rsidRPr="00CC3263">
        <w:rPr>
          <w:rFonts w:ascii="Times New Roman" w:hAnsi="Times New Roman" w:cs="Times New Roman"/>
          <w:sz w:val="27"/>
          <w:szCs w:val="27"/>
        </w:rPr>
        <w:tab/>
      </w:r>
      <w:r w:rsidRPr="00CC3263">
        <w:rPr>
          <w:rFonts w:ascii="Times New Roman" w:hAnsi="Times New Roman" w:cs="Times New Roman"/>
          <w:sz w:val="27"/>
          <w:szCs w:val="27"/>
        </w:rPr>
        <w:tab/>
      </w:r>
      <w:r w:rsidRPr="00CC3263">
        <w:rPr>
          <w:rFonts w:ascii="Times New Roman" w:hAnsi="Times New Roman" w:cs="Times New Roman"/>
          <w:sz w:val="27"/>
          <w:szCs w:val="27"/>
        </w:rPr>
        <w:tab/>
      </w:r>
      <w:r w:rsidR="006C611C" w:rsidRPr="00CC3263">
        <w:rPr>
          <w:rFonts w:ascii="Times New Roman" w:hAnsi="Times New Roman" w:cs="Times New Roman"/>
          <w:sz w:val="27"/>
          <w:szCs w:val="27"/>
        </w:rPr>
        <w:tab/>
      </w:r>
      <w:r w:rsidR="00BE6E61" w:rsidRPr="00CC3263">
        <w:rPr>
          <w:rFonts w:ascii="Times New Roman" w:hAnsi="Times New Roman" w:cs="Times New Roman"/>
          <w:sz w:val="27"/>
          <w:szCs w:val="27"/>
        </w:rPr>
        <w:t xml:space="preserve">        </w:t>
      </w:r>
      <w:r w:rsidRPr="00CC3263">
        <w:rPr>
          <w:rFonts w:ascii="Times New Roman" w:hAnsi="Times New Roman" w:cs="Times New Roman"/>
          <w:sz w:val="27"/>
          <w:szCs w:val="27"/>
        </w:rPr>
        <w:t>Подпись</w:t>
      </w:r>
    </w:p>
    <w:sectPr w:rsidR="00D364D0" w:rsidRPr="00CC3263" w:rsidSect="00854080">
      <w:headerReference w:type="default" r:id="rId7"/>
      <w:pgSz w:w="11906" w:h="16838"/>
      <w:pgMar w:top="426"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4DB" w:rsidRDefault="003E34DB" w:rsidP="003E34DB">
      <w:pPr>
        <w:spacing w:after="0" w:line="240" w:lineRule="auto"/>
      </w:pPr>
      <w:r>
        <w:separator/>
      </w:r>
    </w:p>
  </w:endnote>
  <w:endnote w:type="continuationSeparator" w:id="0">
    <w:p w:rsidR="003E34DB" w:rsidRDefault="003E34DB" w:rsidP="003E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4DB" w:rsidRDefault="003E34DB" w:rsidP="003E34DB">
      <w:pPr>
        <w:spacing w:after="0" w:line="240" w:lineRule="auto"/>
      </w:pPr>
      <w:r>
        <w:separator/>
      </w:r>
    </w:p>
  </w:footnote>
  <w:footnote w:type="continuationSeparator" w:id="0">
    <w:p w:rsidR="003E34DB" w:rsidRDefault="003E34DB" w:rsidP="003E3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706556"/>
      <w:docPartObj>
        <w:docPartGallery w:val="Page Numbers (Top of Page)"/>
        <w:docPartUnique/>
      </w:docPartObj>
    </w:sdtPr>
    <w:sdtEndPr/>
    <w:sdtContent>
      <w:p w:rsidR="003E34DB" w:rsidRDefault="003E34DB">
        <w:pPr>
          <w:pStyle w:val="a5"/>
          <w:jc w:val="center"/>
        </w:pPr>
        <w:r>
          <w:fldChar w:fldCharType="begin"/>
        </w:r>
        <w:r>
          <w:instrText>PAGE   \* MERGEFORMAT</w:instrText>
        </w:r>
        <w:r>
          <w:fldChar w:fldCharType="separate"/>
        </w:r>
        <w:r w:rsidR="00CC3263">
          <w:rPr>
            <w:noProof/>
          </w:rPr>
          <w:t>2</w:t>
        </w:r>
        <w:r>
          <w:fldChar w:fldCharType="end"/>
        </w:r>
      </w:p>
    </w:sdtContent>
  </w:sdt>
  <w:p w:rsidR="003E34DB" w:rsidRDefault="003E34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5D"/>
    <w:rsid w:val="00077D4C"/>
    <w:rsid w:val="0014520B"/>
    <w:rsid w:val="00153230"/>
    <w:rsid w:val="001A356C"/>
    <w:rsid w:val="001A71DB"/>
    <w:rsid w:val="001F21F6"/>
    <w:rsid w:val="0027699F"/>
    <w:rsid w:val="00395F33"/>
    <w:rsid w:val="003D0239"/>
    <w:rsid w:val="003E34DB"/>
    <w:rsid w:val="00446060"/>
    <w:rsid w:val="0045184D"/>
    <w:rsid w:val="004D65CF"/>
    <w:rsid w:val="004F13CD"/>
    <w:rsid w:val="005D3CE5"/>
    <w:rsid w:val="005D51B2"/>
    <w:rsid w:val="005E2563"/>
    <w:rsid w:val="00621B85"/>
    <w:rsid w:val="00691798"/>
    <w:rsid w:val="006C611C"/>
    <w:rsid w:val="006E4527"/>
    <w:rsid w:val="007D57FC"/>
    <w:rsid w:val="00854080"/>
    <w:rsid w:val="008C6328"/>
    <w:rsid w:val="008C6B16"/>
    <w:rsid w:val="008E66C7"/>
    <w:rsid w:val="008F2490"/>
    <w:rsid w:val="00995D92"/>
    <w:rsid w:val="00A54F98"/>
    <w:rsid w:val="00B92C1A"/>
    <w:rsid w:val="00BE6E61"/>
    <w:rsid w:val="00CC3263"/>
    <w:rsid w:val="00CE2C5D"/>
    <w:rsid w:val="00D364D0"/>
    <w:rsid w:val="00D86A94"/>
    <w:rsid w:val="00E13BB1"/>
    <w:rsid w:val="00EC024D"/>
    <w:rsid w:val="00EC69F1"/>
    <w:rsid w:val="00F8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C73B"/>
  <w15:docId w15:val="{96896CFB-1398-432A-AB2E-DA26BB71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4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4D0"/>
    <w:pPr>
      <w:ind w:left="720"/>
      <w:contextualSpacing/>
    </w:pPr>
  </w:style>
  <w:style w:type="paragraph" w:styleId="a5">
    <w:name w:val="header"/>
    <w:basedOn w:val="a"/>
    <w:link w:val="a6"/>
    <w:uiPriority w:val="99"/>
    <w:unhideWhenUsed/>
    <w:rsid w:val="003E34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34DB"/>
  </w:style>
  <w:style w:type="paragraph" w:styleId="a7">
    <w:name w:val="footer"/>
    <w:basedOn w:val="a"/>
    <w:link w:val="a8"/>
    <w:uiPriority w:val="99"/>
    <w:unhideWhenUsed/>
    <w:rsid w:val="003E34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B2476-8214-48C1-A801-374F343D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Газетникова Елена Александровна</dc:creator>
  <cp:keywords/>
  <dc:description/>
  <cp:lastModifiedBy>Юшкова Анна Сергеевна</cp:lastModifiedBy>
  <cp:revision>38</cp:revision>
  <dcterms:created xsi:type="dcterms:W3CDTF">2017-02-21T12:46:00Z</dcterms:created>
  <dcterms:modified xsi:type="dcterms:W3CDTF">2024-04-04T09:39:00Z</dcterms:modified>
</cp:coreProperties>
</file>