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5E1" w:rsidRDefault="008855E1" w:rsidP="008855E1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5E1" w:rsidRDefault="008855E1" w:rsidP="008855E1">
      <w:pPr>
        <w:jc w:val="center"/>
        <w:rPr>
          <w:color w:val="544E8C"/>
          <w:sz w:val="8"/>
        </w:rPr>
      </w:pPr>
    </w:p>
    <w:p w:rsidR="008855E1" w:rsidRDefault="008855E1" w:rsidP="008855E1">
      <w:pPr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</w:p>
    <w:p w:rsidR="008855E1" w:rsidRPr="00FC15BA" w:rsidRDefault="008855E1" w:rsidP="008855E1">
      <w:pPr>
        <w:pStyle w:val="a9"/>
        <w:rPr>
          <w:color w:val="544E8C"/>
          <w:sz w:val="18"/>
        </w:rPr>
      </w:pPr>
      <w:r>
        <w:rPr>
          <w:color w:val="544E8C"/>
          <w:sz w:val="22"/>
        </w:rPr>
        <w:t>от ___________________ № ___________________</w:t>
      </w: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8"/>
      </w:tblGrid>
      <w:tr w:rsidR="009426AF" w:rsidTr="009426AF">
        <w:trPr>
          <w:trHeight w:val="1379"/>
        </w:trPr>
        <w:tc>
          <w:tcPr>
            <w:tcW w:w="4788" w:type="dxa"/>
          </w:tcPr>
          <w:p w:rsidR="009426AF" w:rsidRDefault="009426AF" w:rsidP="00BB02B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утверждении Административного регламента Администрации города Смоленска по </w:t>
            </w:r>
            <w:proofErr w:type="gramStart"/>
            <w:r>
              <w:rPr>
                <w:sz w:val="28"/>
                <w:lang w:eastAsia="en-US"/>
              </w:rPr>
              <w:t>предоставлению  муниципальной</w:t>
            </w:r>
            <w:proofErr w:type="gramEnd"/>
            <w:r>
              <w:rPr>
                <w:sz w:val="28"/>
                <w:lang w:eastAsia="en-US"/>
              </w:rPr>
              <w:t xml:space="preserve"> услуги </w:t>
            </w: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>«</w:t>
            </w:r>
            <w:bookmarkStart w:id="0" w:name="_Hlk139448174"/>
            <w:r>
              <w:rPr>
                <w:bCs/>
                <w:sz w:val="28"/>
                <w:szCs w:val="28"/>
                <w:lang w:eastAsia="en-US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  <w:bookmarkEnd w:id="0"/>
            <w:r>
              <w:rPr>
                <w:sz w:val="28"/>
                <w:szCs w:val="28"/>
                <w:lang w:eastAsia="en-US"/>
              </w:rPr>
              <w:t>»</w:t>
            </w:r>
          </w:p>
          <w:p w:rsidR="009426AF" w:rsidRDefault="009426AF" w:rsidP="00BB02B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426AF" w:rsidRDefault="009426AF" w:rsidP="00BB02B3">
      <w:pPr>
        <w:ind w:right="-185"/>
        <w:jc w:val="both"/>
        <w:rPr>
          <w:sz w:val="28"/>
          <w:szCs w:val="28"/>
        </w:rPr>
      </w:pPr>
    </w:p>
    <w:p w:rsidR="009426AF" w:rsidRDefault="009426AF" w:rsidP="009426A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>
        <w:rPr>
          <w:spacing w:val="-6"/>
          <w:sz w:val="29"/>
          <w:szCs w:val="29"/>
        </w:rPr>
        <w:t xml:space="preserve">постановлениями Администрации города Смоленска от 15.06.2011 № 1045-адм «Об утверждении Перечня государственных и муниципальных услуг и Плана перехода на предоставление в электронном виде муниципальных услуг и услуг, </w:t>
      </w:r>
      <w:r>
        <w:rPr>
          <w:spacing w:val="-5"/>
          <w:sz w:val="29"/>
          <w:szCs w:val="29"/>
        </w:rPr>
        <w:t xml:space="preserve">предоставляемых муниципальными учреждениями, на территории города </w:t>
      </w:r>
      <w:r>
        <w:rPr>
          <w:spacing w:val="6"/>
          <w:sz w:val="29"/>
          <w:szCs w:val="29"/>
        </w:rPr>
        <w:t xml:space="preserve">Смоленска», от 29.12.2012 № 2415-адм «Об утверждении Перечня </w:t>
      </w:r>
      <w:r>
        <w:rPr>
          <w:spacing w:val="7"/>
          <w:sz w:val="29"/>
          <w:szCs w:val="29"/>
        </w:rPr>
        <w:t xml:space="preserve">государственных и муниципальных услуг, предоставление которых </w:t>
      </w:r>
      <w:r>
        <w:rPr>
          <w:spacing w:val="-6"/>
          <w:sz w:val="29"/>
          <w:szCs w:val="29"/>
        </w:rPr>
        <w:t xml:space="preserve">организуется в многофункциональном центре предоставления государственных </w:t>
      </w:r>
      <w:r>
        <w:rPr>
          <w:spacing w:val="9"/>
          <w:sz w:val="29"/>
          <w:szCs w:val="29"/>
        </w:rPr>
        <w:t xml:space="preserve">и муниципальных услуг населению в городе Смоленске», </w:t>
      </w:r>
      <w:r>
        <w:rPr>
          <w:spacing w:val="-6"/>
          <w:sz w:val="29"/>
          <w:szCs w:val="29"/>
        </w:rPr>
        <w:t xml:space="preserve">от 31.07.2019   № 2093-адм «Об утверждении </w:t>
      </w:r>
      <w:r>
        <w:rPr>
          <w:spacing w:val="3"/>
          <w:sz w:val="29"/>
          <w:szCs w:val="29"/>
        </w:rPr>
        <w:t xml:space="preserve">Порядка разработки и утверждения административных регламентов </w:t>
      </w:r>
      <w:r>
        <w:rPr>
          <w:spacing w:val="-2"/>
          <w:sz w:val="29"/>
          <w:szCs w:val="29"/>
        </w:rPr>
        <w:t>предоставления муниципальных услуг»</w:t>
      </w:r>
      <w:r>
        <w:rPr>
          <w:sz w:val="28"/>
          <w:szCs w:val="28"/>
        </w:rPr>
        <w:t xml:space="preserve">,       </w:t>
      </w:r>
      <w:r>
        <w:rPr>
          <w:spacing w:val="9"/>
          <w:sz w:val="29"/>
          <w:szCs w:val="29"/>
        </w:rPr>
        <w:t xml:space="preserve">от 21.07.2022 </w:t>
      </w:r>
      <w:r>
        <w:rPr>
          <w:spacing w:val="-6"/>
          <w:sz w:val="29"/>
          <w:szCs w:val="29"/>
        </w:rPr>
        <w:t xml:space="preserve">№ 2114-адм «Об утверждении Порядка формирования и ведения реестра </w:t>
      </w:r>
      <w:r>
        <w:rPr>
          <w:spacing w:val="-4"/>
          <w:sz w:val="29"/>
          <w:szCs w:val="29"/>
        </w:rPr>
        <w:t xml:space="preserve">муниципальных услуг (функций), предоставляемых (осуществляемых) на </w:t>
      </w:r>
      <w:r>
        <w:rPr>
          <w:spacing w:val="-6"/>
          <w:sz w:val="29"/>
          <w:szCs w:val="29"/>
        </w:rPr>
        <w:t>территории города Смоленска»,</w:t>
      </w:r>
      <w:r>
        <w:t xml:space="preserve"> </w:t>
      </w:r>
      <w:r>
        <w:rPr>
          <w:spacing w:val="-6"/>
          <w:sz w:val="29"/>
          <w:szCs w:val="29"/>
        </w:rPr>
        <w:t>распоряжением Администрации города Смоленска от 23.09.2021 № 187-р/</w:t>
      </w:r>
      <w:proofErr w:type="spellStart"/>
      <w:r>
        <w:rPr>
          <w:spacing w:val="-6"/>
          <w:sz w:val="29"/>
          <w:szCs w:val="29"/>
        </w:rPr>
        <w:t>адм</w:t>
      </w:r>
      <w:proofErr w:type="spellEnd"/>
      <w:r>
        <w:rPr>
          <w:spacing w:val="-6"/>
          <w:sz w:val="29"/>
          <w:szCs w:val="29"/>
        </w:rPr>
        <w:t xml:space="preserve">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</w:t>
      </w:r>
      <w:r w:rsidR="00BB02B3">
        <w:rPr>
          <w:spacing w:val="-6"/>
          <w:sz w:val="29"/>
          <w:szCs w:val="29"/>
        </w:rPr>
        <w:t>,</w:t>
      </w:r>
      <w:r>
        <w:rPr>
          <w:spacing w:val="-6"/>
          <w:sz w:val="29"/>
          <w:szCs w:val="29"/>
        </w:rPr>
        <w:t xml:space="preserve"> </w:t>
      </w:r>
      <w:r>
        <w:rPr>
          <w:sz w:val="28"/>
          <w:szCs w:val="28"/>
        </w:rPr>
        <w:t>руководствуясь Уставом города Смоленска</w:t>
      </w:r>
      <w:r>
        <w:rPr>
          <w:color w:val="000000" w:themeColor="text1"/>
          <w:sz w:val="28"/>
          <w:szCs w:val="28"/>
        </w:rPr>
        <w:t>,</w:t>
      </w:r>
    </w:p>
    <w:p w:rsidR="009426AF" w:rsidRDefault="009426AF" w:rsidP="009426AF">
      <w:pPr>
        <w:ind w:firstLine="720"/>
        <w:jc w:val="both"/>
        <w:rPr>
          <w:sz w:val="28"/>
          <w:szCs w:val="28"/>
        </w:rPr>
      </w:pPr>
    </w:p>
    <w:p w:rsidR="009426AF" w:rsidRDefault="009426AF" w:rsidP="00B963AC">
      <w:pPr>
        <w:ind w:firstLine="720"/>
        <w:jc w:val="both"/>
        <w:rPr>
          <w:sz w:val="28"/>
        </w:rPr>
      </w:pPr>
      <w:r>
        <w:rPr>
          <w:sz w:val="28"/>
        </w:rPr>
        <w:t>Администрация города Смоленска п о с т а н о в л я е т:</w:t>
      </w:r>
    </w:p>
    <w:p w:rsidR="009426AF" w:rsidRDefault="009426AF" w:rsidP="00B963AC">
      <w:pPr>
        <w:tabs>
          <w:tab w:val="left" w:pos="1134"/>
        </w:tabs>
        <w:ind w:firstLine="720"/>
        <w:jc w:val="both"/>
        <w:rPr>
          <w:rFonts w:cs="Calibri"/>
          <w:color w:val="000000"/>
          <w:sz w:val="28"/>
          <w:szCs w:val="28"/>
          <w:lang w:eastAsia="ar-SA"/>
        </w:rPr>
      </w:pPr>
      <w:r>
        <w:rPr>
          <w:sz w:val="28"/>
        </w:rPr>
        <w:lastRenderedPageBreak/>
        <w:t>1.</w:t>
      </w:r>
      <w:r>
        <w:rPr>
          <w:sz w:val="28"/>
          <w:szCs w:val="28"/>
        </w:rPr>
        <w:t xml:space="preserve"> Утвердить прилагаемый Административный </w:t>
      </w:r>
      <w:hyperlink r:id="rId8" w:anchor="Par26" w:history="1">
        <w:r w:rsidRPr="00B963AC">
          <w:rPr>
            <w:rStyle w:val="ad"/>
            <w:color w:val="000000" w:themeColor="text1"/>
            <w:sz w:val="28"/>
            <w:szCs w:val="28"/>
            <w:u w:val="none"/>
          </w:rPr>
          <w:t>регламент</w:t>
        </w:r>
      </w:hyperlink>
      <w:r>
        <w:rPr>
          <w:sz w:val="28"/>
          <w:szCs w:val="28"/>
        </w:rPr>
        <w:t xml:space="preserve"> Администрации города Смоленска по предоставлению муниципальной услуги </w:t>
      </w:r>
      <w:r>
        <w:rPr>
          <w:rFonts w:cs="Calibri"/>
          <w:color w:val="000000"/>
          <w:sz w:val="28"/>
          <w:szCs w:val="28"/>
          <w:lang w:eastAsia="ar-SA"/>
        </w:rPr>
        <w:t>«</w:t>
      </w:r>
      <w:r>
        <w:rPr>
          <w:bCs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>
        <w:rPr>
          <w:rFonts w:cs="Calibri"/>
          <w:color w:val="000000"/>
          <w:sz w:val="28"/>
          <w:szCs w:val="28"/>
          <w:lang w:eastAsia="ar-SA"/>
        </w:rPr>
        <w:t>»</w:t>
      </w:r>
      <w:r>
        <w:rPr>
          <w:sz w:val="28"/>
          <w:szCs w:val="28"/>
        </w:rPr>
        <w:t>.</w:t>
      </w:r>
    </w:p>
    <w:p w:rsidR="009426AF" w:rsidRDefault="009426AF" w:rsidP="00B963AC">
      <w:pPr>
        <w:ind w:firstLine="720"/>
        <w:jc w:val="both"/>
        <w:rPr>
          <w:sz w:val="28"/>
          <w:szCs w:val="28"/>
        </w:rPr>
      </w:pPr>
      <w:r>
        <w:rPr>
          <w:sz w:val="28"/>
        </w:rPr>
        <w:t>2.</w:t>
      </w:r>
      <w:r>
        <w:rPr>
          <w:rFonts w:eastAsia="Calibri"/>
          <w:sz w:val="28"/>
          <w:szCs w:val="28"/>
          <w:lang w:eastAsia="en-US"/>
        </w:rPr>
        <w:t xml:space="preserve"> Управлению имущественных, земельных и жилищных отношений </w:t>
      </w:r>
      <w:r>
        <w:rPr>
          <w:sz w:val="28"/>
          <w:szCs w:val="28"/>
        </w:rPr>
        <w:t>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 в Управление информационных технологий</w:t>
      </w:r>
      <w:r>
        <w:rPr>
          <w:color w:val="000000"/>
          <w:sz w:val="28"/>
          <w:szCs w:val="28"/>
        </w:rPr>
        <w:t xml:space="preserve"> Администрации города Смоленска для </w:t>
      </w:r>
      <w:r>
        <w:rPr>
          <w:sz w:val="28"/>
          <w:szCs w:val="28"/>
        </w:rPr>
        <w:t>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казенное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9828AE" w:rsidRPr="009828AE">
        <w:rPr>
          <w:sz w:val="28"/>
          <w:szCs w:val="28"/>
        </w:rPr>
        <w:t>.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 многофункциональном центре предоставления государственных и муниципальных услуг населению в городе Смоленске, Перечень массовых социально значимых муниципальных услуг Администрации города Смоленска, подлежащих переводу в электронный формат, Перечень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 Управлению информационных технологий Администрации города Смоленска: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.1. Разместить настоящее постановление на официальном сайте           Администрации города Смоленска.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.2. Внести соответствующие изменения в Реестр государственных и    муниципальных услуг (функций) Смоленской области.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28AE" w:rsidRPr="009828AE">
        <w:rPr>
          <w:sz w:val="28"/>
          <w:szCs w:val="28"/>
        </w:rPr>
        <w:t>. Муниципальному каз</w:t>
      </w:r>
      <w:r>
        <w:rPr>
          <w:sz w:val="28"/>
          <w:szCs w:val="28"/>
        </w:rPr>
        <w:t>ё</w:t>
      </w:r>
      <w:bookmarkStart w:id="1" w:name="_GoBack"/>
      <w:bookmarkEnd w:id="1"/>
      <w:r w:rsidR="009828AE" w:rsidRPr="009828AE">
        <w:rPr>
          <w:sz w:val="28"/>
          <w:szCs w:val="28"/>
        </w:rPr>
        <w:t>нному учреждению «Городское информационное агентство» опубликовать настоящее постановление в средствах массовой      информации.</w:t>
      </w:r>
    </w:p>
    <w:p w:rsidR="009828AE" w:rsidRPr="009828AE" w:rsidRDefault="009828AE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94CBB" w:rsidRDefault="00294CBB" w:rsidP="00B963AC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B963AC" w:rsidRDefault="00B963AC" w:rsidP="00B963AC">
      <w:pPr>
        <w:pStyle w:val="a5"/>
        <w:rPr>
          <w:sz w:val="28"/>
          <w:szCs w:val="28"/>
        </w:rPr>
      </w:pPr>
    </w:p>
    <w:p w:rsidR="00294CBB" w:rsidRDefault="00294CBB" w:rsidP="00B963AC">
      <w:pPr>
        <w:pStyle w:val="a5"/>
        <w:rPr>
          <w:color w:val="000000"/>
          <w:sz w:val="28"/>
          <w:szCs w:val="28"/>
        </w:rPr>
      </w:pPr>
      <w:r w:rsidRPr="002A290C">
        <w:rPr>
          <w:color w:val="000000"/>
          <w:sz w:val="28"/>
          <w:szCs w:val="28"/>
        </w:rPr>
        <w:t>Глав</w:t>
      </w:r>
      <w:r w:rsidR="009426AF">
        <w:rPr>
          <w:color w:val="000000"/>
          <w:sz w:val="28"/>
          <w:szCs w:val="28"/>
        </w:rPr>
        <w:t>а</w:t>
      </w:r>
      <w:r w:rsidRPr="002A290C">
        <w:rPr>
          <w:color w:val="000000"/>
          <w:sz w:val="28"/>
          <w:szCs w:val="28"/>
        </w:rPr>
        <w:t xml:space="preserve"> города Смоленска </w:t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  <w:t xml:space="preserve">  </w:t>
      </w:r>
      <w:r w:rsidR="00BE0EAF">
        <w:rPr>
          <w:color w:val="000000"/>
          <w:sz w:val="28"/>
          <w:szCs w:val="28"/>
        </w:rPr>
        <w:t xml:space="preserve">      </w:t>
      </w:r>
      <w:r w:rsidR="009426AF">
        <w:rPr>
          <w:color w:val="000000"/>
          <w:sz w:val="28"/>
          <w:szCs w:val="28"/>
        </w:rPr>
        <w:t xml:space="preserve">          </w:t>
      </w:r>
      <w:r w:rsidR="00BE0EAF">
        <w:rPr>
          <w:color w:val="000000"/>
          <w:sz w:val="28"/>
          <w:szCs w:val="28"/>
        </w:rPr>
        <w:t xml:space="preserve">     А.А. Новиков</w:t>
      </w:r>
      <w:r w:rsidR="003543E6">
        <w:rPr>
          <w:color w:val="000000"/>
          <w:sz w:val="28"/>
          <w:szCs w:val="28"/>
        </w:rPr>
        <w:t xml:space="preserve"> </w:t>
      </w:r>
    </w:p>
    <w:p w:rsidR="009426AF" w:rsidRDefault="009426AF" w:rsidP="009426AF">
      <w:pPr>
        <w:rPr>
          <w:sz w:val="28"/>
          <w:szCs w:val="28"/>
        </w:rPr>
      </w:pPr>
    </w:p>
    <w:sectPr w:rsidR="009426AF" w:rsidSect="003543E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5F5" w:rsidRDefault="001125F5" w:rsidP="00692599">
      <w:r>
        <w:separator/>
      </w:r>
    </w:p>
  </w:endnote>
  <w:endnote w:type="continuationSeparator" w:id="0">
    <w:p w:rsidR="001125F5" w:rsidRDefault="001125F5" w:rsidP="0069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5F5" w:rsidRDefault="001125F5" w:rsidP="00692599">
      <w:r>
        <w:separator/>
      </w:r>
    </w:p>
  </w:footnote>
  <w:footnote w:type="continuationSeparator" w:id="0">
    <w:p w:rsidR="001125F5" w:rsidRDefault="001125F5" w:rsidP="0069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9209672"/>
      <w:docPartObj>
        <w:docPartGallery w:val="Page Numbers (Top of Page)"/>
        <w:docPartUnique/>
      </w:docPartObj>
    </w:sdtPr>
    <w:sdtEndPr/>
    <w:sdtContent>
      <w:p w:rsidR="00692599" w:rsidRDefault="006925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3AF">
          <w:rPr>
            <w:noProof/>
          </w:rPr>
          <w:t>2</w:t>
        </w:r>
        <w:r>
          <w:fldChar w:fldCharType="end"/>
        </w:r>
      </w:p>
    </w:sdtContent>
  </w:sdt>
  <w:p w:rsidR="008855E1" w:rsidRDefault="008855E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D60"/>
    <w:rsid w:val="00014F80"/>
    <w:rsid w:val="0006008D"/>
    <w:rsid w:val="000A2F01"/>
    <w:rsid w:val="000B4D60"/>
    <w:rsid w:val="000D2DEB"/>
    <w:rsid w:val="00106DAA"/>
    <w:rsid w:val="001125F5"/>
    <w:rsid w:val="001562A2"/>
    <w:rsid w:val="00180321"/>
    <w:rsid w:val="001902D9"/>
    <w:rsid w:val="001B0376"/>
    <w:rsid w:val="001C0B42"/>
    <w:rsid w:val="001C693D"/>
    <w:rsid w:val="00200596"/>
    <w:rsid w:val="002148FF"/>
    <w:rsid w:val="002213AF"/>
    <w:rsid w:val="00273BC7"/>
    <w:rsid w:val="00282999"/>
    <w:rsid w:val="00286FB5"/>
    <w:rsid w:val="00294CBB"/>
    <w:rsid w:val="002C7E1F"/>
    <w:rsid w:val="002E38F5"/>
    <w:rsid w:val="003543E6"/>
    <w:rsid w:val="003B10A6"/>
    <w:rsid w:val="003D211B"/>
    <w:rsid w:val="003F2ED7"/>
    <w:rsid w:val="00407C42"/>
    <w:rsid w:val="00472B3E"/>
    <w:rsid w:val="00486D6B"/>
    <w:rsid w:val="00492F2E"/>
    <w:rsid w:val="00505E8D"/>
    <w:rsid w:val="005922F3"/>
    <w:rsid w:val="00692599"/>
    <w:rsid w:val="006C3B3E"/>
    <w:rsid w:val="00713A40"/>
    <w:rsid w:val="008272A6"/>
    <w:rsid w:val="00860461"/>
    <w:rsid w:val="00884B55"/>
    <w:rsid w:val="008855E1"/>
    <w:rsid w:val="008A0DBC"/>
    <w:rsid w:val="008D3AA3"/>
    <w:rsid w:val="008E105A"/>
    <w:rsid w:val="00904A3F"/>
    <w:rsid w:val="009426AF"/>
    <w:rsid w:val="009828AE"/>
    <w:rsid w:val="009921BB"/>
    <w:rsid w:val="009D0C65"/>
    <w:rsid w:val="009E7283"/>
    <w:rsid w:val="00A178F2"/>
    <w:rsid w:val="00A455F7"/>
    <w:rsid w:val="00AA347E"/>
    <w:rsid w:val="00AD18BC"/>
    <w:rsid w:val="00B55292"/>
    <w:rsid w:val="00B86C68"/>
    <w:rsid w:val="00B963AC"/>
    <w:rsid w:val="00BA265B"/>
    <w:rsid w:val="00BB02B3"/>
    <w:rsid w:val="00BD3A98"/>
    <w:rsid w:val="00BE0EAF"/>
    <w:rsid w:val="00BE234E"/>
    <w:rsid w:val="00BE413A"/>
    <w:rsid w:val="00C10D9F"/>
    <w:rsid w:val="00C17AEF"/>
    <w:rsid w:val="00C40670"/>
    <w:rsid w:val="00C4516D"/>
    <w:rsid w:val="00C467DF"/>
    <w:rsid w:val="00CD70A7"/>
    <w:rsid w:val="00D4740D"/>
    <w:rsid w:val="00D55AB5"/>
    <w:rsid w:val="00E3723A"/>
    <w:rsid w:val="00E839F1"/>
    <w:rsid w:val="00EB7EBD"/>
    <w:rsid w:val="00ED4D3B"/>
    <w:rsid w:val="00F2195B"/>
    <w:rsid w:val="00F41CB0"/>
    <w:rsid w:val="00F77B81"/>
    <w:rsid w:val="00F85AE3"/>
    <w:rsid w:val="00F87CCB"/>
    <w:rsid w:val="00FD1304"/>
    <w:rsid w:val="00FD64D5"/>
    <w:rsid w:val="00FE0CA6"/>
    <w:rsid w:val="00FE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E7721F"/>
  <w15:docId w15:val="{494FED07-29E7-4594-BD36-27B55701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4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942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mizo31\AppData\Local\Temp\delo\&#1055;&#1086;&#1089;&#1090;&#1072;&#1085;&#1086;&#1074;&#1083;&#1077;&#1085;&#1080;&#1077;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C16C-5367-40CA-832C-EAB18C375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Юлия Леонидовна</dc:creator>
  <cp:lastModifiedBy>Войташ Мария Андреевна</cp:lastModifiedBy>
  <cp:revision>140</cp:revision>
  <cp:lastPrinted>2023-08-03T08:06:00Z</cp:lastPrinted>
  <dcterms:created xsi:type="dcterms:W3CDTF">2023-05-04T11:42:00Z</dcterms:created>
  <dcterms:modified xsi:type="dcterms:W3CDTF">2023-08-29T09:19:00Z</dcterms:modified>
</cp:coreProperties>
</file>