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A4C" w:rsidRDefault="007F5A4C" w:rsidP="00436F5A">
      <w:pPr>
        <w:pStyle w:val="ConsPlusNonformat"/>
        <w:tabs>
          <w:tab w:val="left" w:pos="4020"/>
        </w:tabs>
        <w:ind w:right="709" w:hanging="3969"/>
        <w:rPr>
          <w:sz w:val="28"/>
          <w:szCs w:val="28"/>
        </w:rPr>
      </w:pPr>
      <w:bookmarkStart w:id="0" w:name="_GoBack"/>
      <w:bookmarkEnd w:id="0"/>
    </w:p>
    <w:p w:rsidR="00436F5A" w:rsidRDefault="00436F5A" w:rsidP="007F5A4C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  <w:r w:rsidRPr="00436F5A">
        <w:rPr>
          <w:sz w:val="28"/>
          <w:szCs w:val="28"/>
        </w:rPr>
        <w:t>Приложение № 2</w:t>
      </w:r>
    </w:p>
    <w:p w:rsidR="00436F5A" w:rsidRDefault="00436F5A" w:rsidP="007F5A4C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</w:p>
    <w:p w:rsidR="007F5A4C" w:rsidRPr="00BD1AD3" w:rsidRDefault="007F5A4C" w:rsidP="007F5A4C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Администрации города Смоленска по предоставлению муниципальной услуги «Выдача разрешений на право вырубки зеленых насаждений»</w:t>
      </w:r>
    </w:p>
    <w:p w:rsidR="007F5A4C" w:rsidRPr="00BD1AD3" w:rsidRDefault="007F5A4C" w:rsidP="007F5A4C">
      <w:pPr>
        <w:pStyle w:val="ConsPlusNormal"/>
        <w:jc w:val="both"/>
        <w:rPr>
          <w:sz w:val="28"/>
          <w:szCs w:val="28"/>
        </w:rPr>
      </w:pPr>
    </w:p>
    <w:p w:rsidR="007F5A4C" w:rsidRDefault="007F5A4C" w:rsidP="000233BF">
      <w:pPr>
        <w:pStyle w:val="ConsPlusNormal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BD1AD3">
        <w:rPr>
          <w:sz w:val="28"/>
          <w:szCs w:val="28"/>
        </w:rPr>
        <w:t>Форма</w:t>
      </w:r>
      <w:r>
        <w:rPr>
          <w:sz w:val="28"/>
          <w:szCs w:val="28"/>
        </w:rPr>
        <w:t>)</w:t>
      </w:r>
    </w:p>
    <w:p w:rsidR="000233BF" w:rsidRDefault="000233BF" w:rsidP="000233BF">
      <w:pPr>
        <w:pStyle w:val="ConsPlusNormal"/>
        <w:ind w:left="4253"/>
        <w:jc w:val="both"/>
        <w:rPr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F5A4C">
        <w:rPr>
          <w:rFonts w:ascii="Times New Roman" w:hAnsi="Times New Roman" w:cs="Times New Roman"/>
          <w:b/>
          <w:caps/>
          <w:sz w:val="28"/>
          <w:szCs w:val="28"/>
        </w:rPr>
        <w:t xml:space="preserve">Управление жилищно-коммунального хозяйства </w:t>
      </w:r>
    </w:p>
    <w:p w:rsidR="007F5A4C" w:rsidRPr="007F5A4C" w:rsidRDefault="007F5A4C" w:rsidP="007F5A4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F5A4C">
        <w:rPr>
          <w:rFonts w:ascii="Times New Roman" w:hAnsi="Times New Roman" w:cs="Times New Roman"/>
          <w:b/>
          <w:caps/>
          <w:sz w:val="28"/>
          <w:szCs w:val="28"/>
        </w:rPr>
        <w:t>Администрации города Смоленска</w:t>
      </w:r>
    </w:p>
    <w:p w:rsidR="007F5A4C" w:rsidRPr="007F5A4C" w:rsidRDefault="007F5A4C" w:rsidP="007F5A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ind w:lef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C">
        <w:rPr>
          <w:rFonts w:ascii="Times New Roman" w:hAnsi="Times New Roman" w:cs="Times New Roman"/>
          <w:b/>
          <w:sz w:val="28"/>
          <w:szCs w:val="28"/>
        </w:rPr>
        <w:t>Р а з р е ш е н и е</w:t>
      </w:r>
    </w:p>
    <w:p w:rsidR="007F5A4C" w:rsidRPr="007F5A4C" w:rsidRDefault="007F5A4C" w:rsidP="007F5A4C">
      <w:pPr>
        <w:spacing w:after="0" w:line="240" w:lineRule="auto"/>
        <w:ind w:lef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C">
        <w:rPr>
          <w:rFonts w:ascii="Times New Roman" w:hAnsi="Times New Roman" w:cs="Times New Roman"/>
          <w:b/>
          <w:sz w:val="28"/>
          <w:szCs w:val="28"/>
        </w:rPr>
        <w:t xml:space="preserve">на право вырубки зеленых насаждений на территории </w:t>
      </w:r>
    </w:p>
    <w:p w:rsidR="007F5A4C" w:rsidRPr="007F5A4C" w:rsidRDefault="007F5A4C" w:rsidP="007F5A4C">
      <w:pPr>
        <w:spacing w:after="0" w:line="240" w:lineRule="auto"/>
        <w:ind w:lef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C">
        <w:rPr>
          <w:rFonts w:ascii="Times New Roman" w:hAnsi="Times New Roman" w:cs="Times New Roman"/>
          <w:b/>
          <w:sz w:val="28"/>
          <w:szCs w:val="28"/>
        </w:rPr>
        <w:t>города Смоленска</w:t>
      </w:r>
    </w:p>
    <w:p w:rsidR="007F5A4C" w:rsidRPr="007F5A4C" w:rsidRDefault="007F5A4C" w:rsidP="007F5A4C">
      <w:pPr>
        <w:spacing w:after="0" w:line="240" w:lineRule="auto"/>
        <w:ind w:left="-28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«____»_________202__г</w:t>
      </w:r>
      <w:r w:rsidRPr="007F5A4C">
        <w:rPr>
          <w:rFonts w:ascii="Times New Roman" w:hAnsi="Times New Roman" w:cs="Times New Roman"/>
          <w:sz w:val="28"/>
          <w:szCs w:val="28"/>
        </w:rPr>
        <w:tab/>
      </w:r>
      <w:r w:rsidRPr="007F5A4C">
        <w:rPr>
          <w:rFonts w:ascii="Times New Roman" w:hAnsi="Times New Roman" w:cs="Times New Roman"/>
          <w:sz w:val="28"/>
          <w:szCs w:val="28"/>
        </w:rPr>
        <w:tab/>
      </w:r>
      <w:r w:rsidRPr="007F5A4C">
        <w:rPr>
          <w:rFonts w:ascii="Times New Roman" w:hAnsi="Times New Roman" w:cs="Times New Roman"/>
          <w:sz w:val="28"/>
          <w:szCs w:val="28"/>
        </w:rPr>
        <w:tab/>
      </w:r>
      <w:r w:rsidRPr="007F5A4C">
        <w:rPr>
          <w:rFonts w:ascii="Times New Roman" w:hAnsi="Times New Roman" w:cs="Times New Roman"/>
          <w:sz w:val="28"/>
          <w:szCs w:val="28"/>
        </w:rPr>
        <w:tab/>
      </w:r>
      <w:r w:rsidRPr="007F5A4C">
        <w:rPr>
          <w:rFonts w:ascii="Times New Roman" w:hAnsi="Times New Roman" w:cs="Times New Roman"/>
          <w:sz w:val="28"/>
          <w:szCs w:val="28"/>
        </w:rPr>
        <w:tab/>
      </w:r>
      <w:r w:rsidRPr="007F5A4C">
        <w:rPr>
          <w:rFonts w:ascii="Times New Roman" w:hAnsi="Times New Roman" w:cs="Times New Roman"/>
          <w:sz w:val="28"/>
          <w:szCs w:val="28"/>
        </w:rPr>
        <w:tab/>
      </w:r>
      <w:r w:rsidRPr="007F5A4C">
        <w:rPr>
          <w:rFonts w:ascii="Times New Roman" w:hAnsi="Times New Roman" w:cs="Times New Roman"/>
          <w:sz w:val="28"/>
          <w:szCs w:val="28"/>
        </w:rPr>
        <w:tab/>
        <w:t xml:space="preserve">   №_____.</w:t>
      </w:r>
    </w:p>
    <w:p w:rsidR="007F5A4C" w:rsidRPr="007F5A4C" w:rsidRDefault="007F5A4C" w:rsidP="007F5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Выдано_______________________________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F5A4C" w:rsidRPr="007F5A4C" w:rsidRDefault="007F5A4C" w:rsidP="007F5A4C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 xml:space="preserve">        (наименование юридического лица, Ф. И.О. физического лица, индивидуального предпринимателя)</w:t>
      </w:r>
    </w:p>
    <w:p w:rsidR="007F5A4C" w:rsidRPr="007F5A4C" w:rsidRDefault="007F5A4C" w:rsidP="007F5A4C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На основании акта обследования зеленых насаждений и элементов благоустройства от ______________ № __________ разрешается произвести вырубку зеленых насаждений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A4C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в следующем количестве: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 шт. деревьев породы __________</w:t>
      </w:r>
      <w:r w:rsidR="000233BF">
        <w:rPr>
          <w:rFonts w:ascii="Times New Roman" w:hAnsi="Times New Roman" w:cs="Times New Roman"/>
          <w:sz w:val="28"/>
          <w:szCs w:val="28"/>
        </w:rPr>
        <w:t>___________________</w:t>
      </w:r>
      <w:r w:rsidRPr="007F5A4C">
        <w:rPr>
          <w:rFonts w:ascii="Times New Roman" w:hAnsi="Times New Roman" w:cs="Times New Roman"/>
          <w:sz w:val="28"/>
          <w:szCs w:val="28"/>
        </w:rPr>
        <w:t>_______,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 шт. деревьев породы __________</w:t>
      </w:r>
      <w:r w:rsidR="000233BF">
        <w:rPr>
          <w:rFonts w:ascii="Times New Roman" w:hAnsi="Times New Roman" w:cs="Times New Roman"/>
          <w:sz w:val="28"/>
          <w:szCs w:val="28"/>
        </w:rPr>
        <w:t>______________________</w:t>
      </w:r>
      <w:r w:rsidRPr="007F5A4C">
        <w:rPr>
          <w:rFonts w:ascii="Times New Roman" w:hAnsi="Times New Roman" w:cs="Times New Roman"/>
          <w:sz w:val="28"/>
          <w:szCs w:val="28"/>
        </w:rPr>
        <w:t>____,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 шт. деревьев породы _______</w:t>
      </w:r>
      <w:r w:rsidR="000233BF">
        <w:rPr>
          <w:rFonts w:ascii="Times New Roman" w:hAnsi="Times New Roman" w:cs="Times New Roman"/>
          <w:sz w:val="28"/>
          <w:szCs w:val="28"/>
        </w:rPr>
        <w:t>_______________________</w:t>
      </w:r>
      <w:r w:rsidRPr="007F5A4C">
        <w:rPr>
          <w:rFonts w:ascii="Times New Roman" w:hAnsi="Times New Roman" w:cs="Times New Roman"/>
          <w:sz w:val="28"/>
          <w:szCs w:val="28"/>
        </w:rPr>
        <w:t>______,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 шт. деревьев породы _______</w:t>
      </w:r>
      <w:r w:rsidR="000233BF">
        <w:rPr>
          <w:rFonts w:ascii="Times New Roman" w:hAnsi="Times New Roman" w:cs="Times New Roman"/>
          <w:sz w:val="28"/>
          <w:szCs w:val="28"/>
        </w:rPr>
        <w:t>_______________________</w:t>
      </w:r>
      <w:r w:rsidRPr="007F5A4C">
        <w:rPr>
          <w:rFonts w:ascii="Times New Roman" w:hAnsi="Times New Roman" w:cs="Times New Roman"/>
          <w:sz w:val="28"/>
          <w:szCs w:val="28"/>
        </w:rPr>
        <w:t>______,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 шт. кустарников, уничт</w:t>
      </w:r>
      <w:r w:rsidR="000233BF">
        <w:rPr>
          <w:rFonts w:ascii="Times New Roman" w:hAnsi="Times New Roman" w:cs="Times New Roman"/>
          <w:sz w:val="28"/>
          <w:szCs w:val="28"/>
        </w:rPr>
        <w:t>ожение травяного покрова ______</w:t>
      </w:r>
      <w:r w:rsidRPr="007F5A4C">
        <w:rPr>
          <w:rFonts w:ascii="Times New Roman" w:hAnsi="Times New Roman" w:cs="Times New Roman"/>
          <w:sz w:val="28"/>
          <w:szCs w:val="28"/>
        </w:rPr>
        <w:t>__кв.м.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После завершения работ произвести уборку и вывоз порубочных остатков.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Оплата компенсационной стоимости зеленых насаждений подтверждена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  <w:vertAlign w:val="subscript"/>
        </w:rPr>
      </w:pP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>(вид и реквизиты документа, подтверждающего оплату)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7F5A4C">
        <w:rPr>
          <w:rFonts w:ascii="Times New Roman" w:hAnsi="Times New Roman" w:cs="Times New Roman"/>
          <w:sz w:val="28"/>
          <w:szCs w:val="28"/>
        </w:rPr>
        <w:t>Начальник Управления ____________________________ / _________________ /</w:t>
      </w:r>
    </w:p>
    <w:p w:rsidR="007F5A4C" w:rsidRPr="007F5A4C" w:rsidRDefault="007F5A4C" w:rsidP="007F5A4C">
      <w:pPr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>(подпись)</w:t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0233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F5A4C">
        <w:rPr>
          <w:rFonts w:ascii="Times New Roman" w:hAnsi="Times New Roman" w:cs="Times New Roman"/>
          <w:sz w:val="28"/>
          <w:szCs w:val="28"/>
          <w:vertAlign w:val="subscript"/>
        </w:rPr>
        <w:t>(фамилия, инициалы)</w:t>
      </w:r>
    </w:p>
    <w:p w:rsidR="007F5A4C" w:rsidRDefault="007F5A4C" w:rsidP="007F5A4C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5A4C" w:rsidSect="00FA2362">
      <w:headerReference w:type="default" r:id="rId8"/>
      <w:footerReference w:type="first" r:id="rId9"/>
      <w:pgSz w:w="11906" w:h="16838"/>
      <w:pgMar w:top="1134" w:right="707" w:bottom="1276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C3" w:rsidRDefault="000A07C3">
      <w:pPr>
        <w:spacing w:after="0" w:line="240" w:lineRule="auto"/>
      </w:pPr>
      <w:r>
        <w:separator/>
      </w:r>
    </w:p>
  </w:endnote>
  <w:endnote w:type="continuationSeparator" w:id="0">
    <w:p w:rsidR="000A07C3" w:rsidRDefault="000A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1B" w:rsidRPr="00950B1B" w:rsidRDefault="00950B1B">
    <w:pPr>
      <w:pStyle w:val="a5"/>
      <w:rPr>
        <w:sz w:val="16"/>
      </w:rPr>
    </w:pPr>
    <w:r>
      <w:rPr>
        <w:sz w:val="16"/>
      </w:rPr>
      <w:t>Рег. № 20/06558-исх от 31.08.2023, Подписано ЭП: Мартынов Александр Алексеевич, Начальник Управления ЖКХ Администрации города Смоленска 31.08.2023 16:52:47,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C3" w:rsidRDefault="000A07C3">
      <w:pPr>
        <w:spacing w:after="0" w:line="240" w:lineRule="auto"/>
      </w:pPr>
      <w:r>
        <w:separator/>
      </w:r>
    </w:p>
  </w:footnote>
  <w:footnote w:type="continuationSeparator" w:id="0">
    <w:p w:rsidR="000A07C3" w:rsidRDefault="000A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048425"/>
      <w:docPartObj>
        <w:docPartGallery w:val="Page Numbers (Top of Page)"/>
        <w:docPartUnique/>
      </w:docPartObj>
    </w:sdtPr>
    <w:sdtEndPr/>
    <w:sdtContent>
      <w:p w:rsidR="000A07C3" w:rsidRDefault="000A07C3">
        <w:pPr>
          <w:pStyle w:val="a3"/>
          <w:jc w:val="center"/>
        </w:pPr>
      </w:p>
      <w:p w:rsidR="000A07C3" w:rsidRDefault="000A07C3">
        <w:pPr>
          <w:pStyle w:val="a3"/>
          <w:jc w:val="center"/>
        </w:pPr>
      </w:p>
      <w:p w:rsidR="000A07C3" w:rsidRDefault="00950B1B">
        <w:pPr>
          <w:pStyle w:val="a3"/>
          <w:jc w:val="center"/>
        </w:pPr>
      </w:p>
    </w:sdtContent>
  </w:sdt>
  <w:p w:rsidR="000A07C3" w:rsidRPr="0060267A" w:rsidRDefault="000A07C3" w:rsidP="006026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6E15"/>
    <w:multiLevelType w:val="hybridMultilevel"/>
    <w:tmpl w:val="C3F41DAE"/>
    <w:lvl w:ilvl="0" w:tplc="10CCB524">
      <w:start w:val="1"/>
      <w:numFmt w:val="decimal"/>
      <w:lvlText w:val="%1)"/>
      <w:lvlJc w:val="left"/>
      <w:pPr>
        <w:ind w:left="154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06"/>
    <w:rsid w:val="000009C4"/>
    <w:rsid w:val="000233BF"/>
    <w:rsid w:val="00025F99"/>
    <w:rsid w:val="000A07C3"/>
    <w:rsid w:val="000A6673"/>
    <w:rsid w:val="000D5851"/>
    <w:rsid w:val="000F6555"/>
    <w:rsid w:val="0010390C"/>
    <w:rsid w:val="0010761A"/>
    <w:rsid w:val="001A60AC"/>
    <w:rsid w:val="001B43A6"/>
    <w:rsid w:val="001C2093"/>
    <w:rsid w:val="001D41B9"/>
    <w:rsid w:val="002032E0"/>
    <w:rsid w:val="00224BAA"/>
    <w:rsid w:val="0026330F"/>
    <w:rsid w:val="0027359C"/>
    <w:rsid w:val="00273F41"/>
    <w:rsid w:val="002A5B1B"/>
    <w:rsid w:val="002C6A10"/>
    <w:rsid w:val="002F201F"/>
    <w:rsid w:val="003103BA"/>
    <w:rsid w:val="00312425"/>
    <w:rsid w:val="00331D07"/>
    <w:rsid w:val="0035248A"/>
    <w:rsid w:val="003B4579"/>
    <w:rsid w:val="003C32AB"/>
    <w:rsid w:val="003E4748"/>
    <w:rsid w:val="00421345"/>
    <w:rsid w:val="00436F5A"/>
    <w:rsid w:val="004621D9"/>
    <w:rsid w:val="00462BA4"/>
    <w:rsid w:val="0047090F"/>
    <w:rsid w:val="004906C4"/>
    <w:rsid w:val="004B7C43"/>
    <w:rsid w:val="004C0906"/>
    <w:rsid w:val="004D0788"/>
    <w:rsid w:val="00543BD6"/>
    <w:rsid w:val="00544C83"/>
    <w:rsid w:val="0054576E"/>
    <w:rsid w:val="005678BA"/>
    <w:rsid w:val="005D7B0E"/>
    <w:rsid w:val="0060267A"/>
    <w:rsid w:val="00635371"/>
    <w:rsid w:val="006421DB"/>
    <w:rsid w:val="00643E5A"/>
    <w:rsid w:val="00646182"/>
    <w:rsid w:val="0065719B"/>
    <w:rsid w:val="00677D5D"/>
    <w:rsid w:val="006D5A27"/>
    <w:rsid w:val="00722C30"/>
    <w:rsid w:val="00745E4C"/>
    <w:rsid w:val="00747404"/>
    <w:rsid w:val="00766CE2"/>
    <w:rsid w:val="0076724D"/>
    <w:rsid w:val="007F5A4C"/>
    <w:rsid w:val="007F65D5"/>
    <w:rsid w:val="00802F4C"/>
    <w:rsid w:val="00810F94"/>
    <w:rsid w:val="00826654"/>
    <w:rsid w:val="00831968"/>
    <w:rsid w:val="0084002B"/>
    <w:rsid w:val="00865130"/>
    <w:rsid w:val="008722F8"/>
    <w:rsid w:val="008A2654"/>
    <w:rsid w:val="008B2D02"/>
    <w:rsid w:val="008C76D3"/>
    <w:rsid w:val="008E721A"/>
    <w:rsid w:val="008E7DF7"/>
    <w:rsid w:val="008F1CA7"/>
    <w:rsid w:val="0091544B"/>
    <w:rsid w:val="009500B3"/>
    <w:rsid w:val="00950B1B"/>
    <w:rsid w:val="009A0FB5"/>
    <w:rsid w:val="009B09DA"/>
    <w:rsid w:val="009C5195"/>
    <w:rsid w:val="00A0395D"/>
    <w:rsid w:val="00A151BF"/>
    <w:rsid w:val="00A35370"/>
    <w:rsid w:val="00A52950"/>
    <w:rsid w:val="00A77DD2"/>
    <w:rsid w:val="00AA4D7C"/>
    <w:rsid w:val="00AF3FFB"/>
    <w:rsid w:val="00B3178E"/>
    <w:rsid w:val="00BB6EC9"/>
    <w:rsid w:val="00C04E38"/>
    <w:rsid w:val="00C06A4C"/>
    <w:rsid w:val="00C450C0"/>
    <w:rsid w:val="00C537F1"/>
    <w:rsid w:val="00CA1546"/>
    <w:rsid w:val="00D22617"/>
    <w:rsid w:val="00D24B8B"/>
    <w:rsid w:val="00D27C57"/>
    <w:rsid w:val="00D80506"/>
    <w:rsid w:val="00E52E39"/>
    <w:rsid w:val="00E825DA"/>
    <w:rsid w:val="00EF4084"/>
    <w:rsid w:val="00EF4BD8"/>
    <w:rsid w:val="00F07493"/>
    <w:rsid w:val="00F2327A"/>
    <w:rsid w:val="00F7313E"/>
    <w:rsid w:val="00FA2362"/>
    <w:rsid w:val="00FB0847"/>
    <w:rsid w:val="00FB7438"/>
    <w:rsid w:val="00FE29E6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6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vt:lpstr>
    </vt:vector>
  </TitlesOfParts>
  <Company>КонсультантПлюс Версия 4022.00.55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dc:title>
  <dc:creator>User</dc:creator>
  <cp:lastModifiedBy>Милашевская Ирина Анатольеврна</cp:lastModifiedBy>
  <cp:revision>2</cp:revision>
  <cp:lastPrinted>2023-07-07T06:27:00Z</cp:lastPrinted>
  <dcterms:created xsi:type="dcterms:W3CDTF">2023-09-01T07:24:00Z</dcterms:created>
  <dcterms:modified xsi:type="dcterms:W3CDTF">2023-09-01T07:24:00Z</dcterms:modified>
</cp:coreProperties>
</file>