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Уведомление</w:t>
      </w: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8"/>
          <w:lang w:eastAsia="ru-RU"/>
        </w:rPr>
        <w:t>о проведении публичных обсуждений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B5AFE" w:rsidRPr="002E5DFD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опеки и попечительства Администрации города Смоленска уведомляет о проведении публичных обсуждений в целях обеспечения открытости и доступности информации проекта муниципальной программы «</w:t>
      </w:r>
      <w:r w:rsidR="002E5DFD" w:rsidRPr="002E5D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Приоритетные направления демографического развития города Смоленска</w:t>
      </w:r>
      <w:r w:rsidRPr="002E5D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E5DFD" w:rsidRPr="002E5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 публичных обсуждений: 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03.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20B93" w:rsidRPr="00120B9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направления участниками публичных обсуждений своих предложений и замечаний: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письменные принимаются по адресу: 214000, г. Смоленск, ул. Дзержинского, д. </w:t>
      </w:r>
      <w:proofErr w:type="gramStart"/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  </w:t>
      </w:r>
      <w:proofErr w:type="spellStart"/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proofErr w:type="gramEnd"/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1, а также по адресу электронной почты:   </w:t>
      </w:r>
      <w:r w:rsidRPr="006B5A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B5A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Pr="006B5A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uop</w:t>
        </w:r>
        <w:r w:rsidRPr="006B5A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6B5A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smoladmin</w:t>
        </w:r>
        <w:r w:rsidRPr="006B5A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B5A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Контактное лицо по вопросам публичных обсуждений: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 Сергей Владимирович, начальник Управления опеки и попечительства Администрации города Смоленска.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телефон: 38-37-01.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работы: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понедельник – четверг: с 9 час. 00 мин. до 13 час. 00 мин., с 13 час. 48 мин. до 18 час.;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пятница: с 9 час. 00 мин. до 13 час. 00 мин., с 13 час. 48 мин. до 17 час.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проект муниципальной программы на </w:t>
      </w:r>
      <w:r w:rsidR="002E5DF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bookmarkStart w:id="0" w:name="_GoBack"/>
      <w:bookmarkEnd w:id="0"/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</w:t>
      </w: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AFE" w:rsidRPr="006B5AFE" w:rsidRDefault="006B5AFE" w:rsidP="006B5AFE">
      <w:pPr>
        <w:tabs>
          <w:tab w:val="left" w:pos="-6379"/>
          <w:tab w:val="left" w:pos="-5245"/>
          <w:tab w:val="left" w:pos="2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A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                                                                                                   С.В. Голосов</w:t>
      </w:r>
    </w:p>
    <w:p w:rsidR="006B5AFE" w:rsidRPr="006B5AFE" w:rsidRDefault="006B5AFE" w:rsidP="006B5AFE">
      <w:pPr>
        <w:tabs>
          <w:tab w:val="left" w:pos="4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AFE" w:rsidRPr="006B5AFE" w:rsidRDefault="006B5AFE" w:rsidP="006B5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86E" w:rsidRDefault="00C0486E"/>
    <w:sectPr w:rsidR="00C0486E" w:rsidSect="0077700F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FE"/>
    <w:rsid w:val="00120B93"/>
    <w:rsid w:val="002E5DFD"/>
    <w:rsid w:val="006B5AFE"/>
    <w:rsid w:val="007E7F6B"/>
    <w:rsid w:val="00C0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D8F7"/>
  <w15:chartTrackingRefBased/>
  <w15:docId w15:val="{601CD4BD-1F7C-47EC-84CE-CE77C1AD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p@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2</cp:revision>
  <dcterms:created xsi:type="dcterms:W3CDTF">2024-04-26T12:06:00Z</dcterms:created>
  <dcterms:modified xsi:type="dcterms:W3CDTF">2024-05-03T06:19:00Z</dcterms:modified>
</cp:coreProperties>
</file>