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Ind w:w="49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tblGrid>
      <w:tr w:rsidR="005F1D13" w14:paraId="5D30B49F" w14:textId="77777777" w:rsidTr="003C27EA">
        <w:tc>
          <w:tcPr>
            <w:tcW w:w="4388" w:type="dxa"/>
          </w:tcPr>
          <w:p w14:paraId="291E2FC1" w14:textId="77777777" w:rsidR="005F1D13" w:rsidRPr="00CF3499" w:rsidRDefault="005F1D13" w:rsidP="003C27EA">
            <w:pPr>
              <w:rPr>
                <w:rFonts w:ascii="Times New Roman" w:hAnsi="Times New Roman" w:cs="Times New Roman"/>
                <w:sz w:val="28"/>
                <w:szCs w:val="28"/>
              </w:rPr>
            </w:pPr>
            <w:r>
              <w:rPr>
                <w:rFonts w:ascii="Times New Roman" w:hAnsi="Times New Roman" w:cs="Times New Roman"/>
                <w:sz w:val="28"/>
                <w:szCs w:val="28"/>
              </w:rPr>
              <w:t>Приложение № 4</w:t>
            </w:r>
          </w:p>
          <w:p w14:paraId="061ABA03" w14:textId="77777777" w:rsidR="005F1D13" w:rsidRDefault="005F1D13" w:rsidP="003C27EA">
            <w:pPr>
              <w:rPr>
                <w:rFonts w:ascii="Times New Roman" w:hAnsi="Times New Roman" w:cs="Times New Roman"/>
                <w:sz w:val="28"/>
                <w:szCs w:val="28"/>
              </w:rPr>
            </w:pPr>
            <w:r w:rsidRPr="00CF3499">
              <w:rPr>
                <w:rFonts w:ascii="Times New Roman" w:hAnsi="Times New Roman" w:cs="Times New Roman"/>
                <w:sz w:val="28"/>
                <w:szCs w:val="28"/>
              </w:rPr>
              <w:t xml:space="preserve">к </w:t>
            </w:r>
            <w:r>
              <w:rPr>
                <w:rFonts w:ascii="Times New Roman" w:hAnsi="Times New Roman" w:cs="Times New Roman"/>
                <w:sz w:val="28"/>
                <w:szCs w:val="28"/>
              </w:rPr>
              <w:t>Конкурсной документации</w:t>
            </w:r>
          </w:p>
          <w:p w14:paraId="4A5EAFB9" w14:textId="77777777" w:rsidR="005F1D13" w:rsidRDefault="005F1D13" w:rsidP="003C27EA">
            <w:pPr>
              <w:rPr>
                <w:rFonts w:ascii="Times New Roman" w:hAnsi="Times New Roman" w:cs="Times New Roman"/>
                <w:sz w:val="28"/>
                <w:szCs w:val="28"/>
              </w:rPr>
            </w:pPr>
          </w:p>
          <w:p w14:paraId="2D88339C" w14:textId="77777777" w:rsidR="005F1D13" w:rsidRDefault="005F1D13" w:rsidP="003C27EA">
            <w:r>
              <w:rPr>
                <w:rFonts w:ascii="Times New Roman" w:hAnsi="Times New Roman" w:cs="Times New Roman"/>
                <w:sz w:val="28"/>
                <w:szCs w:val="28"/>
              </w:rPr>
              <w:t>Форма</w:t>
            </w:r>
          </w:p>
        </w:tc>
      </w:tr>
    </w:tbl>
    <w:p w14:paraId="308E2682" w14:textId="77777777" w:rsidR="005F1D13" w:rsidRDefault="005F1D13" w:rsidP="005F1D13"/>
    <w:p w14:paraId="58680E89" w14:textId="77777777" w:rsidR="005F1D13" w:rsidRPr="004F4599" w:rsidRDefault="005F1D13" w:rsidP="005F1D13">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AB54D4">
        <w:rPr>
          <w:rFonts w:ascii="Times New Roman" w:eastAsia="Times New Roman" w:hAnsi="Times New Roman" w:cs="Times New Roman"/>
          <w:iCs/>
          <w:w w:val="99"/>
          <w:sz w:val="28"/>
          <w:szCs w:val="28"/>
          <w:lang w:eastAsia="ru-RU"/>
        </w:rPr>
        <w:t>Н</w:t>
      </w:r>
      <w:r w:rsidRPr="004F4599">
        <w:rPr>
          <w:rFonts w:ascii="Times New Roman" w:eastAsia="Times New Roman" w:hAnsi="Times New Roman" w:cs="Times New Roman"/>
          <w:iCs/>
          <w:sz w:val="28"/>
          <w:szCs w:val="28"/>
          <w:lang w:eastAsia="ru-RU"/>
        </w:rPr>
        <w:t>а</w:t>
      </w:r>
      <w:r w:rsidRPr="004F4599">
        <w:rPr>
          <w:rFonts w:ascii="Times New Roman" w:eastAsia="Times New Roman" w:hAnsi="Times New Roman" w:cs="Times New Roman"/>
          <w:sz w:val="28"/>
          <w:szCs w:val="28"/>
          <w:lang w:eastAsia="ru-RU"/>
        </w:rPr>
        <w:t xml:space="preserve"> </w:t>
      </w:r>
      <w:r w:rsidRPr="004F4599">
        <w:rPr>
          <w:rFonts w:ascii="Times New Roman" w:eastAsia="Times New Roman" w:hAnsi="Times New Roman" w:cs="Times New Roman"/>
          <w:iCs/>
          <w:sz w:val="28"/>
          <w:szCs w:val="28"/>
          <w:lang w:eastAsia="ru-RU"/>
        </w:rPr>
        <w:t>б</w:t>
      </w:r>
      <w:r w:rsidRPr="004F4599">
        <w:rPr>
          <w:rFonts w:ascii="Times New Roman" w:eastAsia="Times New Roman" w:hAnsi="Times New Roman" w:cs="Times New Roman"/>
          <w:iCs/>
          <w:w w:val="99"/>
          <w:sz w:val="28"/>
          <w:szCs w:val="28"/>
          <w:lang w:eastAsia="ru-RU"/>
        </w:rPr>
        <w:t>л</w:t>
      </w:r>
      <w:r w:rsidRPr="004F4599">
        <w:rPr>
          <w:rFonts w:ascii="Times New Roman" w:eastAsia="Times New Roman" w:hAnsi="Times New Roman" w:cs="Times New Roman"/>
          <w:iCs/>
          <w:sz w:val="28"/>
          <w:szCs w:val="28"/>
          <w:lang w:eastAsia="ru-RU"/>
        </w:rPr>
        <w:t>а</w:t>
      </w:r>
      <w:r w:rsidRPr="004F4599">
        <w:rPr>
          <w:rFonts w:ascii="Times New Roman" w:eastAsia="Times New Roman" w:hAnsi="Times New Roman" w:cs="Times New Roman"/>
          <w:iCs/>
          <w:w w:val="99"/>
          <w:sz w:val="28"/>
          <w:szCs w:val="28"/>
          <w:lang w:eastAsia="ru-RU"/>
        </w:rPr>
        <w:t>н</w:t>
      </w:r>
      <w:r w:rsidRPr="004F4599">
        <w:rPr>
          <w:rFonts w:ascii="Times New Roman" w:eastAsia="Times New Roman" w:hAnsi="Times New Roman" w:cs="Times New Roman"/>
          <w:iCs/>
          <w:sz w:val="28"/>
          <w:szCs w:val="28"/>
          <w:lang w:eastAsia="ru-RU"/>
        </w:rPr>
        <w:t>ке</w:t>
      </w:r>
      <w:r w:rsidRPr="004F4599">
        <w:rPr>
          <w:rFonts w:ascii="Times New Roman" w:eastAsia="Times New Roman" w:hAnsi="Times New Roman" w:cs="Times New Roman"/>
          <w:sz w:val="28"/>
          <w:szCs w:val="28"/>
          <w:lang w:eastAsia="ru-RU"/>
        </w:rPr>
        <w:t xml:space="preserve"> </w:t>
      </w:r>
      <w:r w:rsidRPr="004F4599">
        <w:rPr>
          <w:rFonts w:ascii="Times New Roman" w:eastAsia="Times New Roman" w:hAnsi="Times New Roman" w:cs="Times New Roman"/>
          <w:iCs/>
          <w:spacing w:val="1"/>
          <w:w w:val="99"/>
          <w:sz w:val="28"/>
          <w:szCs w:val="28"/>
          <w:lang w:eastAsia="ru-RU"/>
        </w:rPr>
        <w:t>З</w:t>
      </w:r>
      <w:r w:rsidRPr="004F4599">
        <w:rPr>
          <w:rFonts w:ascii="Times New Roman" w:eastAsia="Times New Roman" w:hAnsi="Times New Roman" w:cs="Times New Roman"/>
          <w:iCs/>
          <w:sz w:val="28"/>
          <w:szCs w:val="28"/>
          <w:lang w:eastAsia="ru-RU"/>
        </w:rPr>
        <w:t>а</w:t>
      </w:r>
      <w:r w:rsidRPr="004F4599">
        <w:rPr>
          <w:rFonts w:ascii="Times New Roman" w:eastAsia="Times New Roman" w:hAnsi="Times New Roman" w:cs="Times New Roman"/>
          <w:iCs/>
          <w:spacing w:val="-1"/>
          <w:sz w:val="28"/>
          <w:szCs w:val="28"/>
          <w:lang w:eastAsia="ru-RU"/>
        </w:rPr>
        <w:t>я</w:t>
      </w:r>
      <w:r w:rsidRPr="004F4599">
        <w:rPr>
          <w:rFonts w:ascii="Times New Roman" w:eastAsia="Times New Roman" w:hAnsi="Times New Roman" w:cs="Times New Roman"/>
          <w:iCs/>
          <w:w w:val="99"/>
          <w:sz w:val="28"/>
          <w:szCs w:val="28"/>
          <w:lang w:eastAsia="ru-RU"/>
        </w:rPr>
        <w:t>в</w:t>
      </w:r>
      <w:r w:rsidRPr="004F4599">
        <w:rPr>
          <w:rFonts w:ascii="Times New Roman" w:eastAsia="Times New Roman" w:hAnsi="Times New Roman" w:cs="Times New Roman"/>
          <w:iCs/>
          <w:sz w:val="28"/>
          <w:szCs w:val="28"/>
          <w:lang w:eastAsia="ru-RU"/>
        </w:rPr>
        <w:t>и</w:t>
      </w:r>
      <w:r w:rsidRPr="004F4599">
        <w:rPr>
          <w:rFonts w:ascii="Times New Roman" w:eastAsia="Times New Roman" w:hAnsi="Times New Roman" w:cs="Times New Roman"/>
          <w:iCs/>
          <w:w w:val="99"/>
          <w:sz w:val="28"/>
          <w:szCs w:val="28"/>
          <w:lang w:eastAsia="ru-RU"/>
        </w:rPr>
        <w:t>т</w:t>
      </w:r>
      <w:r w:rsidRPr="004F4599">
        <w:rPr>
          <w:rFonts w:ascii="Times New Roman" w:eastAsia="Times New Roman" w:hAnsi="Times New Roman" w:cs="Times New Roman"/>
          <w:iCs/>
          <w:spacing w:val="-2"/>
          <w:sz w:val="28"/>
          <w:szCs w:val="28"/>
          <w:lang w:eastAsia="ru-RU"/>
        </w:rPr>
        <w:t>е</w:t>
      </w:r>
      <w:r w:rsidRPr="004F4599">
        <w:rPr>
          <w:rFonts w:ascii="Times New Roman" w:eastAsia="Times New Roman" w:hAnsi="Times New Roman" w:cs="Times New Roman"/>
          <w:iCs/>
          <w:w w:val="99"/>
          <w:sz w:val="28"/>
          <w:szCs w:val="28"/>
          <w:lang w:eastAsia="ru-RU"/>
        </w:rPr>
        <w:t>л</w:t>
      </w:r>
      <w:r w:rsidRPr="004F4599">
        <w:rPr>
          <w:rFonts w:ascii="Times New Roman" w:eastAsia="Times New Roman" w:hAnsi="Times New Roman" w:cs="Times New Roman"/>
          <w:iCs/>
          <w:sz w:val="28"/>
          <w:szCs w:val="28"/>
          <w:lang w:eastAsia="ru-RU"/>
        </w:rPr>
        <w:t>я</w:t>
      </w:r>
    </w:p>
    <w:p w14:paraId="2B027849" w14:textId="77777777" w:rsidR="005F1D13" w:rsidRPr="004F4599" w:rsidRDefault="005F1D13" w:rsidP="005F1D13">
      <w:pPr>
        <w:widowControl w:val="0"/>
        <w:autoSpaceDE w:val="0"/>
        <w:autoSpaceDN w:val="0"/>
        <w:adjustRightInd w:val="0"/>
        <w:spacing w:after="0" w:line="276" w:lineRule="auto"/>
        <w:rPr>
          <w:rFonts w:ascii="Times New Roman" w:eastAsia="Times New Roman" w:hAnsi="Times New Roman" w:cs="Times New Roman"/>
          <w:spacing w:val="-1"/>
          <w:sz w:val="28"/>
          <w:szCs w:val="28"/>
          <w:lang w:eastAsia="ru-RU"/>
        </w:rPr>
      </w:pPr>
    </w:p>
    <w:p w14:paraId="18CD4C2F" w14:textId="38A3AD0A" w:rsidR="005F1D13" w:rsidRPr="00AB54D4" w:rsidRDefault="00D24AB8" w:rsidP="005F1D13">
      <w:pPr>
        <w:widowControl w:val="0"/>
        <w:autoSpaceDE w:val="0"/>
        <w:autoSpaceDN w:val="0"/>
        <w:adjustRightInd w:val="0"/>
        <w:spacing w:after="0" w:line="276" w:lineRule="auto"/>
        <w:jc w:val="right"/>
        <w:rPr>
          <w:rFonts w:ascii="Times New Roman" w:eastAsia="Times New Roman" w:hAnsi="Times New Roman" w:cs="Times New Roman"/>
          <w:spacing w:val="-1"/>
          <w:sz w:val="28"/>
          <w:szCs w:val="28"/>
          <w:lang w:eastAsia="ru-RU"/>
        </w:rPr>
      </w:pPr>
      <w:r>
        <w:rPr>
          <w:rFonts w:ascii="Times New Roman" w:eastAsia="Times New Roman" w:hAnsi="Times New Roman" w:cs="Times New Roman"/>
          <w:spacing w:val="-1"/>
          <w:sz w:val="28"/>
          <w:szCs w:val="28"/>
          <w:lang w:eastAsia="ru-RU"/>
        </w:rPr>
        <w:t>Организатору</w:t>
      </w:r>
      <w:r w:rsidR="005F1D13" w:rsidRPr="00AB54D4">
        <w:rPr>
          <w:rFonts w:ascii="Times New Roman" w:eastAsia="Times New Roman" w:hAnsi="Times New Roman" w:cs="Times New Roman"/>
          <w:spacing w:val="-1"/>
          <w:sz w:val="28"/>
          <w:szCs w:val="28"/>
          <w:lang w:eastAsia="ru-RU"/>
        </w:rPr>
        <w:t xml:space="preserve"> открытого конкурса</w:t>
      </w:r>
    </w:p>
    <w:p w14:paraId="16F05B61" w14:textId="77777777" w:rsidR="005F1D13" w:rsidRPr="00AB54D4" w:rsidRDefault="005F1D13" w:rsidP="005F1D13">
      <w:pPr>
        <w:widowControl w:val="0"/>
        <w:autoSpaceDE w:val="0"/>
        <w:autoSpaceDN w:val="0"/>
        <w:adjustRightInd w:val="0"/>
        <w:spacing w:after="0" w:line="276" w:lineRule="auto"/>
        <w:jc w:val="right"/>
        <w:rPr>
          <w:rFonts w:ascii="Times New Roman" w:eastAsia="Times New Roman" w:hAnsi="Times New Roman" w:cs="Times New Roman"/>
          <w:spacing w:val="-1"/>
          <w:sz w:val="28"/>
          <w:szCs w:val="28"/>
          <w:lang w:eastAsia="ru-RU"/>
        </w:rPr>
      </w:pPr>
      <w:r w:rsidRPr="004F4599">
        <w:rPr>
          <w:rFonts w:ascii="Times New Roman" w:eastAsia="Times New Roman" w:hAnsi="Times New Roman" w:cs="Times New Roman"/>
          <w:spacing w:val="-1"/>
          <w:sz w:val="28"/>
          <w:szCs w:val="28"/>
          <w:lang w:eastAsia="ru-RU"/>
        </w:rPr>
        <w:t xml:space="preserve">Адрес: </w:t>
      </w:r>
      <w:r w:rsidRPr="00AB54D4">
        <w:rPr>
          <w:rFonts w:ascii="Times New Roman" w:eastAsia="Times New Roman" w:hAnsi="Times New Roman" w:cs="Times New Roman"/>
          <w:spacing w:val="-1"/>
          <w:sz w:val="28"/>
          <w:szCs w:val="28"/>
          <w:lang w:eastAsia="ru-RU"/>
        </w:rPr>
        <w:t>_______________</w:t>
      </w:r>
      <w:r w:rsidR="00C52DAA">
        <w:rPr>
          <w:rFonts w:ascii="Times New Roman" w:eastAsia="Times New Roman" w:hAnsi="Times New Roman" w:cs="Times New Roman"/>
          <w:spacing w:val="-1"/>
          <w:sz w:val="28"/>
          <w:szCs w:val="28"/>
          <w:lang w:eastAsia="ru-RU"/>
        </w:rPr>
        <w:t>___</w:t>
      </w:r>
      <w:r w:rsidRPr="00AB54D4">
        <w:rPr>
          <w:rFonts w:ascii="Times New Roman" w:eastAsia="Times New Roman" w:hAnsi="Times New Roman" w:cs="Times New Roman"/>
          <w:spacing w:val="-1"/>
          <w:sz w:val="28"/>
          <w:szCs w:val="28"/>
          <w:lang w:eastAsia="ru-RU"/>
        </w:rPr>
        <w:t>__________________</w:t>
      </w:r>
    </w:p>
    <w:p w14:paraId="1DEE4379" w14:textId="21D455F6" w:rsidR="005F1D13" w:rsidRPr="00C52DAA" w:rsidRDefault="005F1D13" w:rsidP="005F1D13">
      <w:pPr>
        <w:widowControl w:val="0"/>
        <w:autoSpaceDE w:val="0"/>
        <w:autoSpaceDN w:val="0"/>
        <w:adjustRightInd w:val="0"/>
        <w:spacing w:after="0" w:line="276" w:lineRule="auto"/>
        <w:jc w:val="right"/>
        <w:rPr>
          <w:rFonts w:ascii="Times New Roman" w:eastAsia="Times New Roman" w:hAnsi="Times New Roman" w:cs="Times New Roman"/>
          <w:spacing w:val="-1"/>
          <w:sz w:val="24"/>
          <w:szCs w:val="24"/>
          <w:lang w:eastAsia="ru-RU"/>
        </w:rPr>
      </w:pPr>
      <w:r w:rsidRPr="00C52DAA">
        <w:rPr>
          <w:rFonts w:ascii="Times New Roman" w:eastAsia="Times New Roman" w:hAnsi="Times New Roman" w:cs="Times New Roman"/>
          <w:spacing w:val="-1"/>
          <w:sz w:val="24"/>
          <w:szCs w:val="24"/>
          <w:lang w:eastAsia="ru-RU"/>
        </w:rPr>
        <w:t xml:space="preserve">(указать адрес </w:t>
      </w:r>
      <w:r w:rsidR="00D24AB8">
        <w:rPr>
          <w:rFonts w:ascii="Times New Roman" w:eastAsia="Times New Roman" w:hAnsi="Times New Roman" w:cs="Times New Roman"/>
          <w:spacing w:val="-1"/>
          <w:sz w:val="24"/>
          <w:szCs w:val="24"/>
          <w:lang w:eastAsia="ru-RU"/>
        </w:rPr>
        <w:t>Организатора</w:t>
      </w:r>
      <w:r w:rsidRPr="00C52DAA">
        <w:rPr>
          <w:rFonts w:ascii="Times New Roman" w:eastAsia="Times New Roman" w:hAnsi="Times New Roman" w:cs="Times New Roman"/>
          <w:spacing w:val="-1"/>
          <w:sz w:val="24"/>
          <w:szCs w:val="24"/>
          <w:lang w:eastAsia="ru-RU"/>
        </w:rPr>
        <w:t xml:space="preserve"> </w:t>
      </w:r>
      <w:r w:rsidR="00C52DAA" w:rsidRPr="00C52DAA">
        <w:rPr>
          <w:rFonts w:ascii="Times New Roman" w:eastAsia="Times New Roman" w:hAnsi="Times New Roman" w:cs="Times New Roman"/>
          <w:spacing w:val="-1"/>
          <w:sz w:val="24"/>
          <w:szCs w:val="24"/>
          <w:lang w:eastAsia="ru-RU"/>
        </w:rPr>
        <w:t xml:space="preserve">открытого </w:t>
      </w:r>
      <w:r w:rsidRPr="00C52DAA">
        <w:rPr>
          <w:rFonts w:ascii="Times New Roman" w:eastAsia="Times New Roman" w:hAnsi="Times New Roman" w:cs="Times New Roman"/>
          <w:spacing w:val="-1"/>
          <w:sz w:val="24"/>
          <w:szCs w:val="24"/>
          <w:lang w:eastAsia="ru-RU"/>
        </w:rPr>
        <w:t>конкурса)</w:t>
      </w:r>
    </w:p>
    <w:p w14:paraId="589F4B61" w14:textId="77777777" w:rsidR="005F1D13" w:rsidRPr="00AB54D4" w:rsidRDefault="005F1D13" w:rsidP="005F1D13">
      <w:pPr>
        <w:widowControl w:val="0"/>
        <w:autoSpaceDE w:val="0"/>
        <w:autoSpaceDN w:val="0"/>
        <w:adjustRightInd w:val="0"/>
        <w:spacing w:after="0" w:line="276" w:lineRule="auto"/>
        <w:rPr>
          <w:rFonts w:ascii="Times New Roman" w:eastAsia="Times New Roman" w:hAnsi="Times New Roman" w:cs="Times New Roman"/>
          <w:spacing w:val="-1"/>
          <w:sz w:val="28"/>
          <w:szCs w:val="28"/>
          <w:lang w:eastAsia="ru-RU"/>
        </w:rPr>
      </w:pPr>
    </w:p>
    <w:p w14:paraId="721B9A95" w14:textId="77777777" w:rsidR="005F1D13" w:rsidRPr="004A4F82" w:rsidRDefault="005F1D13" w:rsidP="005F1D13">
      <w:pPr>
        <w:widowControl w:val="0"/>
        <w:autoSpaceDE w:val="0"/>
        <w:autoSpaceDN w:val="0"/>
        <w:adjustRightInd w:val="0"/>
        <w:spacing w:after="0" w:line="240" w:lineRule="auto"/>
        <w:jc w:val="center"/>
        <w:rPr>
          <w:rFonts w:ascii="Times New Roman" w:eastAsia="Times New Roman" w:hAnsi="Times New Roman" w:cs="Times New Roman"/>
          <w:b/>
          <w:spacing w:val="-1"/>
          <w:sz w:val="28"/>
          <w:szCs w:val="28"/>
          <w:lang w:eastAsia="ru-RU"/>
        </w:rPr>
      </w:pPr>
      <w:r w:rsidRPr="004A4F82">
        <w:rPr>
          <w:rFonts w:ascii="Times New Roman" w:eastAsia="Times New Roman" w:hAnsi="Times New Roman" w:cs="Times New Roman"/>
          <w:b/>
          <w:spacing w:val="-1"/>
          <w:sz w:val="28"/>
          <w:szCs w:val="28"/>
          <w:lang w:eastAsia="ru-RU"/>
        </w:rPr>
        <w:t xml:space="preserve">ЗАЯВКА </w:t>
      </w:r>
    </w:p>
    <w:p w14:paraId="280637DF" w14:textId="69F29282" w:rsidR="005F1D13" w:rsidRDefault="005F1D13" w:rsidP="005F1D13">
      <w:pPr>
        <w:widowControl w:val="0"/>
        <w:autoSpaceDE w:val="0"/>
        <w:autoSpaceDN w:val="0"/>
        <w:adjustRightInd w:val="0"/>
        <w:spacing w:after="0" w:line="240" w:lineRule="auto"/>
        <w:jc w:val="center"/>
        <w:rPr>
          <w:rFonts w:ascii="Times New Roman" w:eastAsia="Times New Roman" w:hAnsi="Times New Roman" w:cs="Times New Roman"/>
          <w:b/>
          <w:spacing w:val="-1"/>
          <w:sz w:val="28"/>
          <w:szCs w:val="28"/>
          <w:lang w:eastAsia="ru-RU"/>
        </w:rPr>
      </w:pPr>
      <w:r w:rsidRPr="004A4F82">
        <w:rPr>
          <w:rFonts w:ascii="Times New Roman" w:eastAsia="Times New Roman" w:hAnsi="Times New Roman" w:cs="Times New Roman"/>
          <w:b/>
          <w:spacing w:val="-1"/>
          <w:sz w:val="28"/>
          <w:szCs w:val="28"/>
          <w:lang w:eastAsia="ru-RU"/>
        </w:rPr>
        <w:t xml:space="preserve">на участие в открытом конкурсе </w:t>
      </w:r>
      <w:r w:rsidRPr="005F1D13">
        <w:rPr>
          <w:rFonts w:ascii="Times New Roman" w:eastAsia="Times New Roman" w:hAnsi="Times New Roman" w:cs="Times New Roman"/>
          <w:b/>
          <w:spacing w:val="-1"/>
          <w:sz w:val="28"/>
          <w:szCs w:val="28"/>
          <w:lang w:eastAsia="ru-RU"/>
        </w:rPr>
        <w:t xml:space="preserve">на право заключения договора </w:t>
      </w:r>
      <w:r w:rsidR="00C52DAA" w:rsidRPr="00C52DAA">
        <w:rPr>
          <w:rFonts w:ascii="Times New Roman" w:eastAsia="Times New Roman" w:hAnsi="Times New Roman" w:cs="Times New Roman"/>
          <w:b/>
          <w:spacing w:val="-1"/>
          <w:sz w:val="28"/>
          <w:szCs w:val="28"/>
          <w:lang w:eastAsia="ru-RU"/>
        </w:rPr>
        <w:t xml:space="preserve">на выполнение работ </w:t>
      </w:r>
      <w:r w:rsidR="004A2189" w:rsidRPr="004A2189">
        <w:rPr>
          <w:rFonts w:ascii="Times New Roman" w:eastAsia="Times New Roman" w:hAnsi="Times New Roman" w:cs="Times New Roman"/>
          <w:b/>
          <w:spacing w:val="-1"/>
          <w:sz w:val="28"/>
          <w:szCs w:val="28"/>
          <w:lang w:eastAsia="ru-RU"/>
        </w:rPr>
        <w:t>по эксплуатации и сопровождению</w:t>
      </w:r>
      <w:r w:rsidR="00C52DAA" w:rsidRPr="00C52DAA">
        <w:rPr>
          <w:rFonts w:ascii="Times New Roman" w:eastAsia="Times New Roman" w:hAnsi="Times New Roman" w:cs="Times New Roman"/>
          <w:b/>
          <w:spacing w:val="-1"/>
          <w:sz w:val="28"/>
          <w:szCs w:val="28"/>
          <w:lang w:eastAsia="ru-RU"/>
        </w:rPr>
        <w:t xml:space="preserve"> автоматизированной системы 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 установленным в соответствии с действующим законодательством Российской Федерации</w:t>
      </w:r>
    </w:p>
    <w:p w14:paraId="119A35AA" w14:textId="77777777" w:rsidR="005F1D13" w:rsidRPr="004F4599" w:rsidRDefault="005F1D13" w:rsidP="005F1D13">
      <w:pPr>
        <w:widowControl w:val="0"/>
        <w:autoSpaceDE w:val="0"/>
        <w:autoSpaceDN w:val="0"/>
        <w:adjustRightInd w:val="0"/>
        <w:spacing w:after="0" w:line="240" w:lineRule="auto"/>
        <w:jc w:val="center"/>
        <w:rPr>
          <w:rFonts w:ascii="Times New Roman" w:eastAsia="Times New Roman" w:hAnsi="Times New Roman" w:cs="Times New Roman"/>
          <w:b/>
          <w:spacing w:val="-1"/>
          <w:sz w:val="28"/>
          <w:szCs w:val="28"/>
          <w:lang w:eastAsia="ru-RU"/>
        </w:rPr>
      </w:pPr>
    </w:p>
    <w:p w14:paraId="64097174" w14:textId="77777777" w:rsidR="005F1D13" w:rsidRDefault="005F1D13" w:rsidP="005F1D13">
      <w:pPr>
        <w:pStyle w:val="ListParagraph"/>
        <w:spacing w:after="0" w:line="276" w:lineRule="auto"/>
        <w:ind w:left="0" w:firstLine="851"/>
        <w:jc w:val="both"/>
        <w:rPr>
          <w:rFonts w:ascii="Times New Roman" w:eastAsia="Times New Roman" w:hAnsi="Times New Roman" w:cs="Times New Roman"/>
          <w:spacing w:val="-1"/>
          <w:sz w:val="28"/>
          <w:szCs w:val="28"/>
          <w:lang w:eastAsia="ru-RU"/>
        </w:rPr>
      </w:pPr>
      <w:r>
        <w:rPr>
          <w:rFonts w:ascii="Times New Roman" w:eastAsia="Times New Roman" w:hAnsi="Times New Roman" w:cs="Times New Roman"/>
          <w:spacing w:val="-1"/>
          <w:sz w:val="28"/>
          <w:szCs w:val="28"/>
          <w:lang w:eastAsia="ru-RU"/>
        </w:rPr>
        <w:t>1. Изучив Конкурсную документацию, а также применим</w:t>
      </w:r>
      <w:r w:rsidR="00C52DAA">
        <w:rPr>
          <w:rFonts w:ascii="Times New Roman" w:eastAsia="Times New Roman" w:hAnsi="Times New Roman" w:cs="Times New Roman"/>
          <w:spacing w:val="-1"/>
          <w:sz w:val="28"/>
          <w:szCs w:val="28"/>
          <w:lang w:eastAsia="ru-RU"/>
        </w:rPr>
        <w:t>ое</w:t>
      </w:r>
      <w:r>
        <w:rPr>
          <w:rFonts w:ascii="Times New Roman" w:eastAsia="Times New Roman" w:hAnsi="Times New Roman" w:cs="Times New Roman"/>
          <w:spacing w:val="-1"/>
          <w:sz w:val="28"/>
          <w:szCs w:val="28"/>
          <w:lang w:eastAsia="ru-RU"/>
        </w:rPr>
        <w:t xml:space="preserve"> к данному открытому конкурсу действующее законодательство и нормативные правовые акты, ______________________________________________________________</w:t>
      </w:r>
    </w:p>
    <w:p w14:paraId="59525FE8" w14:textId="77777777" w:rsidR="005F1D13" w:rsidRDefault="005F1D13" w:rsidP="005F1D13">
      <w:pPr>
        <w:spacing w:after="0" w:line="276" w:lineRule="auto"/>
        <w:ind w:firstLine="851"/>
        <w:jc w:val="center"/>
        <w:rPr>
          <w:rFonts w:ascii="Times New Roman" w:eastAsia="Times New Roman" w:hAnsi="Times New Roman" w:cs="Times New Roman"/>
          <w:spacing w:val="-1"/>
          <w:sz w:val="28"/>
          <w:szCs w:val="28"/>
          <w:lang w:eastAsia="ru-RU"/>
        </w:rPr>
      </w:pPr>
      <w:r>
        <w:rPr>
          <w:rFonts w:ascii="Times New Roman" w:eastAsia="Times New Roman" w:hAnsi="Times New Roman" w:cs="Times New Roman"/>
          <w:spacing w:val="-1"/>
          <w:sz w:val="28"/>
          <w:szCs w:val="28"/>
          <w:lang w:eastAsia="ru-RU"/>
        </w:rPr>
        <w:t>(</w:t>
      </w:r>
      <w:r w:rsidRPr="004A4F82">
        <w:rPr>
          <w:rFonts w:ascii="Times New Roman" w:eastAsia="Times New Roman" w:hAnsi="Times New Roman" w:cs="Times New Roman"/>
          <w:spacing w:val="-1"/>
          <w:sz w:val="28"/>
          <w:szCs w:val="28"/>
          <w:lang w:eastAsia="ru-RU"/>
        </w:rPr>
        <w:t>наименование, юридический ад</w:t>
      </w:r>
      <w:r>
        <w:rPr>
          <w:rFonts w:ascii="Times New Roman" w:eastAsia="Times New Roman" w:hAnsi="Times New Roman" w:cs="Times New Roman"/>
          <w:spacing w:val="-1"/>
          <w:sz w:val="28"/>
          <w:szCs w:val="28"/>
          <w:lang w:eastAsia="ru-RU"/>
        </w:rPr>
        <w:t>рес, E-mail, тел</w:t>
      </w:r>
      <w:r w:rsidR="00C52DAA">
        <w:rPr>
          <w:rFonts w:ascii="Times New Roman" w:eastAsia="Times New Roman" w:hAnsi="Times New Roman" w:cs="Times New Roman"/>
          <w:spacing w:val="-1"/>
          <w:sz w:val="28"/>
          <w:szCs w:val="28"/>
          <w:lang w:eastAsia="ru-RU"/>
        </w:rPr>
        <w:t>.</w:t>
      </w:r>
      <w:r>
        <w:rPr>
          <w:rFonts w:ascii="Times New Roman" w:eastAsia="Times New Roman" w:hAnsi="Times New Roman" w:cs="Times New Roman"/>
          <w:spacing w:val="-1"/>
          <w:sz w:val="28"/>
          <w:szCs w:val="28"/>
          <w:lang w:eastAsia="ru-RU"/>
        </w:rPr>
        <w:t>/факс Заявителя)</w:t>
      </w:r>
    </w:p>
    <w:p w14:paraId="48362F48" w14:textId="19EB84C2" w:rsidR="005F1D13" w:rsidRPr="005F1D13" w:rsidRDefault="005F1D13" w:rsidP="005F1D13">
      <w:pPr>
        <w:spacing w:after="0" w:line="276" w:lineRule="auto"/>
        <w:jc w:val="both"/>
        <w:rPr>
          <w:rFonts w:ascii="Times New Roman" w:eastAsia="Times New Roman" w:hAnsi="Times New Roman" w:cs="Times New Roman"/>
          <w:spacing w:val="-1"/>
          <w:sz w:val="28"/>
          <w:szCs w:val="28"/>
          <w:lang w:eastAsia="ru-RU"/>
        </w:rPr>
      </w:pPr>
      <w:r>
        <w:rPr>
          <w:rFonts w:ascii="Times New Roman" w:eastAsia="Times New Roman" w:hAnsi="Times New Roman" w:cs="Times New Roman"/>
          <w:spacing w:val="-1"/>
          <w:sz w:val="28"/>
          <w:szCs w:val="28"/>
          <w:lang w:eastAsia="ru-RU"/>
        </w:rPr>
        <w:t xml:space="preserve">(далее – </w:t>
      </w:r>
      <w:r w:rsidRPr="004A4F82">
        <w:rPr>
          <w:rFonts w:ascii="Times New Roman" w:eastAsia="Times New Roman" w:hAnsi="Times New Roman" w:cs="Times New Roman"/>
          <w:spacing w:val="-1"/>
          <w:sz w:val="28"/>
          <w:szCs w:val="28"/>
          <w:lang w:eastAsia="ru-RU"/>
        </w:rPr>
        <w:t>Заявите</w:t>
      </w:r>
      <w:r>
        <w:rPr>
          <w:rFonts w:ascii="Times New Roman" w:eastAsia="Times New Roman" w:hAnsi="Times New Roman" w:cs="Times New Roman"/>
          <w:spacing w:val="-1"/>
          <w:sz w:val="28"/>
          <w:szCs w:val="28"/>
          <w:lang w:eastAsia="ru-RU"/>
        </w:rPr>
        <w:t>ль</w:t>
      </w:r>
      <w:r w:rsidRPr="004A4F82">
        <w:rPr>
          <w:rFonts w:ascii="Times New Roman" w:eastAsia="Times New Roman" w:hAnsi="Times New Roman" w:cs="Times New Roman"/>
          <w:spacing w:val="-1"/>
          <w:sz w:val="28"/>
          <w:szCs w:val="28"/>
          <w:lang w:eastAsia="ru-RU"/>
        </w:rPr>
        <w:t>) представляет Заявку, содержащ</w:t>
      </w:r>
      <w:r>
        <w:rPr>
          <w:rFonts w:ascii="Times New Roman" w:eastAsia="Times New Roman" w:hAnsi="Times New Roman" w:cs="Times New Roman"/>
          <w:spacing w:val="-1"/>
          <w:sz w:val="28"/>
          <w:szCs w:val="28"/>
          <w:lang w:eastAsia="ru-RU"/>
        </w:rPr>
        <w:t>ую</w:t>
      </w:r>
      <w:r w:rsidRPr="004A4F82">
        <w:rPr>
          <w:rFonts w:ascii="Times New Roman" w:eastAsia="Times New Roman" w:hAnsi="Times New Roman" w:cs="Times New Roman"/>
          <w:spacing w:val="-1"/>
          <w:sz w:val="28"/>
          <w:szCs w:val="28"/>
          <w:lang w:eastAsia="ru-RU"/>
        </w:rPr>
        <w:t xml:space="preserve"> конкурсное предложение к открытому конкурсу </w:t>
      </w:r>
      <w:r w:rsidR="00AA442E" w:rsidRPr="00AA442E">
        <w:rPr>
          <w:rFonts w:ascii="Times New Roman" w:eastAsia="Times New Roman" w:hAnsi="Times New Roman" w:cs="Times New Roman"/>
          <w:spacing w:val="-1"/>
          <w:sz w:val="28"/>
          <w:szCs w:val="28"/>
          <w:lang w:eastAsia="ru-RU"/>
        </w:rPr>
        <w:t>на право заключения договора на выполнение работ по эксплуатации и сопровождению</w:t>
      </w:r>
      <w:r w:rsidRPr="005F1D13">
        <w:rPr>
          <w:rFonts w:ascii="Times New Roman" w:eastAsia="Times New Roman" w:hAnsi="Times New Roman" w:cs="Times New Roman"/>
          <w:spacing w:val="-1"/>
          <w:sz w:val="28"/>
          <w:szCs w:val="28"/>
          <w:lang w:eastAsia="ru-RU"/>
        </w:rPr>
        <w:t xml:space="preserve"> автоматизированной системы 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 установленным в соответствии с действующим законодательством Российской Федерации (далее - Система). </w:t>
      </w:r>
    </w:p>
    <w:p w14:paraId="61C0BB7D" w14:textId="77777777" w:rsidR="005F1D13" w:rsidRPr="005F1D13" w:rsidRDefault="005F1D13" w:rsidP="005F1D13">
      <w:pPr>
        <w:spacing w:after="0" w:line="276" w:lineRule="auto"/>
        <w:ind w:firstLine="851"/>
        <w:jc w:val="both"/>
        <w:rPr>
          <w:rFonts w:ascii="Times New Roman" w:eastAsia="Times New Roman" w:hAnsi="Times New Roman" w:cs="Times New Roman"/>
          <w:spacing w:val="-1"/>
          <w:sz w:val="28"/>
          <w:szCs w:val="28"/>
          <w:lang w:eastAsia="ru-RU"/>
        </w:rPr>
      </w:pPr>
      <w:r w:rsidRPr="005F1D13">
        <w:rPr>
          <w:rFonts w:ascii="Times New Roman" w:eastAsia="Times New Roman" w:hAnsi="Times New Roman" w:cs="Times New Roman"/>
          <w:spacing w:val="-1"/>
          <w:sz w:val="28"/>
          <w:szCs w:val="28"/>
          <w:lang w:eastAsia="ru-RU"/>
        </w:rPr>
        <w:t>2.</w:t>
      </w:r>
      <w:r w:rsidRPr="005F1D13">
        <w:rPr>
          <w:rFonts w:ascii="Times New Roman" w:eastAsia="Times New Roman" w:hAnsi="Times New Roman" w:cs="Times New Roman"/>
          <w:spacing w:val="-1"/>
          <w:sz w:val="28"/>
          <w:szCs w:val="28"/>
          <w:lang w:eastAsia="ru-RU"/>
        </w:rPr>
        <w:tab/>
        <w:t>Заявитель прилагает бумажный оригинал Заявки (каждый экземпляр на [указать количество страниц] стр.), оригинал описи Заявки (каждый экземпляр на [указать количество страниц] стр.).</w:t>
      </w:r>
    </w:p>
    <w:p w14:paraId="39E59E8D" w14:textId="77777777" w:rsidR="005F1D13" w:rsidRPr="005F1D13" w:rsidRDefault="005F1D13" w:rsidP="005F1D13">
      <w:pPr>
        <w:spacing w:after="0" w:line="276" w:lineRule="auto"/>
        <w:ind w:firstLine="851"/>
        <w:jc w:val="both"/>
        <w:rPr>
          <w:rFonts w:ascii="Times New Roman" w:eastAsia="Times New Roman" w:hAnsi="Times New Roman" w:cs="Times New Roman"/>
          <w:spacing w:val="-1"/>
          <w:sz w:val="28"/>
          <w:szCs w:val="28"/>
          <w:lang w:eastAsia="ru-RU"/>
        </w:rPr>
      </w:pPr>
      <w:r w:rsidRPr="005F1D13">
        <w:rPr>
          <w:rFonts w:ascii="Times New Roman" w:eastAsia="Times New Roman" w:hAnsi="Times New Roman" w:cs="Times New Roman"/>
          <w:spacing w:val="-1"/>
          <w:sz w:val="28"/>
          <w:szCs w:val="28"/>
          <w:lang w:eastAsia="ru-RU"/>
        </w:rPr>
        <w:t>3.</w:t>
      </w:r>
      <w:r w:rsidRPr="005F1D13">
        <w:rPr>
          <w:rFonts w:ascii="Times New Roman" w:eastAsia="Times New Roman" w:hAnsi="Times New Roman" w:cs="Times New Roman"/>
          <w:spacing w:val="-1"/>
          <w:sz w:val="28"/>
          <w:szCs w:val="28"/>
          <w:lang w:eastAsia="ru-RU"/>
        </w:rPr>
        <w:tab/>
        <w:t>Настоящим Заявитель подтверждает:</w:t>
      </w:r>
    </w:p>
    <w:p w14:paraId="39004F87" w14:textId="77777777" w:rsidR="005F1D13" w:rsidRPr="005F1D13" w:rsidRDefault="005F1D13" w:rsidP="005F1D13">
      <w:pPr>
        <w:spacing w:after="0" w:line="276" w:lineRule="auto"/>
        <w:ind w:firstLine="851"/>
        <w:jc w:val="both"/>
        <w:rPr>
          <w:rFonts w:ascii="Times New Roman" w:eastAsia="Times New Roman" w:hAnsi="Times New Roman" w:cs="Times New Roman"/>
          <w:spacing w:val="-1"/>
          <w:sz w:val="28"/>
          <w:szCs w:val="28"/>
          <w:lang w:eastAsia="ru-RU"/>
        </w:rPr>
      </w:pPr>
      <w:r w:rsidRPr="005F1D13">
        <w:rPr>
          <w:rFonts w:ascii="Times New Roman" w:eastAsia="Times New Roman" w:hAnsi="Times New Roman" w:cs="Times New Roman"/>
          <w:spacing w:val="-1"/>
          <w:sz w:val="28"/>
          <w:szCs w:val="28"/>
          <w:lang w:eastAsia="ru-RU"/>
        </w:rPr>
        <w:t>а)</w:t>
      </w:r>
      <w:r w:rsidRPr="005F1D13">
        <w:rPr>
          <w:rFonts w:ascii="Times New Roman" w:eastAsia="Times New Roman" w:hAnsi="Times New Roman" w:cs="Times New Roman"/>
          <w:spacing w:val="-1"/>
          <w:sz w:val="28"/>
          <w:szCs w:val="28"/>
          <w:lang w:eastAsia="ru-RU"/>
        </w:rPr>
        <w:tab/>
        <w:t>свое полное ознакомление и согласие с положениями Конкурсной документации;</w:t>
      </w:r>
    </w:p>
    <w:p w14:paraId="5BF7D2BF" w14:textId="77777777" w:rsidR="005F1D13" w:rsidRPr="005F1D13" w:rsidRDefault="00C52DAA" w:rsidP="005F1D13">
      <w:pPr>
        <w:spacing w:after="0" w:line="276" w:lineRule="auto"/>
        <w:ind w:firstLine="851"/>
        <w:jc w:val="both"/>
        <w:rPr>
          <w:rFonts w:ascii="Times New Roman" w:eastAsia="Times New Roman" w:hAnsi="Times New Roman" w:cs="Times New Roman"/>
          <w:spacing w:val="-1"/>
          <w:sz w:val="28"/>
          <w:szCs w:val="28"/>
          <w:lang w:eastAsia="ru-RU"/>
        </w:rPr>
      </w:pPr>
      <w:r>
        <w:rPr>
          <w:rFonts w:ascii="Times New Roman" w:eastAsia="Times New Roman" w:hAnsi="Times New Roman" w:cs="Times New Roman"/>
          <w:spacing w:val="-1"/>
          <w:sz w:val="28"/>
          <w:szCs w:val="28"/>
          <w:lang w:eastAsia="ru-RU"/>
        </w:rPr>
        <w:t>б)</w:t>
      </w:r>
      <w:r>
        <w:rPr>
          <w:rFonts w:ascii="Times New Roman" w:eastAsia="Times New Roman" w:hAnsi="Times New Roman" w:cs="Times New Roman"/>
          <w:spacing w:val="-1"/>
          <w:sz w:val="28"/>
          <w:szCs w:val="28"/>
          <w:lang w:eastAsia="ru-RU"/>
        </w:rPr>
        <w:tab/>
        <w:t xml:space="preserve">что Заявитель </w:t>
      </w:r>
      <w:r w:rsidR="005F1D13" w:rsidRPr="005F1D13">
        <w:rPr>
          <w:rFonts w:ascii="Times New Roman" w:eastAsia="Times New Roman" w:hAnsi="Times New Roman" w:cs="Times New Roman"/>
          <w:spacing w:val="-1"/>
          <w:sz w:val="28"/>
          <w:szCs w:val="28"/>
          <w:lang w:eastAsia="ru-RU"/>
        </w:rPr>
        <w:t>и иные лица, связанные с Заявителем и упомянутые им в Заявке, соответствуют всем требованиям Конкурсной документации, применимым в отношении таких лиц;</w:t>
      </w:r>
    </w:p>
    <w:p w14:paraId="4D5CC805" w14:textId="77777777" w:rsidR="005F1D13" w:rsidRPr="005F1D13" w:rsidRDefault="005F1D13" w:rsidP="005F1D13">
      <w:pPr>
        <w:spacing w:after="0" w:line="276" w:lineRule="auto"/>
        <w:ind w:firstLine="851"/>
        <w:jc w:val="both"/>
        <w:rPr>
          <w:rFonts w:ascii="Times New Roman" w:eastAsia="Times New Roman" w:hAnsi="Times New Roman" w:cs="Times New Roman"/>
          <w:spacing w:val="-1"/>
          <w:sz w:val="28"/>
          <w:szCs w:val="28"/>
          <w:lang w:eastAsia="ru-RU"/>
        </w:rPr>
      </w:pPr>
      <w:r w:rsidRPr="005F1D13">
        <w:rPr>
          <w:rFonts w:ascii="Times New Roman" w:eastAsia="Times New Roman" w:hAnsi="Times New Roman" w:cs="Times New Roman"/>
          <w:spacing w:val="-1"/>
          <w:sz w:val="28"/>
          <w:szCs w:val="28"/>
          <w:lang w:eastAsia="ru-RU"/>
        </w:rPr>
        <w:lastRenderedPageBreak/>
        <w:t>в)</w:t>
      </w:r>
      <w:r w:rsidRPr="005F1D13">
        <w:rPr>
          <w:rFonts w:ascii="Times New Roman" w:eastAsia="Times New Roman" w:hAnsi="Times New Roman" w:cs="Times New Roman"/>
          <w:spacing w:val="-1"/>
          <w:sz w:val="28"/>
          <w:szCs w:val="28"/>
          <w:lang w:eastAsia="ru-RU"/>
        </w:rPr>
        <w:tab/>
        <w:t>полноту и достоверность всех документов и материалов, предоставленных в составе Заявки.</w:t>
      </w:r>
    </w:p>
    <w:p w14:paraId="7B725176" w14:textId="77777777" w:rsidR="005F1D13" w:rsidRPr="005F1D13" w:rsidRDefault="005F1D13" w:rsidP="005F1D13">
      <w:pPr>
        <w:spacing w:after="0" w:line="276" w:lineRule="auto"/>
        <w:ind w:firstLine="851"/>
        <w:jc w:val="both"/>
        <w:rPr>
          <w:rFonts w:ascii="Times New Roman" w:eastAsia="Times New Roman" w:hAnsi="Times New Roman" w:cs="Times New Roman"/>
          <w:spacing w:val="-1"/>
          <w:sz w:val="28"/>
          <w:szCs w:val="28"/>
          <w:lang w:eastAsia="ru-RU"/>
        </w:rPr>
      </w:pPr>
      <w:r w:rsidRPr="005F1D13">
        <w:rPr>
          <w:rFonts w:ascii="Times New Roman" w:eastAsia="Times New Roman" w:hAnsi="Times New Roman" w:cs="Times New Roman"/>
          <w:spacing w:val="-1"/>
          <w:sz w:val="28"/>
          <w:szCs w:val="28"/>
          <w:lang w:eastAsia="ru-RU"/>
        </w:rPr>
        <w:t>4.</w:t>
      </w:r>
      <w:r w:rsidRPr="005F1D13">
        <w:rPr>
          <w:rFonts w:ascii="Times New Roman" w:eastAsia="Times New Roman" w:hAnsi="Times New Roman" w:cs="Times New Roman"/>
          <w:spacing w:val="-1"/>
          <w:sz w:val="28"/>
          <w:szCs w:val="28"/>
          <w:lang w:eastAsia="ru-RU"/>
        </w:rPr>
        <w:tab/>
        <w:t xml:space="preserve">Настоящим Заявитель выражает намерение участвовать в </w:t>
      </w:r>
      <w:r w:rsidR="00C52DAA">
        <w:rPr>
          <w:rFonts w:ascii="Times New Roman" w:eastAsia="Times New Roman" w:hAnsi="Times New Roman" w:cs="Times New Roman"/>
          <w:spacing w:val="-1"/>
          <w:sz w:val="28"/>
          <w:szCs w:val="28"/>
          <w:lang w:eastAsia="ru-RU"/>
        </w:rPr>
        <w:t>открытом к</w:t>
      </w:r>
      <w:r w:rsidRPr="005F1D13">
        <w:rPr>
          <w:rFonts w:ascii="Times New Roman" w:eastAsia="Times New Roman" w:hAnsi="Times New Roman" w:cs="Times New Roman"/>
          <w:spacing w:val="-1"/>
          <w:sz w:val="28"/>
          <w:szCs w:val="28"/>
          <w:lang w:eastAsia="ru-RU"/>
        </w:rPr>
        <w:t xml:space="preserve">онкурсе на условиях, установленных в Конкурсной документации. Заявитель обязуется, в случае признания его Победителем, заключить и обеспечить надлежащее исполнение </w:t>
      </w:r>
      <w:r w:rsidR="00C52DAA">
        <w:rPr>
          <w:rFonts w:ascii="Times New Roman" w:eastAsia="Times New Roman" w:hAnsi="Times New Roman" w:cs="Times New Roman"/>
          <w:spacing w:val="-1"/>
          <w:sz w:val="28"/>
          <w:szCs w:val="28"/>
          <w:lang w:eastAsia="ru-RU"/>
        </w:rPr>
        <w:t>Д</w:t>
      </w:r>
      <w:r w:rsidRPr="005F1D13">
        <w:rPr>
          <w:rFonts w:ascii="Times New Roman" w:eastAsia="Times New Roman" w:hAnsi="Times New Roman" w:cs="Times New Roman"/>
          <w:spacing w:val="-1"/>
          <w:sz w:val="28"/>
          <w:szCs w:val="28"/>
          <w:lang w:eastAsia="ru-RU"/>
        </w:rPr>
        <w:t xml:space="preserve">оговора, а также выполнить иные, связанные с участием в </w:t>
      </w:r>
      <w:r w:rsidR="00C52DAA">
        <w:rPr>
          <w:rFonts w:ascii="Times New Roman" w:eastAsia="Times New Roman" w:hAnsi="Times New Roman" w:cs="Times New Roman"/>
          <w:spacing w:val="-1"/>
          <w:sz w:val="28"/>
          <w:szCs w:val="28"/>
          <w:lang w:eastAsia="ru-RU"/>
        </w:rPr>
        <w:t>открытом конкурсе</w:t>
      </w:r>
      <w:r w:rsidRPr="005F1D13">
        <w:rPr>
          <w:rFonts w:ascii="Times New Roman" w:eastAsia="Times New Roman" w:hAnsi="Times New Roman" w:cs="Times New Roman"/>
          <w:spacing w:val="-1"/>
          <w:sz w:val="28"/>
          <w:szCs w:val="28"/>
          <w:lang w:eastAsia="ru-RU"/>
        </w:rPr>
        <w:t xml:space="preserve"> требования Конкурсной документации.</w:t>
      </w:r>
    </w:p>
    <w:p w14:paraId="6BAC206A" w14:textId="77777777" w:rsidR="005F1D13" w:rsidRPr="005F1D13" w:rsidRDefault="005F1D13" w:rsidP="00C52DAA">
      <w:pPr>
        <w:spacing w:after="0" w:line="276" w:lineRule="auto"/>
        <w:ind w:firstLine="851"/>
        <w:jc w:val="both"/>
        <w:rPr>
          <w:rFonts w:ascii="Times New Roman" w:eastAsia="Times New Roman" w:hAnsi="Times New Roman" w:cs="Times New Roman"/>
          <w:spacing w:val="-1"/>
          <w:sz w:val="28"/>
          <w:szCs w:val="28"/>
          <w:lang w:eastAsia="ru-RU"/>
        </w:rPr>
      </w:pPr>
      <w:r w:rsidRPr="005F1D13">
        <w:rPr>
          <w:rFonts w:ascii="Times New Roman" w:eastAsia="Times New Roman" w:hAnsi="Times New Roman" w:cs="Times New Roman"/>
          <w:spacing w:val="-1"/>
          <w:sz w:val="28"/>
          <w:szCs w:val="28"/>
          <w:lang w:eastAsia="ru-RU"/>
        </w:rPr>
        <w:t>Основные показатели Заявителя:</w:t>
      </w:r>
    </w:p>
    <w:tbl>
      <w:tblPr>
        <w:tblpPr w:leftFromText="180" w:rightFromText="180" w:vertAnchor="text" w:horzAnchor="page" w:tblpX="1367" w:tblpY="57"/>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7"/>
        <w:gridCol w:w="7337"/>
        <w:gridCol w:w="2019"/>
      </w:tblGrid>
      <w:tr w:rsidR="008A5E80" w:rsidRPr="008A5E80" w14:paraId="7465FCE3" w14:textId="77777777" w:rsidTr="004A2189">
        <w:trPr>
          <w:trHeight w:val="600"/>
        </w:trPr>
        <w:tc>
          <w:tcPr>
            <w:tcW w:w="709" w:type="dxa"/>
            <w:gridSpan w:val="2"/>
          </w:tcPr>
          <w:p w14:paraId="456468C9" w14:textId="77777777" w:rsidR="008A5E80" w:rsidRPr="008A5E80" w:rsidRDefault="008A5E80" w:rsidP="008A5E80">
            <w:pPr>
              <w:spacing w:after="0" w:line="276" w:lineRule="auto"/>
              <w:jc w:val="center"/>
              <w:rPr>
                <w:rFonts w:ascii="Times New Roman" w:eastAsia="Times New Roman" w:hAnsi="Times New Roman" w:cs="Times New Roman"/>
                <w:color w:val="000000"/>
                <w:sz w:val="24"/>
                <w:szCs w:val="24"/>
                <w:lang w:eastAsia="ru-RU"/>
              </w:rPr>
            </w:pPr>
            <w:r w:rsidRPr="008A5E80">
              <w:rPr>
                <w:rFonts w:ascii="Times New Roman" w:eastAsia="Times New Roman" w:hAnsi="Times New Roman" w:cs="Times New Roman"/>
                <w:color w:val="000000"/>
                <w:sz w:val="24"/>
                <w:szCs w:val="24"/>
                <w:lang w:eastAsia="ru-RU"/>
              </w:rPr>
              <w:t>№ п/п</w:t>
            </w:r>
          </w:p>
        </w:tc>
        <w:tc>
          <w:tcPr>
            <w:tcW w:w="7337" w:type="dxa"/>
          </w:tcPr>
          <w:p w14:paraId="3814BE9D" w14:textId="77777777" w:rsidR="008A5E80" w:rsidRPr="008A5E80" w:rsidRDefault="008A5E80" w:rsidP="008A5E80">
            <w:pPr>
              <w:spacing w:after="0" w:line="276" w:lineRule="auto"/>
              <w:jc w:val="center"/>
              <w:rPr>
                <w:rFonts w:ascii="Times New Roman" w:eastAsia="Calibri" w:hAnsi="Times New Roman" w:cs="Times New Roman"/>
                <w:sz w:val="24"/>
                <w:szCs w:val="24"/>
              </w:rPr>
            </w:pPr>
            <w:r w:rsidRPr="008A5E80">
              <w:rPr>
                <w:rFonts w:ascii="Times New Roman" w:eastAsia="Calibri" w:hAnsi="Times New Roman" w:cs="Times New Roman"/>
                <w:sz w:val="24"/>
                <w:szCs w:val="24"/>
              </w:rPr>
              <w:t>Критерий оценки</w:t>
            </w:r>
          </w:p>
        </w:tc>
        <w:tc>
          <w:tcPr>
            <w:tcW w:w="2019" w:type="dxa"/>
          </w:tcPr>
          <w:p w14:paraId="0EE14D7A" w14:textId="77777777" w:rsidR="008A5E80" w:rsidRPr="008A5E80" w:rsidRDefault="008A5E80" w:rsidP="008A5E80">
            <w:pPr>
              <w:spacing w:after="0" w:line="276" w:lineRule="auto"/>
              <w:jc w:val="center"/>
              <w:rPr>
                <w:rFonts w:ascii="Times New Roman" w:eastAsia="Times New Roman" w:hAnsi="Times New Roman" w:cs="Times New Roman"/>
                <w:sz w:val="24"/>
                <w:szCs w:val="24"/>
                <w:lang w:eastAsia="ru-RU"/>
              </w:rPr>
            </w:pPr>
            <w:r w:rsidRPr="008A5E80">
              <w:rPr>
                <w:rFonts w:ascii="Times New Roman" w:eastAsia="Times New Roman" w:hAnsi="Times New Roman" w:cs="Times New Roman"/>
                <w:sz w:val="24"/>
                <w:szCs w:val="24"/>
                <w:lang w:eastAsia="ru-RU"/>
              </w:rPr>
              <w:t>Предложение Заявителя</w:t>
            </w:r>
          </w:p>
        </w:tc>
      </w:tr>
      <w:tr w:rsidR="008A5E80" w:rsidRPr="008A5E80" w14:paraId="25850964" w14:textId="77777777" w:rsidTr="004A2189">
        <w:trPr>
          <w:trHeight w:val="314"/>
        </w:trPr>
        <w:tc>
          <w:tcPr>
            <w:tcW w:w="10065" w:type="dxa"/>
            <w:gridSpan w:val="4"/>
          </w:tcPr>
          <w:p w14:paraId="07A379D1" w14:textId="77777777" w:rsidR="008A5E80" w:rsidRPr="008A5E80" w:rsidRDefault="008A5E80" w:rsidP="008A5E80">
            <w:pPr>
              <w:spacing w:after="0" w:line="276" w:lineRule="auto"/>
              <w:jc w:val="center"/>
              <w:rPr>
                <w:rFonts w:ascii="Times New Roman" w:eastAsia="Calibri" w:hAnsi="Times New Roman" w:cs="Times New Roman"/>
                <w:sz w:val="24"/>
                <w:szCs w:val="24"/>
              </w:rPr>
            </w:pPr>
            <w:r w:rsidRPr="008A5E80">
              <w:rPr>
                <w:rFonts w:ascii="Times New Roman" w:eastAsia="Calibri" w:hAnsi="Times New Roman" w:cs="Times New Roman"/>
                <w:sz w:val="24"/>
                <w:szCs w:val="24"/>
              </w:rPr>
              <w:t>1. Предложение Заявителя по работе в рамках предлагаемой Системы:</w:t>
            </w:r>
          </w:p>
        </w:tc>
      </w:tr>
      <w:tr w:rsidR="008A5E80" w:rsidRPr="008A5E80" w14:paraId="188AF96A" w14:textId="77777777" w:rsidTr="004A2189">
        <w:trPr>
          <w:trHeight w:val="2259"/>
        </w:trPr>
        <w:tc>
          <w:tcPr>
            <w:tcW w:w="709" w:type="dxa"/>
            <w:gridSpan w:val="2"/>
          </w:tcPr>
          <w:p w14:paraId="7BC5F939" w14:textId="77777777" w:rsidR="008A5E80" w:rsidRPr="008A5E80" w:rsidRDefault="008A5E80" w:rsidP="008A5E80">
            <w:pPr>
              <w:tabs>
                <w:tab w:val="left" w:pos="474"/>
              </w:tabs>
              <w:spacing w:after="0" w:line="276" w:lineRule="auto"/>
              <w:rPr>
                <w:rFonts w:ascii="Times New Roman" w:eastAsia="Calibri" w:hAnsi="Times New Roman" w:cs="Times New Roman"/>
                <w:sz w:val="24"/>
                <w:szCs w:val="24"/>
              </w:rPr>
            </w:pPr>
            <w:r w:rsidRPr="008A5E80">
              <w:rPr>
                <w:rFonts w:ascii="Times New Roman" w:eastAsia="Calibri" w:hAnsi="Times New Roman" w:cs="Times New Roman"/>
                <w:sz w:val="24"/>
                <w:szCs w:val="24"/>
              </w:rPr>
              <w:t>1.1.</w:t>
            </w:r>
          </w:p>
        </w:tc>
        <w:tc>
          <w:tcPr>
            <w:tcW w:w="7337" w:type="dxa"/>
          </w:tcPr>
          <w:p w14:paraId="4B8E8AF0" w14:textId="77777777" w:rsidR="008E3E1B" w:rsidRPr="00BD5DE5" w:rsidRDefault="008E3E1B" w:rsidP="008E3E1B">
            <w:pPr>
              <w:spacing w:after="0"/>
              <w:jc w:val="both"/>
              <w:rPr>
                <w:rFonts w:ascii="Times New Roman" w:hAnsi="Times New Roman"/>
                <w:sz w:val="24"/>
                <w:szCs w:val="24"/>
              </w:rPr>
            </w:pPr>
            <w:r w:rsidRPr="00BD5DE5">
              <w:rPr>
                <w:rFonts w:ascii="Times New Roman" w:hAnsi="Times New Roman"/>
                <w:sz w:val="24"/>
                <w:szCs w:val="24"/>
              </w:rPr>
              <w:t xml:space="preserve">Размер Тарифа Системы от суммы каждой Транзакции, сформированной    в   Системе   в   результате      совершения </w:t>
            </w:r>
            <w:r w:rsidRPr="00BD5DE5">
              <w:rPr>
                <w:rFonts w:ascii="Times New Roman" w:hAnsi="Times New Roman"/>
                <w:sz w:val="24"/>
                <w:szCs w:val="24"/>
              </w:rPr>
              <w:br/>
            </w:r>
          </w:p>
          <w:p w14:paraId="3FEA403E" w14:textId="3994D764" w:rsidR="008A5E80" w:rsidRPr="008E3E1B" w:rsidRDefault="008E3E1B" w:rsidP="008E3E1B">
            <w:pPr>
              <w:spacing w:after="0"/>
              <w:jc w:val="both"/>
              <w:rPr>
                <w:rFonts w:ascii="Times New Roman" w:hAnsi="Times New Roman"/>
                <w:sz w:val="24"/>
                <w:szCs w:val="24"/>
              </w:rPr>
            </w:pPr>
            <w:r w:rsidRPr="00BD5DE5">
              <w:rPr>
                <w:rFonts w:ascii="Times New Roman" w:hAnsi="Times New Roman"/>
                <w:sz w:val="24"/>
                <w:szCs w:val="24"/>
              </w:rPr>
              <w:t>Пользователем операции регистрации проезда в транспортных средствах Перевозчика с применением Транспортного терминала и с использованием Дежурной карты кондуктора (учет наличных денежных средств).</w:t>
            </w:r>
          </w:p>
        </w:tc>
        <w:tc>
          <w:tcPr>
            <w:tcW w:w="2019" w:type="dxa"/>
          </w:tcPr>
          <w:p w14:paraId="18AF4F89" w14:textId="77777777" w:rsidR="008A5E80" w:rsidRPr="008A5E80" w:rsidRDefault="008A5E80" w:rsidP="008A5E80">
            <w:pPr>
              <w:autoSpaceDE w:val="0"/>
              <w:autoSpaceDN w:val="0"/>
              <w:adjustRightInd w:val="0"/>
              <w:spacing w:after="0" w:line="276" w:lineRule="auto"/>
              <w:jc w:val="center"/>
              <w:rPr>
                <w:rFonts w:ascii="Times New Roman" w:eastAsia="Calibri" w:hAnsi="Times New Roman" w:cs="Times New Roman"/>
                <w:sz w:val="24"/>
                <w:szCs w:val="24"/>
              </w:rPr>
            </w:pPr>
          </w:p>
        </w:tc>
      </w:tr>
      <w:tr w:rsidR="00A27A96" w:rsidRPr="008A5E80" w14:paraId="2E47BA64" w14:textId="77777777" w:rsidTr="004A2189">
        <w:trPr>
          <w:trHeight w:val="2126"/>
        </w:trPr>
        <w:tc>
          <w:tcPr>
            <w:tcW w:w="709" w:type="dxa"/>
            <w:gridSpan w:val="2"/>
          </w:tcPr>
          <w:p w14:paraId="268F054A" w14:textId="77777777" w:rsidR="00A27A96" w:rsidRPr="008A5E80" w:rsidRDefault="00A27A96" w:rsidP="00A27A96">
            <w:pPr>
              <w:tabs>
                <w:tab w:val="left" w:pos="474"/>
              </w:tabs>
              <w:spacing w:after="0" w:line="276" w:lineRule="auto"/>
              <w:jc w:val="center"/>
              <w:rPr>
                <w:rFonts w:ascii="Times New Roman" w:eastAsia="Calibri" w:hAnsi="Times New Roman" w:cs="Times New Roman"/>
                <w:sz w:val="24"/>
                <w:szCs w:val="24"/>
              </w:rPr>
            </w:pPr>
            <w:r w:rsidRPr="008A5E80">
              <w:rPr>
                <w:rFonts w:ascii="Times New Roman" w:eastAsia="Calibri" w:hAnsi="Times New Roman" w:cs="Times New Roman"/>
                <w:sz w:val="24"/>
                <w:szCs w:val="24"/>
              </w:rPr>
              <w:t>1.2.</w:t>
            </w:r>
          </w:p>
        </w:tc>
        <w:tc>
          <w:tcPr>
            <w:tcW w:w="7337" w:type="dxa"/>
          </w:tcPr>
          <w:p w14:paraId="185CC90C" w14:textId="11AD2859" w:rsidR="00A27A96" w:rsidRPr="008E3E1B" w:rsidRDefault="008E3E1B" w:rsidP="008E3E1B">
            <w:pPr>
              <w:pStyle w:val="ListParagraph"/>
              <w:spacing w:after="0" w:line="276" w:lineRule="auto"/>
              <w:ind w:left="0"/>
              <w:jc w:val="both"/>
              <w:rPr>
                <w:rFonts w:ascii="Times New Roman" w:hAnsi="Times New Roman" w:cs="Times New Roman"/>
                <w:sz w:val="24"/>
                <w:szCs w:val="24"/>
              </w:rPr>
            </w:pPr>
            <w:r w:rsidRPr="00BD5DE5">
              <w:rPr>
                <w:rFonts w:ascii="Times New Roman" w:hAnsi="Times New Roman" w:cs="Times New Roman"/>
                <w:sz w:val="24"/>
                <w:szCs w:val="24"/>
              </w:rPr>
              <w:t>Размер Тарифа Системы от суммы каждой Транзакции, сформированной в Системе в результате совершения Пользователем операции регистрации проезда в транспортных средствах Перевозчика с применением Транспортного терминала и с использованием Льготной транспортной карты</w:t>
            </w:r>
            <w:r>
              <w:rPr>
                <w:rFonts w:ascii="Times New Roman" w:hAnsi="Times New Roman" w:cs="Times New Roman"/>
                <w:sz w:val="24"/>
                <w:szCs w:val="24"/>
              </w:rPr>
              <w:t>.</w:t>
            </w:r>
          </w:p>
        </w:tc>
        <w:tc>
          <w:tcPr>
            <w:tcW w:w="2019" w:type="dxa"/>
          </w:tcPr>
          <w:p w14:paraId="3A99831D" w14:textId="77777777" w:rsidR="00A27A96" w:rsidRPr="008A5E80" w:rsidRDefault="00A27A96" w:rsidP="00A27A96">
            <w:pPr>
              <w:autoSpaceDE w:val="0"/>
              <w:autoSpaceDN w:val="0"/>
              <w:adjustRightInd w:val="0"/>
              <w:spacing w:after="0" w:line="276" w:lineRule="auto"/>
              <w:jc w:val="center"/>
              <w:rPr>
                <w:rFonts w:ascii="Times New Roman" w:eastAsia="Calibri" w:hAnsi="Times New Roman" w:cs="Times New Roman"/>
                <w:sz w:val="24"/>
                <w:szCs w:val="24"/>
              </w:rPr>
            </w:pPr>
          </w:p>
        </w:tc>
      </w:tr>
      <w:tr w:rsidR="008A5E80" w:rsidRPr="008A5E80" w14:paraId="1D0F9D98" w14:textId="77777777" w:rsidTr="004A2189">
        <w:trPr>
          <w:trHeight w:val="2158"/>
        </w:trPr>
        <w:tc>
          <w:tcPr>
            <w:tcW w:w="709" w:type="dxa"/>
            <w:gridSpan w:val="2"/>
          </w:tcPr>
          <w:p w14:paraId="10C6536A" w14:textId="77777777" w:rsidR="008A5E80" w:rsidRPr="008A5E80" w:rsidRDefault="008A5E80" w:rsidP="008A5E80">
            <w:pPr>
              <w:tabs>
                <w:tab w:val="left" w:pos="474"/>
              </w:tabs>
              <w:spacing w:after="0" w:line="276" w:lineRule="auto"/>
              <w:rPr>
                <w:rFonts w:ascii="Times New Roman" w:eastAsia="Calibri" w:hAnsi="Times New Roman" w:cs="Times New Roman"/>
                <w:sz w:val="24"/>
                <w:szCs w:val="24"/>
              </w:rPr>
            </w:pPr>
            <w:r w:rsidRPr="008A5E80">
              <w:rPr>
                <w:rFonts w:ascii="Times New Roman" w:eastAsia="Calibri" w:hAnsi="Times New Roman" w:cs="Times New Roman"/>
                <w:sz w:val="24"/>
                <w:szCs w:val="24"/>
              </w:rPr>
              <w:t>1.3.</w:t>
            </w:r>
          </w:p>
        </w:tc>
        <w:tc>
          <w:tcPr>
            <w:tcW w:w="7337" w:type="dxa"/>
          </w:tcPr>
          <w:p w14:paraId="57AAE520" w14:textId="77777777" w:rsidR="008E3E1B" w:rsidRPr="00BD5DE5" w:rsidRDefault="008E3E1B" w:rsidP="008E3E1B">
            <w:pPr>
              <w:spacing w:after="0"/>
              <w:jc w:val="both"/>
              <w:rPr>
                <w:rFonts w:ascii="Times New Roman" w:hAnsi="Times New Roman"/>
                <w:color w:val="000000" w:themeColor="text1"/>
                <w:sz w:val="24"/>
                <w:szCs w:val="24"/>
              </w:rPr>
            </w:pPr>
            <w:r w:rsidRPr="00BD5DE5">
              <w:rPr>
                <w:rFonts w:ascii="Times New Roman" w:hAnsi="Times New Roman"/>
                <w:sz w:val="24"/>
                <w:szCs w:val="24"/>
              </w:rPr>
              <w:t xml:space="preserve">Размер Тарифа Системы от суммы каждой Транзакции, сформированной в Системе в результате совершения Пользователем операции регистрации проезда в транспортных средствах Перевозчика с применением Транспортного терминала и с использованием Транспортной </w:t>
            </w:r>
            <w:r w:rsidRPr="00BD5DE5">
              <w:rPr>
                <w:rFonts w:ascii="Times New Roman" w:hAnsi="Times New Roman"/>
                <w:color w:val="000000" w:themeColor="text1"/>
                <w:sz w:val="24"/>
                <w:szCs w:val="24"/>
              </w:rPr>
              <w:t xml:space="preserve">карты. </w:t>
            </w:r>
          </w:p>
          <w:p w14:paraId="396881EC" w14:textId="61BE2C00" w:rsidR="008A5E80" w:rsidRPr="008A5E80" w:rsidRDefault="008A5E80" w:rsidP="00A27A96">
            <w:pPr>
              <w:spacing w:after="0" w:line="276" w:lineRule="auto"/>
              <w:jc w:val="both"/>
              <w:rPr>
                <w:rFonts w:ascii="Times New Roman" w:eastAsia="Calibri" w:hAnsi="Times New Roman" w:cs="Times New Roman"/>
                <w:sz w:val="24"/>
                <w:szCs w:val="24"/>
              </w:rPr>
            </w:pPr>
          </w:p>
        </w:tc>
        <w:tc>
          <w:tcPr>
            <w:tcW w:w="2019" w:type="dxa"/>
          </w:tcPr>
          <w:p w14:paraId="794D1445" w14:textId="77777777" w:rsidR="008A5E80" w:rsidRPr="008A5E80" w:rsidRDefault="008A5E80" w:rsidP="008A5E80">
            <w:pPr>
              <w:autoSpaceDE w:val="0"/>
              <w:autoSpaceDN w:val="0"/>
              <w:adjustRightInd w:val="0"/>
              <w:spacing w:after="0" w:line="276" w:lineRule="auto"/>
              <w:jc w:val="center"/>
              <w:rPr>
                <w:rFonts w:ascii="Times New Roman" w:eastAsia="Calibri" w:hAnsi="Times New Roman" w:cs="Times New Roman"/>
                <w:sz w:val="24"/>
                <w:szCs w:val="24"/>
              </w:rPr>
            </w:pPr>
          </w:p>
        </w:tc>
      </w:tr>
      <w:tr w:rsidR="008A5E80" w:rsidRPr="008A5E80" w14:paraId="76EBFC80" w14:textId="77777777" w:rsidTr="004A2189">
        <w:trPr>
          <w:trHeight w:val="1906"/>
        </w:trPr>
        <w:tc>
          <w:tcPr>
            <w:tcW w:w="709" w:type="dxa"/>
            <w:gridSpan w:val="2"/>
          </w:tcPr>
          <w:p w14:paraId="7B1D93E0" w14:textId="77777777" w:rsidR="008A5E80" w:rsidRPr="008A5E80" w:rsidRDefault="008A5E80" w:rsidP="008A5E80">
            <w:pPr>
              <w:tabs>
                <w:tab w:val="left" w:pos="474"/>
              </w:tabs>
              <w:spacing w:after="0" w:line="276" w:lineRule="auto"/>
              <w:jc w:val="right"/>
              <w:rPr>
                <w:rFonts w:ascii="Times New Roman" w:eastAsia="Calibri" w:hAnsi="Times New Roman" w:cs="Times New Roman"/>
                <w:sz w:val="24"/>
                <w:szCs w:val="24"/>
              </w:rPr>
            </w:pPr>
            <w:r w:rsidRPr="008A5E80">
              <w:rPr>
                <w:rFonts w:ascii="Times New Roman" w:eastAsia="Calibri" w:hAnsi="Times New Roman" w:cs="Times New Roman"/>
                <w:sz w:val="24"/>
                <w:szCs w:val="24"/>
              </w:rPr>
              <w:t>1.4.</w:t>
            </w:r>
          </w:p>
        </w:tc>
        <w:tc>
          <w:tcPr>
            <w:tcW w:w="7337" w:type="dxa"/>
          </w:tcPr>
          <w:p w14:paraId="6A2C36B7" w14:textId="77777777" w:rsidR="008E3E1B" w:rsidRPr="00BD5DE5" w:rsidRDefault="008E3E1B" w:rsidP="008E3E1B">
            <w:pPr>
              <w:spacing w:after="0"/>
              <w:jc w:val="both"/>
              <w:rPr>
                <w:rFonts w:ascii="Times New Roman" w:hAnsi="Times New Roman"/>
                <w:sz w:val="24"/>
                <w:szCs w:val="24"/>
              </w:rPr>
            </w:pPr>
            <w:r w:rsidRPr="00BD5DE5">
              <w:rPr>
                <w:rFonts w:ascii="Times New Roman" w:hAnsi="Times New Roman"/>
                <w:sz w:val="24"/>
                <w:szCs w:val="24"/>
              </w:rPr>
              <w:t xml:space="preserve">Размер тарифа Системы от суммы каждой авторизованной Транзакции, сформированной в Системе в результате совершения Пользователем операции регистрации проезда в транспортных средствах Перевозчика с применением Транспортного терминала и с использованием Банковской карты. </w:t>
            </w:r>
          </w:p>
          <w:p w14:paraId="1172B62B" w14:textId="202297F4" w:rsidR="008A5E80" w:rsidRPr="008A5E80" w:rsidRDefault="008A5E80" w:rsidP="00A27A96">
            <w:pPr>
              <w:spacing w:after="0" w:line="276" w:lineRule="auto"/>
              <w:jc w:val="both"/>
              <w:rPr>
                <w:rFonts w:ascii="Times New Roman" w:eastAsia="Calibri" w:hAnsi="Times New Roman" w:cs="Times New Roman"/>
                <w:sz w:val="24"/>
                <w:szCs w:val="24"/>
              </w:rPr>
            </w:pPr>
          </w:p>
        </w:tc>
        <w:tc>
          <w:tcPr>
            <w:tcW w:w="2019" w:type="dxa"/>
          </w:tcPr>
          <w:p w14:paraId="78C3499D" w14:textId="77777777" w:rsidR="008A5E80" w:rsidRPr="008A5E80" w:rsidRDefault="008A5E80" w:rsidP="008A5E80">
            <w:pPr>
              <w:autoSpaceDE w:val="0"/>
              <w:autoSpaceDN w:val="0"/>
              <w:adjustRightInd w:val="0"/>
              <w:spacing w:after="0" w:line="276" w:lineRule="auto"/>
              <w:jc w:val="center"/>
              <w:rPr>
                <w:rFonts w:ascii="Times New Roman" w:eastAsia="Calibri" w:hAnsi="Times New Roman" w:cs="Times New Roman"/>
                <w:sz w:val="24"/>
                <w:szCs w:val="24"/>
              </w:rPr>
            </w:pPr>
          </w:p>
        </w:tc>
      </w:tr>
      <w:tr w:rsidR="008E3E1B" w:rsidRPr="008A5E80" w14:paraId="337FEBC6" w14:textId="77777777" w:rsidTr="004A2189">
        <w:trPr>
          <w:trHeight w:val="1906"/>
        </w:trPr>
        <w:tc>
          <w:tcPr>
            <w:tcW w:w="709" w:type="dxa"/>
            <w:gridSpan w:val="2"/>
          </w:tcPr>
          <w:p w14:paraId="3300B14B" w14:textId="3A6D39A1" w:rsidR="008E3E1B" w:rsidRPr="008A5E80" w:rsidRDefault="008E3E1B" w:rsidP="008E3E1B">
            <w:pPr>
              <w:tabs>
                <w:tab w:val="left" w:pos="474"/>
              </w:tabs>
              <w:spacing w:after="0" w:line="276"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lastRenderedPageBreak/>
              <w:t>1.5</w:t>
            </w:r>
          </w:p>
        </w:tc>
        <w:tc>
          <w:tcPr>
            <w:tcW w:w="7337" w:type="dxa"/>
          </w:tcPr>
          <w:p w14:paraId="3C9E6715" w14:textId="584C04E9" w:rsidR="008E3E1B" w:rsidRPr="008E3E1B" w:rsidRDefault="008E3E1B" w:rsidP="008E3E1B">
            <w:pPr>
              <w:spacing w:after="0"/>
              <w:jc w:val="both"/>
              <w:rPr>
                <w:rFonts w:ascii="Times New Roman" w:hAnsi="Times New Roman"/>
                <w:sz w:val="24"/>
                <w:szCs w:val="24"/>
              </w:rPr>
            </w:pPr>
            <w:r w:rsidRPr="00442B87">
              <w:rPr>
                <w:rFonts w:ascii="Times New Roman" w:hAnsi="Times New Roman"/>
                <w:sz w:val="24"/>
                <w:szCs w:val="24"/>
              </w:rPr>
              <w:t>Размер Тарифа Системы от суммы каждой Транзакции, сформированной в Системе в результате совершения Пользователем операции регистрации проезда в транспортных средствах Перевозчика с применением Транспортного терминала и с использованием Дежурной карты/Льготной транспортной карты/Транспортной карты/Банковской карты за дополнительные сервисные услуги по диспетчеризации, контролю сбора выручки, а также информирования и обработки обращений граждан</w:t>
            </w:r>
          </w:p>
        </w:tc>
        <w:tc>
          <w:tcPr>
            <w:tcW w:w="2019" w:type="dxa"/>
          </w:tcPr>
          <w:p w14:paraId="23E56C7E" w14:textId="77777777" w:rsidR="008E3E1B" w:rsidRPr="008A5E80" w:rsidRDefault="008E3E1B" w:rsidP="008E3E1B">
            <w:pPr>
              <w:autoSpaceDE w:val="0"/>
              <w:autoSpaceDN w:val="0"/>
              <w:adjustRightInd w:val="0"/>
              <w:spacing w:after="0" w:line="276" w:lineRule="auto"/>
              <w:jc w:val="center"/>
              <w:rPr>
                <w:rFonts w:ascii="Times New Roman" w:eastAsia="Calibri" w:hAnsi="Times New Roman" w:cs="Times New Roman"/>
                <w:sz w:val="24"/>
                <w:szCs w:val="24"/>
              </w:rPr>
            </w:pPr>
          </w:p>
        </w:tc>
      </w:tr>
      <w:tr w:rsidR="004F0C9E" w:rsidRPr="008A5E80" w14:paraId="0A1EEBA1" w14:textId="77777777" w:rsidTr="004A2189">
        <w:trPr>
          <w:trHeight w:val="1906"/>
        </w:trPr>
        <w:tc>
          <w:tcPr>
            <w:tcW w:w="709" w:type="dxa"/>
            <w:gridSpan w:val="2"/>
          </w:tcPr>
          <w:p w14:paraId="529E61D3" w14:textId="1FC771FB" w:rsidR="004F0C9E" w:rsidRDefault="004F0C9E" w:rsidP="008A5E80">
            <w:pPr>
              <w:tabs>
                <w:tab w:val="left" w:pos="474"/>
              </w:tabs>
              <w:spacing w:after="0" w:line="276"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1.6</w:t>
            </w:r>
          </w:p>
        </w:tc>
        <w:tc>
          <w:tcPr>
            <w:tcW w:w="7337" w:type="dxa"/>
          </w:tcPr>
          <w:p w14:paraId="10A6324C" w14:textId="77777777" w:rsidR="008E3E1B" w:rsidRDefault="008E3E1B" w:rsidP="008E3E1B">
            <w:pPr>
              <w:spacing w:after="0"/>
              <w:rPr>
                <w:rFonts w:ascii="Times New Roman" w:hAnsi="Times New Roman"/>
                <w:sz w:val="24"/>
                <w:szCs w:val="24"/>
              </w:rPr>
            </w:pPr>
            <w:r w:rsidRPr="00BD5DE5">
              <w:rPr>
                <w:rFonts w:ascii="Times New Roman" w:hAnsi="Times New Roman"/>
                <w:sz w:val="24"/>
                <w:szCs w:val="24"/>
              </w:rPr>
              <w:t>Тариф по доработк</w:t>
            </w:r>
            <w:r>
              <w:rPr>
                <w:rFonts w:ascii="Times New Roman" w:hAnsi="Times New Roman"/>
                <w:sz w:val="24"/>
                <w:szCs w:val="24"/>
              </w:rPr>
              <w:t>е</w:t>
            </w:r>
            <w:r w:rsidRPr="00BD5DE5">
              <w:rPr>
                <w:rFonts w:ascii="Times New Roman" w:hAnsi="Times New Roman"/>
                <w:sz w:val="24"/>
                <w:szCs w:val="24"/>
              </w:rPr>
              <w:t xml:space="preserve"> Системы в части функционала по диспетчеризации, контроля сбора выручки, а также информирования и обработки обращений граждан</w:t>
            </w:r>
            <w:r>
              <w:rPr>
                <w:rFonts w:ascii="Times New Roman" w:hAnsi="Times New Roman"/>
                <w:sz w:val="24"/>
                <w:szCs w:val="24"/>
              </w:rPr>
              <w:t>.</w:t>
            </w:r>
          </w:p>
          <w:p w14:paraId="211BC6F4" w14:textId="01D2D79C" w:rsidR="004F0C9E" w:rsidRPr="00A27A96" w:rsidRDefault="004F0C9E" w:rsidP="00C52DAA">
            <w:pPr>
              <w:spacing w:after="0" w:line="276" w:lineRule="auto"/>
              <w:jc w:val="both"/>
              <w:rPr>
                <w:rFonts w:ascii="Times New Roman" w:hAnsi="Times New Roman"/>
                <w:sz w:val="24"/>
                <w:szCs w:val="24"/>
              </w:rPr>
            </w:pPr>
          </w:p>
        </w:tc>
        <w:tc>
          <w:tcPr>
            <w:tcW w:w="2019" w:type="dxa"/>
          </w:tcPr>
          <w:p w14:paraId="41AC4D51" w14:textId="77777777" w:rsidR="004F0C9E" w:rsidRPr="008A5E80" w:rsidRDefault="004F0C9E" w:rsidP="008A5E80">
            <w:pPr>
              <w:autoSpaceDE w:val="0"/>
              <w:autoSpaceDN w:val="0"/>
              <w:adjustRightInd w:val="0"/>
              <w:spacing w:after="0" w:line="276" w:lineRule="auto"/>
              <w:jc w:val="center"/>
              <w:rPr>
                <w:rFonts w:ascii="Times New Roman" w:eastAsia="Calibri" w:hAnsi="Times New Roman" w:cs="Times New Roman"/>
                <w:sz w:val="24"/>
                <w:szCs w:val="24"/>
              </w:rPr>
            </w:pPr>
          </w:p>
        </w:tc>
      </w:tr>
      <w:tr w:rsidR="008A5E80" w:rsidRPr="008A5E80" w14:paraId="56F634AC" w14:textId="77777777" w:rsidTr="004A2189">
        <w:trPr>
          <w:trHeight w:val="285"/>
        </w:trPr>
        <w:tc>
          <w:tcPr>
            <w:tcW w:w="10065" w:type="dxa"/>
            <w:gridSpan w:val="4"/>
          </w:tcPr>
          <w:p w14:paraId="5642AD10" w14:textId="77777777" w:rsidR="008A5E80" w:rsidRPr="008A5E80" w:rsidRDefault="008A5E80" w:rsidP="008A5E80">
            <w:pPr>
              <w:spacing w:after="0" w:line="276" w:lineRule="auto"/>
              <w:jc w:val="center"/>
              <w:rPr>
                <w:rFonts w:ascii="Times New Roman" w:eastAsia="Calibri" w:hAnsi="Times New Roman" w:cs="Times New Roman"/>
                <w:sz w:val="24"/>
                <w:szCs w:val="24"/>
              </w:rPr>
            </w:pPr>
            <w:r w:rsidRPr="008A5E80">
              <w:rPr>
                <w:rFonts w:ascii="Times New Roman" w:eastAsia="Calibri" w:hAnsi="Times New Roman" w:cs="Times New Roman"/>
                <w:sz w:val="24"/>
                <w:szCs w:val="24"/>
              </w:rPr>
              <w:t>2. Характеристики предлагаемой Системы</w:t>
            </w:r>
          </w:p>
        </w:tc>
      </w:tr>
      <w:tr w:rsidR="008A5E80" w:rsidRPr="008A5E80" w14:paraId="07332A9F" w14:textId="77777777" w:rsidTr="004A2189">
        <w:trPr>
          <w:trHeight w:val="1655"/>
        </w:trPr>
        <w:tc>
          <w:tcPr>
            <w:tcW w:w="702" w:type="dxa"/>
          </w:tcPr>
          <w:p w14:paraId="3E4F9FF9" w14:textId="77777777" w:rsidR="008A5E80" w:rsidRPr="008A5E80" w:rsidRDefault="008A5E80" w:rsidP="008A5E80">
            <w:pPr>
              <w:spacing w:after="0" w:line="276" w:lineRule="auto"/>
              <w:rPr>
                <w:rFonts w:ascii="Times New Roman" w:eastAsia="Calibri" w:hAnsi="Times New Roman" w:cs="Times New Roman"/>
                <w:sz w:val="24"/>
                <w:szCs w:val="24"/>
              </w:rPr>
            </w:pPr>
            <w:r w:rsidRPr="008A5E80">
              <w:rPr>
                <w:rFonts w:ascii="Times New Roman" w:eastAsia="Calibri" w:hAnsi="Times New Roman" w:cs="Times New Roman"/>
                <w:sz w:val="24"/>
                <w:szCs w:val="24"/>
              </w:rPr>
              <w:t>2.1.</w:t>
            </w:r>
          </w:p>
        </w:tc>
        <w:tc>
          <w:tcPr>
            <w:tcW w:w="7344" w:type="dxa"/>
            <w:gridSpan w:val="2"/>
          </w:tcPr>
          <w:p w14:paraId="144BC834" w14:textId="77777777" w:rsidR="000A75DE" w:rsidRPr="00BD5DE5" w:rsidRDefault="000A75DE" w:rsidP="000A75DE">
            <w:pPr>
              <w:spacing w:after="0"/>
              <w:jc w:val="both"/>
              <w:rPr>
                <w:rFonts w:ascii="Times New Roman" w:hAnsi="Times New Roman"/>
                <w:sz w:val="24"/>
              </w:rPr>
            </w:pPr>
            <w:r w:rsidRPr="00BD5DE5">
              <w:rPr>
                <w:rFonts w:ascii="Times New Roman" w:hAnsi="Times New Roman"/>
                <w:sz w:val="24"/>
              </w:rPr>
              <w:t>Поддержка (прием к оплате, продление и пополнение) действующих на территории г. Смоленска транспортных карт:</w:t>
            </w:r>
          </w:p>
          <w:p w14:paraId="3A4C2F6F" w14:textId="77777777" w:rsidR="000A75DE" w:rsidRPr="00B46AEE" w:rsidRDefault="000A75DE" w:rsidP="000A75DE">
            <w:pPr>
              <w:pStyle w:val="ListParagraph"/>
              <w:numPr>
                <w:ilvl w:val="0"/>
                <w:numId w:val="2"/>
              </w:numPr>
              <w:spacing w:after="0"/>
              <w:jc w:val="both"/>
              <w:rPr>
                <w:rFonts w:ascii="Times New Roman" w:hAnsi="Times New Roman"/>
                <w:sz w:val="24"/>
              </w:rPr>
            </w:pPr>
            <w:r w:rsidRPr="00BD5DE5">
              <w:rPr>
                <w:rFonts w:ascii="Times New Roman" w:hAnsi="Times New Roman"/>
                <w:sz w:val="24"/>
              </w:rPr>
              <w:t>Дежурных карт кондуктора</w:t>
            </w:r>
          </w:p>
          <w:p w14:paraId="17C4862D" w14:textId="77777777" w:rsidR="000A75DE" w:rsidRPr="00BD5DE5" w:rsidRDefault="000A75DE" w:rsidP="000A75DE">
            <w:pPr>
              <w:pStyle w:val="ListParagraph"/>
              <w:numPr>
                <w:ilvl w:val="0"/>
                <w:numId w:val="2"/>
              </w:numPr>
              <w:spacing w:after="0"/>
              <w:jc w:val="both"/>
              <w:rPr>
                <w:rFonts w:ascii="Times New Roman" w:hAnsi="Times New Roman"/>
                <w:sz w:val="24"/>
              </w:rPr>
            </w:pPr>
            <w:r w:rsidRPr="00BD5DE5">
              <w:rPr>
                <w:rFonts w:ascii="Times New Roman" w:hAnsi="Times New Roman"/>
                <w:sz w:val="24"/>
              </w:rPr>
              <w:t>Льготн</w:t>
            </w:r>
            <w:r>
              <w:rPr>
                <w:rFonts w:ascii="Times New Roman" w:hAnsi="Times New Roman"/>
                <w:sz w:val="24"/>
              </w:rPr>
              <w:t>ая</w:t>
            </w:r>
            <w:r w:rsidRPr="00BD5DE5">
              <w:rPr>
                <w:rFonts w:ascii="Times New Roman" w:hAnsi="Times New Roman"/>
                <w:sz w:val="24"/>
              </w:rPr>
              <w:t xml:space="preserve"> транспортн</w:t>
            </w:r>
            <w:r>
              <w:rPr>
                <w:rFonts w:ascii="Times New Roman" w:hAnsi="Times New Roman"/>
                <w:sz w:val="24"/>
              </w:rPr>
              <w:t>ая</w:t>
            </w:r>
            <w:r w:rsidRPr="00BD5DE5">
              <w:rPr>
                <w:rFonts w:ascii="Times New Roman" w:hAnsi="Times New Roman"/>
                <w:sz w:val="24"/>
              </w:rPr>
              <w:t xml:space="preserve"> карт</w:t>
            </w:r>
            <w:r>
              <w:rPr>
                <w:rFonts w:ascii="Times New Roman" w:hAnsi="Times New Roman"/>
                <w:sz w:val="24"/>
              </w:rPr>
              <w:t>а</w:t>
            </w:r>
          </w:p>
          <w:p w14:paraId="695C1F72" w14:textId="77777777" w:rsidR="000A75DE" w:rsidRDefault="000A75DE" w:rsidP="000A75DE">
            <w:pPr>
              <w:pStyle w:val="ListParagraph"/>
              <w:numPr>
                <w:ilvl w:val="0"/>
                <w:numId w:val="2"/>
              </w:numPr>
              <w:spacing w:after="0"/>
              <w:jc w:val="both"/>
              <w:rPr>
                <w:rFonts w:ascii="Times New Roman" w:hAnsi="Times New Roman"/>
                <w:sz w:val="24"/>
              </w:rPr>
            </w:pPr>
            <w:r>
              <w:rPr>
                <w:rFonts w:ascii="Times New Roman" w:hAnsi="Times New Roman"/>
                <w:sz w:val="24"/>
              </w:rPr>
              <w:t>Единая транспортная карта</w:t>
            </w:r>
          </w:p>
          <w:p w14:paraId="0E2F53F9" w14:textId="77777777" w:rsidR="000A75DE" w:rsidRDefault="000A75DE" w:rsidP="000A75DE">
            <w:pPr>
              <w:pStyle w:val="ListParagraph"/>
              <w:numPr>
                <w:ilvl w:val="0"/>
                <w:numId w:val="2"/>
              </w:numPr>
              <w:spacing w:after="0"/>
              <w:jc w:val="both"/>
              <w:rPr>
                <w:rFonts w:ascii="Times New Roman" w:hAnsi="Times New Roman"/>
                <w:sz w:val="24"/>
              </w:rPr>
            </w:pPr>
            <w:r>
              <w:rPr>
                <w:rFonts w:ascii="Times New Roman" w:hAnsi="Times New Roman"/>
                <w:sz w:val="24"/>
              </w:rPr>
              <w:t>Корпоративная транспортная карта</w:t>
            </w:r>
          </w:p>
          <w:p w14:paraId="48B53F17" w14:textId="77777777" w:rsidR="000A75DE" w:rsidRDefault="000A75DE" w:rsidP="000A75DE">
            <w:pPr>
              <w:pStyle w:val="ListParagraph"/>
              <w:numPr>
                <w:ilvl w:val="0"/>
                <w:numId w:val="2"/>
              </w:numPr>
              <w:spacing w:after="0"/>
              <w:jc w:val="both"/>
              <w:rPr>
                <w:rFonts w:ascii="Times New Roman" w:hAnsi="Times New Roman"/>
                <w:sz w:val="24"/>
              </w:rPr>
            </w:pPr>
            <w:r w:rsidRPr="00BD5DE5">
              <w:rPr>
                <w:rFonts w:ascii="Times New Roman" w:hAnsi="Times New Roman"/>
                <w:sz w:val="24"/>
              </w:rPr>
              <w:t>Транспортных карт</w:t>
            </w:r>
            <w:r>
              <w:rPr>
                <w:rFonts w:ascii="Times New Roman" w:hAnsi="Times New Roman"/>
                <w:sz w:val="24"/>
              </w:rPr>
              <w:t xml:space="preserve"> (студенческая, школьная, пенсионная)</w:t>
            </w:r>
          </w:p>
          <w:p w14:paraId="6C4221B4" w14:textId="77777777" w:rsidR="000A75DE" w:rsidRDefault="000A75DE" w:rsidP="000A75DE">
            <w:pPr>
              <w:spacing w:after="0"/>
              <w:jc w:val="both"/>
              <w:rPr>
                <w:rFonts w:ascii="Times New Roman" w:hAnsi="Times New Roman"/>
                <w:sz w:val="24"/>
              </w:rPr>
            </w:pPr>
          </w:p>
          <w:p w14:paraId="43605AB2" w14:textId="4013FA1D" w:rsidR="008A5E80" w:rsidRPr="008E3E1B" w:rsidRDefault="000A75DE" w:rsidP="000A75DE">
            <w:pPr>
              <w:spacing w:after="0"/>
              <w:jc w:val="both"/>
              <w:rPr>
                <w:rFonts w:ascii="Times New Roman" w:hAnsi="Times New Roman"/>
                <w:sz w:val="24"/>
              </w:rPr>
            </w:pPr>
            <w:proofErr w:type="gramStart"/>
            <w:r w:rsidRPr="00D1087F">
              <w:rPr>
                <w:rFonts w:ascii="Times New Roman" w:hAnsi="Times New Roman" w:cs="Times New Roman"/>
                <w:sz w:val="24"/>
                <w:szCs w:val="24"/>
              </w:rPr>
              <w:t>Подтверждается  гарантийным</w:t>
            </w:r>
            <w:proofErr w:type="gramEnd"/>
            <w:r w:rsidRPr="00D1087F">
              <w:rPr>
                <w:rFonts w:ascii="Times New Roman" w:hAnsi="Times New Roman" w:cs="Times New Roman"/>
                <w:sz w:val="24"/>
                <w:szCs w:val="24"/>
              </w:rPr>
              <w:t xml:space="preserve"> письмом </w:t>
            </w:r>
            <w:r>
              <w:rPr>
                <w:rFonts w:ascii="Times New Roman" w:hAnsi="Times New Roman" w:cs="Times New Roman"/>
                <w:sz w:val="24"/>
                <w:szCs w:val="24"/>
              </w:rPr>
              <w:t>Заявителя</w:t>
            </w:r>
            <w:r w:rsidRPr="00D1087F">
              <w:rPr>
                <w:rFonts w:ascii="Times New Roman" w:hAnsi="Times New Roman" w:cs="Times New Roman"/>
                <w:sz w:val="24"/>
                <w:szCs w:val="24"/>
              </w:rPr>
              <w:t xml:space="preserve"> либо контрагента </w:t>
            </w:r>
            <w:r>
              <w:rPr>
                <w:rFonts w:ascii="Times New Roman" w:hAnsi="Times New Roman" w:cs="Times New Roman"/>
                <w:sz w:val="24"/>
                <w:szCs w:val="24"/>
              </w:rPr>
              <w:t>Заявителя</w:t>
            </w:r>
          </w:p>
        </w:tc>
        <w:tc>
          <w:tcPr>
            <w:tcW w:w="2019" w:type="dxa"/>
          </w:tcPr>
          <w:p w14:paraId="6284440A" w14:textId="77777777" w:rsidR="008A5E80" w:rsidRPr="008A5E80" w:rsidRDefault="008A5E80" w:rsidP="008A5E80">
            <w:pPr>
              <w:spacing w:after="0" w:line="276" w:lineRule="auto"/>
              <w:jc w:val="center"/>
              <w:rPr>
                <w:rFonts w:ascii="Times New Roman" w:eastAsia="Calibri" w:hAnsi="Times New Roman" w:cs="Times New Roman"/>
                <w:sz w:val="24"/>
                <w:szCs w:val="24"/>
              </w:rPr>
            </w:pPr>
          </w:p>
        </w:tc>
      </w:tr>
      <w:tr w:rsidR="008A5E80" w:rsidRPr="008A5E80" w14:paraId="6A25F4A1" w14:textId="77777777" w:rsidTr="004A2189">
        <w:trPr>
          <w:trHeight w:val="3257"/>
        </w:trPr>
        <w:tc>
          <w:tcPr>
            <w:tcW w:w="702" w:type="dxa"/>
          </w:tcPr>
          <w:p w14:paraId="50F6DA52" w14:textId="77777777" w:rsidR="008A5E80" w:rsidRPr="008A5E80" w:rsidRDefault="008A5E80" w:rsidP="008A5E80">
            <w:pPr>
              <w:spacing w:after="0" w:line="276" w:lineRule="auto"/>
              <w:rPr>
                <w:rFonts w:ascii="Times New Roman" w:eastAsia="Calibri" w:hAnsi="Times New Roman" w:cs="Times New Roman"/>
                <w:sz w:val="24"/>
                <w:szCs w:val="24"/>
              </w:rPr>
            </w:pPr>
            <w:r w:rsidRPr="008A5E80">
              <w:rPr>
                <w:rFonts w:ascii="Times New Roman" w:eastAsia="Calibri" w:hAnsi="Times New Roman" w:cs="Times New Roman"/>
                <w:sz w:val="24"/>
                <w:szCs w:val="24"/>
              </w:rPr>
              <w:t>2.2.</w:t>
            </w:r>
          </w:p>
        </w:tc>
        <w:tc>
          <w:tcPr>
            <w:tcW w:w="7344" w:type="dxa"/>
            <w:gridSpan w:val="2"/>
          </w:tcPr>
          <w:p w14:paraId="4183A947" w14:textId="77777777" w:rsidR="000A75DE" w:rsidRPr="00BD5DE5" w:rsidRDefault="000A75DE" w:rsidP="000A75DE">
            <w:pPr>
              <w:spacing w:after="0"/>
              <w:jc w:val="both"/>
              <w:rPr>
                <w:rFonts w:ascii="Times New Roman" w:hAnsi="Times New Roman"/>
                <w:sz w:val="24"/>
              </w:rPr>
            </w:pPr>
            <w:r w:rsidRPr="00BD5DE5">
              <w:rPr>
                <w:rFonts w:ascii="Times New Roman" w:hAnsi="Times New Roman"/>
                <w:sz w:val="24"/>
              </w:rPr>
              <w:t xml:space="preserve">Количество внедренных на территории Российской Федерации систем одного правообладателя Системы, предлагаемой к внедрению Заявителем на территории города Смоленска, </w:t>
            </w:r>
            <w:proofErr w:type="gramStart"/>
            <w:r w:rsidRPr="00BD5DE5">
              <w:rPr>
                <w:rFonts w:ascii="Times New Roman" w:hAnsi="Times New Roman"/>
                <w:sz w:val="24"/>
              </w:rPr>
              <w:t>из  расчета</w:t>
            </w:r>
            <w:proofErr w:type="gramEnd"/>
            <w:r w:rsidRPr="00BD5DE5">
              <w:rPr>
                <w:rFonts w:ascii="Times New Roman" w:hAnsi="Times New Roman"/>
                <w:sz w:val="24"/>
              </w:rPr>
              <w:t xml:space="preserve"> 1 (один) регион Российской Федерации равен 1 (одной) Системе.               </w:t>
            </w:r>
          </w:p>
          <w:p w14:paraId="7301EE2B" w14:textId="77777777" w:rsidR="000A75DE" w:rsidRPr="00D1087F" w:rsidRDefault="000A75DE" w:rsidP="000A75DE">
            <w:pPr>
              <w:spacing w:after="0"/>
              <w:jc w:val="both"/>
              <w:rPr>
                <w:rFonts w:ascii="Times New Roman" w:hAnsi="Times New Roman"/>
                <w:sz w:val="24"/>
              </w:rPr>
            </w:pPr>
            <w:r w:rsidRPr="00442B87">
              <w:rPr>
                <w:rFonts w:ascii="Times New Roman" w:hAnsi="Times New Roman"/>
                <w:sz w:val="24"/>
              </w:rPr>
              <w:t>Договоры, заключенные в рамках пилотных проектов либо иных аналогичных мероприятий по изучению/исследованию/анализу работы оборудования и (или) программ для ЭВМ АСУОП или АСУОП в целом, не являются соответствующими настоящему критерию</w:t>
            </w:r>
            <w:r w:rsidRPr="00D1087F">
              <w:rPr>
                <w:rFonts w:ascii="Times New Roman" w:hAnsi="Times New Roman"/>
                <w:sz w:val="24"/>
              </w:rPr>
              <w:t>.</w:t>
            </w:r>
          </w:p>
          <w:p w14:paraId="2C1ADE9C" w14:textId="77777777" w:rsidR="000A75DE" w:rsidRPr="00BD5DE5" w:rsidRDefault="000A75DE" w:rsidP="000A75DE">
            <w:pPr>
              <w:spacing w:after="0"/>
              <w:jc w:val="both"/>
              <w:rPr>
                <w:rFonts w:ascii="Times New Roman" w:hAnsi="Times New Roman"/>
                <w:sz w:val="24"/>
              </w:rPr>
            </w:pPr>
          </w:p>
          <w:p w14:paraId="1DDACB3C" w14:textId="77777777" w:rsidR="000A75DE" w:rsidRPr="00BD5DE5" w:rsidRDefault="000A75DE" w:rsidP="000A75DE">
            <w:pPr>
              <w:spacing w:after="0"/>
              <w:jc w:val="both"/>
              <w:rPr>
                <w:rFonts w:ascii="Times New Roman" w:hAnsi="Times New Roman"/>
                <w:sz w:val="24"/>
              </w:rPr>
            </w:pPr>
            <w:r w:rsidRPr="00BD5DE5">
              <w:rPr>
                <w:rFonts w:ascii="Times New Roman" w:hAnsi="Times New Roman"/>
                <w:sz w:val="24"/>
              </w:rPr>
              <w:t>Подтверждается копиями договоров с приложенными к ним актами предоставления прав использования ПО Системы и/или актами внедрения Систем в указываемых территорий Российской Федерации. Договоры предоставляются в виде первой страницы, страницы с указанием предмета договора и страницы, содержащей реквизиты и подписи сторон</w:t>
            </w:r>
          </w:p>
          <w:p w14:paraId="2663E5D7" w14:textId="7EB5A611" w:rsidR="008A5E80" w:rsidRPr="008A5E80" w:rsidRDefault="008A5E80" w:rsidP="00C52DAA">
            <w:pPr>
              <w:spacing w:after="0" w:line="276" w:lineRule="auto"/>
              <w:jc w:val="both"/>
              <w:rPr>
                <w:rFonts w:ascii="Times New Roman" w:eastAsia="Calibri" w:hAnsi="Times New Roman" w:cs="Times New Roman"/>
                <w:sz w:val="24"/>
                <w:szCs w:val="24"/>
              </w:rPr>
            </w:pPr>
          </w:p>
        </w:tc>
        <w:tc>
          <w:tcPr>
            <w:tcW w:w="2019" w:type="dxa"/>
          </w:tcPr>
          <w:p w14:paraId="61754005" w14:textId="77777777" w:rsidR="008A5E80" w:rsidRPr="008A5E80" w:rsidRDefault="008A5E80" w:rsidP="008A5E80">
            <w:pPr>
              <w:spacing w:after="0" w:line="276" w:lineRule="auto"/>
              <w:jc w:val="center"/>
              <w:rPr>
                <w:rFonts w:ascii="Times New Roman" w:eastAsia="Calibri" w:hAnsi="Times New Roman" w:cs="Times New Roman"/>
                <w:sz w:val="24"/>
                <w:szCs w:val="24"/>
              </w:rPr>
            </w:pPr>
          </w:p>
        </w:tc>
      </w:tr>
      <w:tr w:rsidR="00A27A96" w:rsidRPr="008A5E80" w14:paraId="563BEBDB" w14:textId="77777777" w:rsidTr="009A7042">
        <w:trPr>
          <w:trHeight w:val="3813"/>
        </w:trPr>
        <w:tc>
          <w:tcPr>
            <w:tcW w:w="702" w:type="dxa"/>
          </w:tcPr>
          <w:p w14:paraId="4D26A525" w14:textId="77777777" w:rsidR="00A27A96" w:rsidRPr="008A5E80" w:rsidRDefault="00A27A96" w:rsidP="00A27A96">
            <w:pPr>
              <w:spacing w:after="0" w:line="276" w:lineRule="auto"/>
              <w:rPr>
                <w:rFonts w:ascii="Times New Roman" w:eastAsia="Calibri" w:hAnsi="Times New Roman" w:cs="Times New Roman"/>
                <w:sz w:val="24"/>
                <w:szCs w:val="24"/>
              </w:rPr>
            </w:pPr>
            <w:r w:rsidRPr="008A5E80">
              <w:rPr>
                <w:rFonts w:ascii="Times New Roman" w:eastAsia="Calibri" w:hAnsi="Times New Roman" w:cs="Times New Roman"/>
                <w:sz w:val="24"/>
                <w:szCs w:val="24"/>
              </w:rPr>
              <w:lastRenderedPageBreak/>
              <w:t>2.3.</w:t>
            </w:r>
          </w:p>
        </w:tc>
        <w:tc>
          <w:tcPr>
            <w:tcW w:w="7344" w:type="dxa"/>
            <w:gridSpan w:val="2"/>
            <w:vAlign w:val="center"/>
          </w:tcPr>
          <w:p w14:paraId="084535B4" w14:textId="77777777" w:rsidR="000A75DE" w:rsidRPr="00D1087F" w:rsidRDefault="000A75DE" w:rsidP="000A75DE">
            <w:pPr>
              <w:rPr>
                <w:rFonts w:ascii="Times New Roman" w:hAnsi="Times New Roman" w:cs="Times New Roman"/>
                <w:sz w:val="24"/>
                <w:szCs w:val="24"/>
              </w:rPr>
            </w:pPr>
            <w:r w:rsidRPr="00D1087F">
              <w:rPr>
                <w:rFonts w:ascii="Times New Roman" w:hAnsi="Times New Roman" w:cs="Times New Roman"/>
                <w:sz w:val="24"/>
                <w:szCs w:val="24"/>
              </w:rPr>
              <w:t xml:space="preserve">Наличие возможности предоставить пассажирам сервис онлайн пополнения Транспортных карт по номеру карты без необходимости записи информации о пополнении на карту с помощью специализированных устройств, включая технологию NFC. А также наличие возможности просмотра информации о карте (остаток баланса, история поездок, кассовый чек) в виртуальной инфраструктуре: мобильном приложении (устройство с операционной системой </w:t>
            </w:r>
            <w:proofErr w:type="spellStart"/>
            <w:r w:rsidRPr="00D1087F">
              <w:rPr>
                <w:rFonts w:ascii="Times New Roman" w:hAnsi="Times New Roman" w:cs="Times New Roman"/>
                <w:sz w:val="24"/>
                <w:szCs w:val="24"/>
              </w:rPr>
              <w:t>Android</w:t>
            </w:r>
            <w:proofErr w:type="spellEnd"/>
            <w:r w:rsidRPr="00D1087F">
              <w:rPr>
                <w:rFonts w:ascii="Times New Roman" w:hAnsi="Times New Roman" w:cs="Times New Roman"/>
                <w:sz w:val="24"/>
                <w:szCs w:val="24"/>
              </w:rPr>
              <w:t xml:space="preserve">) и веб-сайт (поддержка любого браузера и устройства с любой операционной системой). </w:t>
            </w:r>
          </w:p>
          <w:p w14:paraId="6229FC07" w14:textId="77777777" w:rsidR="000A75DE" w:rsidRPr="00D1087F" w:rsidRDefault="000A75DE" w:rsidP="000A75DE">
            <w:pPr>
              <w:rPr>
                <w:rFonts w:ascii="Times New Roman" w:hAnsi="Times New Roman" w:cs="Times New Roman"/>
                <w:sz w:val="24"/>
                <w:szCs w:val="24"/>
              </w:rPr>
            </w:pPr>
          </w:p>
          <w:p w14:paraId="63BE84E0" w14:textId="7FB676E0" w:rsidR="00A27A96" w:rsidRPr="008A5E80" w:rsidRDefault="000A75DE" w:rsidP="000A75DE">
            <w:pPr>
              <w:spacing w:after="0" w:line="276" w:lineRule="auto"/>
              <w:jc w:val="both"/>
              <w:rPr>
                <w:rFonts w:ascii="Times New Roman" w:eastAsia="Calibri" w:hAnsi="Times New Roman" w:cs="Times New Roman"/>
                <w:sz w:val="24"/>
                <w:szCs w:val="24"/>
              </w:rPr>
            </w:pPr>
            <w:r w:rsidRPr="00D1087F">
              <w:rPr>
                <w:rFonts w:ascii="Times New Roman" w:hAnsi="Times New Roman" w:cs="Times New Roman"/>
                <w:sz w:val="24"/>
                <w:szCs w:val="24"/>
              </w:rPr>
              <w:t xml:space="preserve">Подтверждается гарантийным </w:t>
            </w:r>
            <w:proofErr w:type="gramStart"/>
            <w:r w:rsidRPr="00D1087F">
              <w:rPr>
                <w:rFonts w:ascii="Times New Roman" w:hAnsi="Times New Roman" w:cs="Times New Roman"/>
                <w:sz w:val="24"/>
                <w:szCs w:val="24"/>
              </w:rPr>
              <w:t xml:space="preserve">письмом </w:t>
            </w:r>
            <w:r>
              <w:rPr>
                <w:rFonts w:ascii="Times New Roman" w:hAnsi="Times New Roman" w:cs="Times New Roman"/>
                <w:sz w:val="24"/>
                <w:szCs w:val="24"/>
              </w:rPr>
              <w:t xml:space="preserve"> Заявителя</w:t>
            </w:r>
            <w:proofErr w:type="gramEnd"/>
            <w:r w:rsidRPr="00D1087F">
              <w:rPr>
                <w:rFonts w:ascii="Times New Roman" w:hAnsi="Times New Roman" w:cs="Times New Roman"/>
                <w:sz w:val="24"/>
                <w:szCs w:val="24"/>
              </w:rPr>
              <w:t xml:space="preserve"> либо контрагента </w:t>
            </w:r>
            <w:r>
              <w:rPr>
                <w:rFonts w:ascii="Times New Roman" w:hAnsi="Times New Roman" w:cs="Times New Roman"/>
                <w:sz w:val="24"/>
                <w:szCs w:val="24"/>
              </w:rPr>
              <w:t xml:space="preserve">Заявителя, </w:t>
            </w:r>
            <w:r w:rsidRPr="00D1087F">
              <w:rPr>
                <w:rFonts w:ascii="Times New Roman" w:hAnsi="Times New Roman" w:cs="Times New Roman"/>
                <w:sz w:val="24"/>
                <w:szCs w:val="24"/>
              </w:rPr>
              <w:t>приложенным к Заявке</w:t>
            </w:r>
            <w:r w:rsidRPr="00BD3AF9">
              <w:rPr>
                <w:rFonts w:ascii="Times New Roman" w:hAnsi="Times New Roman" w:cs="Times New Roman"/>
                <w:sz w:val="24"/>
                <w:szCs w:val="24"/>
              </w:rPr>
              <w:t>,</w:t>
            </w:r>
            <w:r w:rsidRPr="00D1087F">
              <w:rPr>
                <w:rFonts w:ascii="Times New Roman" w:hAnsi="Times New Roman" w:cs="Times New Roman"/>
                <w:sz w:val="24"/>
                <w:szCs w:val="24"/>
              </w:rPr>
              <w:t xml:space="preserve"> с указанием наименования Мобильного приложения и ссылкой на размещение приложения в </w:t>
            </w:r>
            <w:proofErr w:type="spellStart"/>
            <w:r w:rsidRPr="00D1087F">
              <w:rPr>
                <w:rFonts w:ascii="Times New Roman" w:hAnsi="Times New Roman" w:cs="Times New Roman"/>
                <w:sz w:val="24"/>
                <w:szCs w:val="24"/>
              </w:rPr>
              <w:t>GooglePlay</w:t>
            </w:r>
            <w:proofErr w:type="spellEnd"/>
            <w:r>
              <w:rPr>
                <w:rFonts w:ascii="Times New Roman" w:hAnsi="Times New Roman" w:cs="Times New Roman"/>
                <w:sz w:val="24"/>
                <w:szCs w:val="24"/>
              </w:rPr>
              <w:t>.</w:t>
            </w:r>
          </w:p>
        </w:tc>
        <w:tc>
          <w:tcPr>
            <w:tcW w:w="2019" w:type="dxa"/>
          </w:tcPr>
          <w:p w14:paraId="1EFC75B2" w14:textId="77777777" w:rsidR="00A27A96" w:rsidRPr="008A5E80" w:rsidRDefault="00A27A96" w:rsidP="00A27A96">
            <w:pPr>
              <w:spacing w:after="0" w:line="276" w:lineRule="auto"/>
              <w:jc w:val="center"/>
              <w:rPr>
                <w:rFonts w:ascii="Times New Roman" w:eastAsia="Calibri" w:hAnsi="Times New Roman" w:cs="Times New Roman"/>
                <w:sz w:val="24"/>
                <w:szCs w:val="24"/>
              </w:rPr>
            </w:pPr>
          </w:p>
        </w:tc>
      </w:tr>
      <w:tr w:rsidR="00A27A96" w:rsidRPr="008A5E80" w14:paraId="26E49ADA" w14:textId="77777777" w:rsidTr="00A27A96">
        <w:trPr>
          <w:trHeight w:val="2204"/>
        </w:trPr>
        <w:tc>
          <w:tcPr>
            <w:tcW w:w="702" w:type="dxa"/>
          </w:tcPr>
          <w:p w14:paraId="53D40141" w14:textId="77777777" w:rsidR="00A27A96" w:rsidRPr="008A5E80" w:rsidRDefault="00A27A96" w:rsidP="00A27A96">
            <w:pPr>
              <w:spacing w:after="0" w:line="276" w:lineRule="auto"/>
              <w:rPr>
                <w:rFonts w:ascii="Times New Roman" w:eastAsia="Calibri" w:hAnsi="Times New Roman" w:cs="Times New Roman"/>
                <w:sz w:val="24"/>
                <w:szCs w:val="24"/>
              </w:rPr>
            </w:pPr>
            <w:r w:rsidRPr="008A5E80">
              <w:rPr>
                <w:rFonts w:ascii="Times New Roman" w:eastAsia="Calibri" w:hAnsi="Times New Roman" w:cs="Times New Roman"/>
                <w:sz w:val="24"/>
                <w:szCs w:val="24"/>
              </w:rPr>
              <w:t>2.4.</w:t>
            </w:r>
          </w:p>
        </w:tc>
        <w:tc>
          <w:tcPr>
            <w:tcW w:w="7344" w:type="dxa"/>
            <w:gridSpan w:val="2"/>
          </w:tcPr>
          <w:p w14:paraId="49A3C7E1" w14:textId="77777777" w:rsidR="000A75DE" w:rsidRPr="00D1087F" w:rsidRDefault="000A75DE" w:rsidP="000A75DE">
            <w:pPr>
              <w:rPr>
                <w:rFonts w:ascii="Times New Roman" w:hAnsi="Times New Roman" w:cs="Times New Roman"/>
                <w:sz w:val="24"/>
                <w:szCs w:val="24"/>
              </w:rPr>
            </w:pPr>
            <w:r w:rsidRPr="00D1087F">
              <w:rPr>
                <w:rFonts w:ascii="Times New Roman" w:hAnsi="Times New Roman" w:cs="Times New Roman"/>
                <w:sz w:val="24"/>
                <w:szCs w:val="24"/>
              </w:rPr>
              <w:t xml:space="preserve">Наличие возможности в рамках Системы реализации нескольких схем расчетов с использованием Транспортной и Банковской карт и оборудования для расчетов (кондукторная схема расчётов и </w:t>
            </w:r>
            <w:proofErr w:type="spellStart"/>
            <w:r w:rsidRPr="00D1087F">
              <w:rPr>
                <w:rFonts w:ascii="Times New Roman" w:hAnsi="Times New Roman" w:cs="Times New Roman"/>
                <w:sz w:val="24"/>
                <w:szCs w:val="24"/>
              </w:rPr>
              <w:t>бескондукторная</w:t>
            </w:r>
            <w:proofErr w:type="spellEnd"/>
            <w:r w:rsidRPr="00D1087F">
              <w:rPr>
                <w:rFonts w:ascii="Times New Roman" w:hAnsi="Times New Roman" w:cs="Times New Roman"/>
                <w:sz w:val="24"/>
                <w:szCs w:val="24"/>
              </w:rPr>
              <w:t xml:space="preserve"> схема расчетов).</w:t>
            </w:r>
          </w:p>
          <w:p w14:paraId="6924E6DA" w14:textId="2B37D828" w:rsidR="00A27A96" w:rsidRPr="008A5E80" w:rsidRDefault="000A75DE" w:rsidP="000A75DE">
            <w:pPr>
              <w:spacing w:after="0" w:line="276" w:lineRule="auto"/>
              <w:jc w:val="both"/>
              <w:rPr>
                <w:rFonts w:ascii="Times New Roman" w:eastAsia="Calibri" w:hAnsi="Times New Roman" w:cs="Times New Roman"/>
                <w:sz w:val="24"/>
                <w:szCs w:val="24"/>
              </w:rPr>
            </w:pPr>
            <w:proofErr w:type="gramStart"/>
            <w:r w:rsidRPr="00D1087F">
              <w:rPr>
                <w:rFonts w:ascii="Times New Roman" w:hAnsi="Times New Roman" w:cs="Times New Roman"/>
                <w:sz w:val="24"/>
                <w:szCs w:val="24"/>
              </w:rPr>
              <w:t>Подтверждается  гарантийным</w:t>
            </w:r>
            <w:proofErr w:type="gramEnd"/>
            <w:r w:rsidRPr="00D1087F">
              <w:rPr>
                <w:rFonts w:ascii="Times New Roman" w:hAnsi="Times New Roman" w:cs="Times New Roman"/>
                <w:sz w:val="24"/>
                <w:szCs w:val="24"/>
              </w:rPr>
              <w:t xml:space="preserve"> письмом </w:t>
            </w:r>
            <w:r>
              <w:rPr>
                <w:rFonts w:ascii="Times New Roman" w:hAnsi="Times New Roman" w:cs="Times New Roman"/>
                <w:sz w:val="24"/>
                <w:szCs w:val="24"/>
              </w:rPr>
              <w:t>Заявителя</w:t>
            </w:r>
            <w:r w:rsidRPr="00D1087F">
              <w:rPr>
                <w:rFonts w:ascii="Times New Roman" w:hAnsi="Times New Roman" w:cs="Times New Roman"/>
                <w:sz w:val="24"/>
                <w:szCs w:val="24"/>
              </w:rPr>
              <w:t xml:space="preserve"> либо контрагента </w:t>
            </w:r>
            <w:r>
              <w:rPr>
                <w:rFonts w:ascii="Times New Roman" w:hAnsi="Times New Roman" w:cs="Times New Roman"/>
                <w:sz w:val="24"/>
                <w:szCs w:val="24"/>
              </w:rPr>
              <w:t>Заявителя</w:t>
            </w:r>
            <w:r w:rsidRPr="00D1087F">
              <w:rPr>
                <w:rFonts w:ascii="Times New Roman" w:hAnsi="Times New Roman" w:cs="Times New Roman"/>
                <w:sz w:val="24"/>
                <w:szCs w:val="24"/>
              </w:rPr>
              <w:t xml:space="preserve"> с указанием модели применяемого оборудования.</w:t>
            </w:r>
          </w:p>
        </w:tc>
        <w:tc>
          <w:tcPr>
            <w:tcW w:w="2019" w:type="dxa"/>
          </w:tcPr>
          <w:p w14:paraId="47B932F4" w14:textId="77777777" w:rsidR="00A27A96" w:rsidRPr="008A5E80" w:rsidRDefault="00A27A96" w:rsidP="00A27A96">
            <w:pPr>
              <w:spacing w:after="0" w:line="276" w:lineRule="auto"/>
              <w:jc w:val="center"/>
              <w:rPr>
                <w:rFonts w:ascii="Times New Roman" w:eastAsia="Calibri" w:hAnsi="Times New Roman" w:cs="Times New Roman"/>
                <w:sz w:val="24"/>
                <w:szCs w:val="24"/>
              </w:rPr>
            </w:pPr>
          </w:p>
        </w:tc>
      </w:tr>
      <w:tr w:rsidR="00A27A96" w:rsidRPr="008A5E80" w14:paraId="6C94D5CB" w14:textId="77777777" w:rsidTr="00A27A96">
        <w:trPr>
          <w:trHeight w:val="2106"/>
        </w:trPr>
        <w:tc>
          <w:tcPr>
            <w:tcW w:w="702" w:type="dxa"/>
          </w:tcPr>
          <w:p w14:paraId="2B15595D" w14:textId="77777777" w:rsidR="00A27A96" w:rsidRPr="008A5E80" w:rsidRDefault="00A27A96" w:rsidP="00A27A96">
            <w:pPr>
              <w:spacing w:after="0" w:line="276" w:lineRule="auto"/>
              <w:rPr>
                <w:rFonts w:ascii="Times New Roman" w:eastAsia="Calibri" w:hAnsi="Times New Roman" w:cs="Times New Roman"/>
                <w:sz w:val="24"/>
                <w:szCs w:val="24"/>
              </w:rPr>
            </w:pPr>
            <w:r w:rsidRPr="008A5E80">
              <w:rPr>
                <w:rFonts w:ascii="Times New Roman" w:eastAsia="Calibri" w:hAnsi="Times New Roman" w:cs="Times New Roman"/>
                <w:sz w:val="24"/>
                <w:szCs w:val="24"/>
              </w:rPr>
              <w:t>2.5.</w:t>
            </w:r>
          </w:p>
        </w:tc>
        <w:tc>
          <w:tcPr>
            <w:tcW w:w="7344" w:type="dxa"/>
            <w:gridSpan w:val="2"/>
          </w:tcPr>
          <w:p w14:paraId="6F1FDC16" w14:textId="77777777" w:rsidR="000A75DE" w:rsidRPr="00D1087F" w:rsidRDefault="000A75DE" w:rsidP="000A75DE">
            <w:pPr>
              <w:rPr>
                <w:rFonts w:ascii="Times New Roman" w:hAnsi="Times New Roman" w:cs="Times New Roman"/>
                <w:sz w:val="24"/>
                <w:szCs w:val="24"/>
              </w:rPr>
            </w:pPr>
            <w:r w:rsidRPr="00D1087F">
              <w:rPr>
                <w:rFonts w:ascii="Times New Roman" w:hAnsi="Times New Roman" w:cs="Times New Roman"/>
                <w:sz w:val="24"/>
                <w:szCs w:val="24"/>
              </w:rPr>
              <w:t>Наличие технической возможности работы Системы с несколькими кредитными организациями</w:t>
            </w:r>
            <w:r w:rsidRPr="00BD3AF9">
              <w:rPr>
                <w:rFonts w:ascii="Times New Roman" w:hAnsi="Times New Roman" w:cs="Times New Roman"/>
                <w:sz w:val="24"/>
                <w:szCs w:val="24"/>
              </w:rPr>
              <w:t>,</w:t>
            </w:r>
            <w:r w:rsidRPr="00D1087F">
              <w:rPr>
                <w:rFonts w:ascii="Times New Roman" w:hAnsi="Times New Roman" w:cs="Times New Roman"/>
                <w:sz w:val="24"/>
                <w:szCs w:val="24"/>
              </w:rPr>
              <w:t xml:space="preserve"> осуществляющими предоставление услуг эквайринга.</w:t>
            </w:r>
          </w:p>
          <w:p w14:paraId="6A5BDB3C" w14:textId="344B2803" w:rsidR="00A27A96" w:rsidRPr="008A5E80" w:rsidRDefault="000A75DE" w:rsidP="000A75DE">
            <w:pPr>
              <w:spacing w:after="0" w:line="240" w:lineRule="auto"/>
              <w:jc w:val="both"/>
              <w:rPr>
                <w:rFonts w:ascii="Times New Roman" w:eastAsia="Calibri" w:hAnsi="Times New Roman" w:cs="Times New Roman"/>
                <w:sz w:val="24"/>
                <w:szCs w:val="24"/>
              </w:rPr>
            </w:pPr>
            <w:r w:rsidRPr="00D1087F">
              <w:rPr>
                <w:rFonts w:ascii="Times New Roman" w:hAnsi="Times New Roman" w:cs="Times New Roman"/>
                <w:sz w:val="24"/>
                <w:szCs w:val="24"/>
              </w:rPr>
              <w:t xml:space="preserve">Подтверждается гарантийным </w:t>
            </w:r>
            <w:proofErr w:type="gramStart"/>
            <w:r w:rsidRPr="00D1087F">
              <w:rPr>
                <w:rFonts w:ascii="Times New Roman" w:hAnsi="Times New Roman" w:cs="Times New Roman"/>
                <w:sz w:val="24"/>
                <w:szCs w:val="24"/>
              </w:rPr>
              <w:t xml:space="preserve">письмом </w:t>
            </w:r>
            <w:r>
              <w:rPr>
                <w:rFonts w:ascii="Times New Roman" w:hAnsi="Times New Roman" w:cs="Times New Roman"/>
                <w:sz w:val="24"/>
                <w:szCs w:val="24"/>
              </w:rPr>
              <w:t xml:space="preserve"> Заявителя</w:t>
            </w:r>
            <w:proofErr w:type="gramEnd"/>
            <w:r w:rsidRPr="00D1087F" w:rsidDel="00D92FB3">
              <w:rPr>
                <w:rFonts w:ascii="Times New Roman" w:hAnsi="Times New Roman" w:cs="Times New Roman"/>
                <w:sz w:val="24"/>
                <w:szCs w:val="24"/>
              </w:rPr>
              <w:t xml:space="preserve"> </w:t>
            </w:r>
            <w:r w:rsidRPr="00D1087F">
              <w:rPr>
                <w:rFonts w:ascii="Times New Roman" w:hAnsi="Times New Roman" w:cs="Times New Roman"/>
                <w:sz w:val="24"/>
                <w:szCs w:val="24"/>
              </w:rPr>
              <w:t xml:space="preserve"> либо контрагента </w:t>
            </w:r>
            <w:r>
              <w:rPr>
                <w:rFonts w:ascii="Times New Roman" w:hAnsi="Times New Roman" w:cs="Times New Roman"/>
                <w:sz w:val="24"/>
                <w:szCs w:val="24"/>
              </w:rPr>
              <w:t xml:space="preserve"> Заявителя</w:t>
            </w:r>
            <w:r w:rsidRPr="00D1087F" w:rsidDel="00D92FB3">
              <w:rPr>
                <w:rFonts w:ascii="Times New Roman" w:hAnsi="Times New Roman" w:cs="Times New Roman"/>
                <w:sz w:val="24"/>
                <w:szCs w:val="24"/>
              </w:rPr>
              <w:t xml:space="preserve"> </w:t>
            </w:r>
            <w:r w:rsidRPr="00D1087F">
              <w:rPr>
                <w:rFonts w:ascii="Times New Roman" w:hAnsi="Times New Roman" w:cs="Times New Roman"/>
                <w:sz w:val="24"/>
                <w:szCs w:val="24"/>
              </w:rPr>
              <w:t xml:space="preserve"> с указанием нескольких кредитных организаций, предоставляющих услуги эквайринга</w:t>
            </w:r>
          </w:p>
        </w:tc>
        <w:tc>
          <w:tcPr>
            <w:tcW w:w="2019" w:type="dxa"/>
          </w:tcPr>
          <w:p w14:paraId="60F6868E" w14:textId="77777777" w:rsidR="00A27A96" w:rsidRPr="008A5E80" w:rsidRDefault="00A27A96" w:rsidP="00A27A96">
            <w:pPr>
              <w:spacing w:after="0" w:line="276" w:lineRule="auto"/>
              <w:jc w:val="center"/>
              <w:rPr>
                <w:rFonts w:ascii="Times New Roman" w:eastAsia="Calibri" w:hAnsi="Times New Roman" w:cs="Times New Roman"/>
                <w:sz w:val="24"/>
                <w:szCs w:val="24"/>
              </w:rPr>
            </w:pPr>
          </w:p>
        </w:tc>
      </w:tr>
      <w:tr w:rsidR="00A27A96" w:rsidRPr="008A5E80" w14:paraId="61D04FE8" w14:textId="77777777" w:rsidTr="004A2189">
        <w:trPr>
          <w:trHeight w:val="2222"/>
        </w:trPr>
        <w:tc>
          <w:tcPr>
            <w:tcW w:w="702" w:type="dxa"/>
          </w:tcPr>
          <w:p w14:paraId="24DAAF47" w14:textId="77777777" w:rsidR="00A27A96" w:rsidRPr="008A5E80" w:rsidRDefault="00A27A96" w:rsidP="00A27A96">
            <w:pPr>
              <w:spacing w:after="0" w:line="276" w:lineRule="auto"/>
              <w:rPr>
                <w:rFonts w:ascii="Times New Roman" w:eastAsia="Calibri" w:hAnsi="Times New Roman" w:cs="Times New Roman"/>
                <w:sz w:val="24"/>
                <w:szCs w:val="24"/>
              </w:rPr>
            </w:pPr>
            <w:r w:rsidRPr="008A5E80">
              <w:rPr>
                <w:rFonts w:ascii="Times New Roman" w:eastAsia="Calibri" w:hAnsi="Times New Roman" w:cs="Times New Roman"/>
                <w:sz w:val="24"/>
                <w:szCs w:val="24"/>
              </w:rPr>
              <w:t>2.6.</w:t>
            </w:r>
          </w:p>
        </w:tc>
        <w:tc>
          <w:tcPr>
            <w:tcW w:w="7344" w:type="dxa"/>
            <w:gridSpan w:val="2"/>
          </w:tcPr>
          <w:p w14:paraId="5DBC3B7C" w14:textId="77777777" w:rsidR="000A75DE" w:rsidRDefault="000A75DE" w:rsidP="000A75DE">
            <w:pPr>
              <w:rPr>
                <w:rFonts w:ascii="Times New Roman" w:hAnsi="Times New Roman" w:cs="Times New Roman"/>
                <w:sz w:val="24"/>
                <w:szCs w:val="24"/>
              </w:rPr>
            </w:pPr>
            <w:r>
              <w:rPr>
                <w:rFonts w:ascii="Times New Roman" w:hAnsi="Times New Roman" w:cs="Times New Roman"/>
                <w:sz w:val="24"/>
                <w:szCs w:val="24"/>
              </w:rPr>
              <w:t>Наличие возможности заключение договора/соглашения с Министерством социального развития Смоленской области для взаимодействия Сторон при расходовании средств, выделяемых из областного бюджета на 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w:t>
            </w:r>
          </w:p>
          <w:p w14:paraId="6252F1D5" w14:textId="391DFAD4" w:rsidR="00A27A96" w:rsidRPr="00A27A96" w:rsidRDefault="000A75DE" w:rsidP="000A75DE">
            <w:pPr>
              <w:rPr>
                <w:rFonts w:ascii="Times New Roman" w:hAnsi="Times New Roman" w:cs="Times New Roman"/>
                <w:sz w:val="24"/>
                <w:szCs w:val="24"/>
              </w:rPr>
            </w:pPr>
            <w:proofErr w:type="gramStart"/>
            <w:r w:rsidRPr="00D1087F">
              <w:rPr>
                <w:rFonts w:ascii="Times New Roman" w:hAnsi="Times New Roman" w:cs="Times New Roman"/>
                <w:sz w:val="24"/>
                <w:szCs w:val="24"/>
              </w:rPr>
              <w:t>Подтверждается  гарантийным</w:t>
            </w:r>
            <w:proofErr w:type="gramEnd"/>
            <w:r w:rsidRPr="00D1087F">
              <w:rPr>
                <w:rFonts w:ascii="Times New Roman" w:hAnsi="Times New Roman" w:cs="Times New Roman"/>
                <w:sz w:val="24"/>
                <w:szCs w:val="24"/>
              </w:rPr>
              <w:t xml:space="preserve"> письмом </w:t>
            </w:r>
            <w:r>
              <w:rPr>
                <w:rFonts w:ascii="Times New Roman" w:hAnsi="Times New Roman" w:cs="Times New Roman"/>
                <w:sz w:val="24"/>
                <w:szCs w:val="24"/>
              </w:rPr>
              <w:t>Заявителя</w:t>
            </w:r>
            <w:r w:rsidRPr="00D1087F">
              <w:rPr>
                <w:rFonts w:ascii="Times New Roman" w:hAnsi="Times New Roman" w:cs="Times New Roman"/>
                <w:sz w:val="24"/>
                <w:szCs w:val="24"/>
              </w:rPr>
              <w:t>.</w:t>
            </w:r>
          </w:p>
        </w:tc>
        <w:tc>
          <w:tcPr>
            <w:tcW w:w="2019" w:type="dxa"/>
          </w:tcPr>
          <w:p w14:paraId="23146E18" w14:textId="77777777" w:rsidR="00A27A96" w:rsidRPr="008A5E80" w:rsidRDefault="00A27A96" w:rsidP="00A27A96">
            <w:pPr>
              <w:spacing w:after="0" w:line="276" w:lineRule="auto"/>
              <w:jc w:val="center"/>
              <w:rPr>
                <w:rFonts w:ascii="Times New Roman" w:eastAsia="Calibri" w:hAnsi="Times New Roman" w:cs="Times New Roman"/>
                <w:sz w:val="24"/>
                <w:szCs w:val="24"/>
              </w:rPr>
            </w:pPr>
          </w:p>
        </w:tc>
      </w:tr>
      <w:tr w:rsidR="00A27A96" w:rsidRPr="008A5E80" w14:paraId="4CDBC92C" w14:textId="77777777" w:rsidTr="00A27A96">
        <w:trPr>
          <w:trHeight w:val="1067"/>
        </w:trPr>
        <w:tc>
          <w:tcPr>
            <w:tcW w:w="702" w:type="dxa"/>
          </w:tcPr>
          <w:p w14:paraId="0F96522C" w14:textId="77777777" w:rsidR="00A27A96" w:rsidRPr="008A5E80" w:rsidRDefault="00A27A96" w:rsidP="00A27A96">
            <w:pPr>
              <w:spacing w:after="0" w:line="276" w:lineRule="auto"/>
              <w:rPr>
                <w:rFonts w:ascii="Times New Roman" w:eastAsia="Calibri" w:hAnsi="Times New Roman" w:cs="Times New Roman"/>
                <w:sz w:val="24"/>
                <w:szCs w:val="24"/>
              </w:rPr>
            </w:pPr>
            <w:r w:rsidRPr="008A5E80">
              <w:rPr>
                <w:rFonts w:ascii="Times New Roman" w:eastAsia="Calibri" w:hAnsi="Times New Roman" w:cs="Times New Roman"/>
                <w:sz w:val="24"/>
                <w:szCs w:val="24"/>
              </w:rPr>
              <w:t>2.7.</w:t>
            </w:r>
          </w:p>
        </w:tc>
        <w:tc>
          <w:tcPr>
            <w:tcW w:w="7344" w:type="dxa"/>
            <w:gridSpan w:val="2"/>
          </w:tcPr>
          <w:p w14:paraId="0189FADE" w14:textId="77777777" w:rsidR="000A75DE" w:rsidRPr="00D1087F" w:rsidRDefault="000A75DE" w:rsidP="000A75DE">
            <w:pPr>
              <w:rPr>
                <w:rFonts w:ascii="Times New Roman" w:hAnsi="Times New Roman" w:cs="Times New Roman"/>
                <w:sz w:val="24"/>
                <w:szCs w:val="24"/>
              </w:rPr>
            </w:pPr>
            <w:r w:rsidRPr="00D1087F">
              <w:rPr>
                <w:rFonts w:ascii="Times New Roman" w:hAnsi="Times New Roman" w:cs="Times New Roman"/>
                <w:sz w:val="24"/>
                <w:szCs w:val="24"/>
              </w:rPr>
              <w:t>Наличие технической возможности организации пополнения Транспортных карт в инфраструктуре агентов, являющихся самостоятельными юридическими лицами.</w:t>
            </w:r>
          </w:p>
          <w:p w14:paraId="35B8EBAF" w14:textId="2569CA93" w:rsidR="00A27A96" w:rsidRPr="00A27A96" w:rsidRDefault="000A75DE" w:rsidP="000A75DE">
            <w:pPr>
              <w:rPr>
                <w:rFonts w:ascii="Times New Roman" w:hAnsi="Times New Roman" w:cs="Times New Roman"/>
                <w:sz w:val="24"/>
                <w:szCs w:val="24"/>
              </w:rPr>
            </w:pPr>
            <w:r w:rsidRPr="00D1087F">
              <w:rPr>
                <w:rFonts w:ascii="Times New Roman" w:hAnsi="Times New Roman" w:cs="Times New Roman"/>
                <w:sz w:val="24"/>
                <w:szCs w:val="24"/>
              </w:rPr>
              <w:t xml:space="preserve">Подтверждается гарантийным </w:t>
            </w:r>
            <w:proofErr w:type="gramStart"/>
            <w:r w:rsidRPr="00D1087F">
              <w:rPr>
                <w:rFonts w:ascii="Times New Roman" w:hAnsi="Times New Roman" w:cs="Times New Roman"/>
                <w:sz w:val="24"/>
                <w:szCs w:val="24"/>
              </w:rPr>
              <w:t xml:space="preserve">письмом </w:t>
            </w:r>
            <w:r>
              <w:rPr>
                <w:rFonts w:ascii="Times New Roman" w:hAnsi="Times New Roman" w:cs="Times New Roman"/>
                <w:sz w:val="24"/>
                <w:szCs w:val="24"/>
              </w:rPr>
              <w:t xml:space="preserve"> Заявителя</w:t>
            </w:r>
            <w:proofErr w:type="gramEnd"/>
            <w:r w:rsidRPr="00D1087F" w:rsidDel="00D92FB3">
              <w:rPr>
                <w:rFonts w:ascii="Times New Roman" w:hAnsi="Times New Roman" w:cs="Times New Roman"/>
                <w:sz w:val="24"/>
                <w:szCs w:val="24"/>
              </w:rPr>
              <w:t xml:space="preserve"> </w:t>
            </w:r>
            <w:r w:rsidRPr="00D1087F">
              <w:rPr>
                <w:rFonts w:ascii="Times New Roman" w:hAnsi="Times New Roman" w:cs="Times New Roman"/>
                <w:sz w:val="24"/>
                <w:szCs w:val="24"/>
              </w:rPr>
              <w:t xml:space="preserve"> либо контрагента </w:t>
            </w:r>
            <w:r>
              <w:rPr>
                <w:rFonts w:ascii="Times New Roman" w:hAnsi="Times New Roman" w:cs="Times New Roman"/>
                <w:sz w:val="24"/>
                <w:szCs w:val="24"/>
              </w:rPr>
              <w:t xml:space="preserve"> Заявителя</w:t>
            </w:r>
            <w:r w:rsidRPr="00D1087F" w:rsidDel="00D92FB3">
              <w:rPr>
                <w:rFonts w:ascii="Times New Roman" w:hAnsi="Times New Roman" w:cs="Times New Roman"/>
                <w:sz w:val="24"/>
                <w:szCs w:val="24"/>
              </w:rPr>
              <w:t xml:space="preserve"> </w:t>
            </w:r>
            <w:r w:rsidRPr="00D1087F">
              <w:rPr>
                <w:rFonts w:ascii="Times New Roman" w:hAnsi="Times New Roman" w:cs="Times New Roman"/>
                <w:sz w:val="24"/>
                <w:szCs w:val="24"/>
              </w:rPr>
              <w:t xml:space="preserve"> с указанием количества самостоятельных юридических лиц, осуществляющих пополнение транспортных карт.</w:t>
            </w:r>
          </w:p>
        </w:tc>
        <w:tc>
          <w:tcPr>
            <w:tcW w:w="2019" w:type="dxa"/>
          </w:tcPr>
          <w:p w14:paraId="12366C0C" w14:textId="77777777" w:rsidR="00A27A96" w:rsidRPr="008A5E80" w:rsidRDefault="00A27A96" w:rsidP="00A27A96">
            <w:pPr>
              <w:spacing w:after="0" w:line="276" w:lineRule="auto"/>
              <w:jc w:val="center"/>
              <w:rPr>
                <w:rFonts w:ascii="Times New Roman" w:eastAsia="Calibri" w:hAnsi="Times New Roman" w:cs="Times New Roman"/>
                <w:sz w:val="24"/>
                <w:szCs w:val="24"/>
              </w:rPr>
            </w:pPr>
          </w:p>
        </w:tc>
      </w:tr>
      <w:tr w:rsidR="00A27A96" w:rsidRPr="008A5E80" w14:paraId="3B488778" w14:textId="77777777" w:rsidTr="004A2189">
        <w:trPr>
          <w:trHeight w:val="1518"/>
        </w:trPr>
        <w:tc>
          <w:tcPr>
            <w:tcW w:w="702" w:type="dxa"/>
          </w:tcPr>
          <w:p w14:paraId="26C17B65" w14:textId="77777777" w:rsidR="00A27A96" w:rsidRPr="008A5E80" w:rsidRDefault="00A27A96" w:rsidP="00A27A96">
            <w:pPr>
              <w:spacing w:after="0" w:line="276"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2.8.</w:t>
            </w:r>
          </w:p>
        </w:tc>
        <w:tc>
          <w:tcPr>
            <w:tcW w:w="7344" w:type="dxa"/>
            <w:gridSpan w:val="2"/>
          </w:tcPr>
          <w:p w14:paraId="39196E12" w14:textId="77777777" w:rsidR="000A75DE" w:rsidRPr="00D1087F" w:rsidRDefault="000A75DE" w:rsidP="000A75DE">
            <w:pPr>
              <w:rPr>
                <w:rFonts w:ascii="Times New Roman" w:hAnsi="Times New Roman" w:cs="Times New Roman"/>
                <w:sz w:val="24"/>
                <w:szCs w:val="24"/>
              </w:rPr>
            </w:pPr>
            <w:r w:rsidRPr="00D1087F">
              <w:rPr>
                <w:rFonts w:ascii="Times New Roman" w:hAnsi="Times New Roman" w:cs="Times New Roman"/>
                <w:sz w:val="24"/>
                <w:szCs w:val="24"/>
              </w:rPr>
              <w:t xml:space="preserve">Наличие в </w:t>
            </w:r>
            <w:r>
              <w:rPr>
                <w:rFonts w:ascii="Times New Roman" w:hAnsi="Times New Roman"/>
                <w:sz w:val="24"/>
              </w:rPr>
              <w:t>Системе</w:t>
            </w:r>
            <w:r w:rsidRPr="00D1087F">
              <w:rPr>
                <w:rFonts w:ascii="Times New Roman" w:hAnsi="Times New Roman"/>
                <w:sz w:val="24"/>
              </w:rPr>
              <w:t xml:space="preserve">, предлагаемой к внедрению Заявителем на территории города </w:t>
            </w:r>
            <w:proofErr w:type="gramStart"/>
            <w:r w:rsidRPr="00D1087F">
              <w:rPr>
                <w:rFonts w:ascii="Times New Roman" w:hAnsi="Times New Roman"/>
                <w:sz w:val="24"/>
              </w:rPr>
              <w:t>Смоленска</w:t>
            </w:r>
            <w:r w:rsidRPr="00D1087F" w:rsidDel="00D92FB3">
              <w:rPr>
                <w:rFonts w:ascii="Times New Roman" w:hAnsi="Times New Roman" w:cs="Times New Roman"/>
                <w:sz w:val="24"/>
                <w:szCs w:val="24"/>
              </w:rPr>
              <w:t xml:space="preserve"> </w:t>
            </w:r>
            <w:r w:rsidRPr="00D1087F">
              <w:rPr>
                <w:rFonts w:ascii="Times New Roman" w:hAnsi="Times New Roman" w:cs="Times New Roman"/>
                <w:sz w:val="24"/>
                <w:szCs w:val="24"/>
              </w:rPr>
              <w:t>,</w:t>
            </w:r>
            <w:proofErr w:type="gramEnd"/>
            <w:r w:rsidRPr="00D1087F">
              <w:rPr>
                <w:rFonts w:ascii="Times New Roman" w:hAnsi="Times New Roman" w:cs="Times New Roman"/>
                <w:sz w:val="24"/>
                <w:szCs w:val="24"/>
              </w:rPr>
              <w:t xml:space="preserve">  возможности </w:t>
            </w:r>
            <w:r>
              <w:rPr>
                <w:rFonts w:ascii="Times New Roman" w:hAnsi="Times New Roman" w:cs="Times New Roman"/>
                <w:sz w:val="24"/>
                <w:szCs w:val="24"/>
              </w:rPr>
              <w:t xml:space="preserve">использования Пользователем </w:t>
            </w:r>
            <w:r w:rsidRPr="00D1087F">
              <w:rPr>
                <w:rFonts w:ascii="Times New Roman" w:hAnsi="Times New Roman" w:cs="Times New Roman"/>
                <w:sz w:val="24"/>
                <w:szCs w:val="24"/>
              </w:rPr>
              <w:t xml:space="preserve">Транспортной карты  на иных территориях в рамках Российской Федерации, где функционирует аналогичная </w:t>
            </w:r>
            <w:r>
              <w:rPr>
                <w:rFonts w:ascii="Times New Roman" w:hAnsi="Times New Roman" w:cs="Times New Roman"/>
                <w:sz w:val="24"/>
                <w:szCs w:val="24"/>
              </w:rPr>
              <w:t>Система,</w:t>
            </w:r>
            <w:r w:rsidRPr="00D1087F">
              <w:rPr>
                <w:rFonts w:ascii="Times New Roman" w:hAnsi="Times New Roman" w:cs="Times New Roman"/>
                <w:sz w:val="24"/>
                <w:szCs w:val="24"/>
              </w:rPr>
              <w:t xml:space="preserve"> на базе того же правообладателя программ для ЭВМ. </w:t>
            </w:r>
          </w:p>
          <w:p w14:paraId="1FA06CBA" w14:textId="77777777" w:rsidR="000A75DE" w:rsidRPr="00D1087F" w:rsidRDefault="000A75DE" w:rsidP="000A75DE">
            <w:pPr>
              <w:rPr>
                <w:rFonts w:ascii="Times New Roman" w:hAnsi="Times New Roman" w:cs="Times New Roman"/>
                <w:sz w:val="24"/>
                <w:szCs w:val="24"/>
              </w:rPr>
            </w:pPr>
          </w:p>
          <w:p w14:paraId="25A8DAE0" w14:textId="6877DA48" w:rsidR="00A27A96" w:rsidRPr="00A27A96" w:rsidRDefault="000A75DE" w:rsidP="000A75DE">
            <w:pPr>
              <w:rPr>
                <w:rFonts w:ascii="Times New Roman" w:hAnsi="Times New Roman" w:cs="Times New Roman"/>
                <w:sz w:val="24"/>
                <w:szCs w:val="24"/>
              </w:rPr>
            </w:pPr>
            <w:r w:rsidRPr="00D1087F">
              <w:rPr>
                <w:rFonts w:ascii="Times New Roman" w:hAnsi="Times New Roman" w:cs="Times New Roman"/>
                <w:sz w:val="24"/>
                <w:szCs w:val="24"/>
              </w:rPr>
              <w:t>Подтверждается гарантийным письмом</w:t>
            </w:r>
            <w:r>
              <w:rPr>
                <w:rFonts w:ascii="Times New Roman" w:hAnsi="Times New Roman" w:cs="Times New Roman"/>
                <w:sz w:val="24"/>
                <w:szCs w:val="24"/>
              </w:rPr>
              <w:t xml:space="preserve"> Заявителя</w:t>
            </w:r>
            <w:r w:rsidRPr="00D1087F">
              <w:rPr>
                <w:rFonts w:ascii="Times New Roman" w:hAnsi="Times New Roman" w:cs="Times New Roman"/>
                <w:sz w:val="24"/>
                <w:szCs w:val="24"/>
              </w:rPr>
              <w:t xml:space="preserve"> либо </w:t>
            </w:r>
            <w:proofErr w:type="gramStart"/>
            <w:r w:rsidRPr="00D1087F">
              <w:rPr>
                <w:rFonts w:ascii="Times New Roman" w:hAnsi="Times New Roman" w:cs="Times New Roman"/>
                <w:sz w:val="24"/>
                <w:szCs w:val="24"/>
              </w:rPr>
              <w:t xml:space="preserve">контрагента </w:t>
            </w:r>
            <w:r>
              <w:rPr>
                <w:rFonts w:ascii="Times New Roman" w:hAnsi="Times New Roman" w:cs="Times New Roman"/>
                <w:sz w:val="24"/>
                <w:szCs w:val="24"/>
              </w:rPr>
              <w:t xml:space="preserve"> Заявителя</w:t>
            </w:r>
            <w:proofErr w:type="gramEnd"/>
            <w:r w:rsidRPr="00D1087F">
              <w:rPr>
                <w:rFonts w:ascii="Times New Roman" w:hAnsi="Times New Roman" w:cs="Times New Roman"/>
                <w:sz w:val="24"/>
                <w:szCs w:val="24"/>
              </w:rPr>
              <w:t xml:space="preserve">  с </w:t>
            </w:r>
            <w:r>
              <w:rPr>
                <w:rFonts w:ascii="Times New Roman" w:hAnsi="Times New Roman" w:cs="Times New Roman"/>
                <w:sz w:val="24"/>
                <w:szCs w:val="24"/>
              </w:rPr>
              <w:t xml:space="preserve">указанием данных территорий, а также </w:t>
            </w:r>
            <w:r w:rsidRPr="00D1087F">
              <w:rPr>
                <w:rFonts w:ascii="Times New Roman" w:hAnsi="Times New Roman" w:cs="Times New Roman"/>
                <w:sz w:val="24"/>
                <w:szCs w:val="24"/>
              </w:rPr>
              <w:t>описанием процесса</w:t>
            </w:r>
            <w:r>
              <w:rPr>
                <w:rFonts w:ascii="Times New Roman" w:hAnsi="Times New Roman" w:cs="Times New Roman"/>
                <w:sz w:val="24"/>
                <w:szCs w:val="24"/>
              </w:rPr>
              <w:t xml:space="preserve"> </w:t>
            </w:r>
            <w:r w:rsidRPr="00D1087F">
              <w:rPr>
                <w:rFonts w:ascii="Times New Roman" w:hAnsi="Times New Roman" w:cs="Times New Roman"/>
                <w:sz w:val="24"/>
                <w:szCs w:val="24"/>
              </w:rPr>
              <w:t>и порядка обслуживания</w:t>
            </w:r>
          </w:p>
        </w:tc>
        <w:tc>
          <w:tcPr>
            <w:tcW w:w="2019" w:type="dxa"/>
          </w:tcPr>
          <w:p w14:paraId="59E18217" w14:textId="77777777" w:rsidR="00A27A96" w:rsidRPr="008A5E80" w:rsidRDefault="00A27A96" w:rsidP="00A27A96">
            <w:pPr>
              <w:spacing w:after="0" w:line="276" w:lineRule="auto"/>
              <w:jc w:val="center"/>
              <w:rPr>
                <w:rFonts w:ascii="Times New Roman" w:eastAsia="Calibri" w:hAnsi="Times New Roman" w:cs="Times New Roman"/>
                <w:sz w:val="24"/>
                <w:szCs w:val="24"/>
              </w:rPr>
            </w:pPr>
          </w:p>
        </w:tc>
      </w:tr>
      <w:tr w:rsidR="008E3E1B" w:rsidRPr="008A5E80" w14:paraId="38D35AB4" w14:textId="77777777" w:rsidTr="004A2189">
        <w:trPr>
          <w:trHeight w:val="1518"/>
        </w:trPr>
        <w:tc>
          <w:tcPr>
            <w:tcW w:w="702" w:type="dxa"/>
          </w:tcPr>
          <w:p w14:paraId="6881DBA3" w14:textId="77777777" w:rsidR="008E3E1B" w:rsidRDefault="008E3E1B" w:rsidP="008E3E1B">
            <w:pPr>
              <w:spacing w:after="0" w:line="276" w:lineRule="auto"/>
              <w:rPr>
                <w:rFonts w:ascii="Times New Roman" w:eastAsia="Calibri" w:hAnsi="Times New Roman" w:cs="Times New Roman"/>
                <w:sz w:val="24"/>
                <w:szCs w:val="24"/>
              </w:rPr>
            </w:pPr>
            <w:r>
              <w:rPr>
                <w:rFonts w:ascii="Times New Roman" w:eastAsia="Calibri" w:hAnsi="Times New Roman" w:cs="Times New Roman"/>
                <w:sz w:val="24"/>
                <w:szCs w:val="24"/>
              </w:rPr>
              <w:t>2.9.</w:t>
            </w:r>
          </w:p>
        </w:tc>
        <w:tc>
          <w:tcPr>
            <w:tcW w:w="7344" w:type="dxa"/>
            <w:gridSpan w:val="2"/>
          </w:tcPr>
          <w:p w14:paraId="73433D2A" w14:textId="77777777" w:rsidR="000A75DE" w:rsidRPr="00D1087F" w:rsidRDefault="000A75DE" w:rsidP="000A75DE">
            <w:pPr>
              <w:rPr>
                <w:rFonts w:ascii="Times New Roman" w:hAnsi="Times New Roman" w:cs="Times New Roman"/>
                <w:sz w:val="24"/>
                <w:szCs w:val="24"/>
              </w:rPr>
            </w:pPr>
            <w:r w:rsidRPr="00D1087F">
              <w:rPr>
                <w:rFonts w:ascii="Times New Roman" w:hAnsi="Times New Roman" w:cs="Times New Roman"/>
                <w:sz w:val="24"/>
                <w:szCs w:val="24"/>
              </w:rPr>
              <w:t xml:space="preserve">Наличие у Участника возможности предоставлять Пассажирам сервис выпуска Виртуальной транспортной карты в мобильном приложении (операционная система </w:t>
            </w:r>
            <w:proofErr w:type="spellStart"/>
            <w:r w:rsidRPr="00D1087F">
              <w:rPr>
                <w:rFonts w:ascii="Times New Roman" w:hAnsi="Times New Roman" w:cs="Times New Roman"/>
                <w:sz w:val="24"/>
                <w:szCs w:val="24"/>
              </w:rPr>
              <w:t>Android</w:t>
            </w:r>
            <w:proofErr w:type="spellEnd"/>
            <w:r w:rsidRPr="00D1087F">
              <w:rPr>
                <w:rFonts w:ascii="Times New Roman" w:hAnsi="Times New Roman" w:cs="Times New Roman"/>
                <w:sz w:val="24"/>
                <w:szCs w:val="24"/>
              </w:rPr>
              <w:t xml:space="preserve"> (версии не ниже 6.0) и при поддержке технологии NFC), с помощью которой возможна бесконтактная оплата проезда и онла</w:t>
            </w:r>
            <w:r>
              <w:rPr>
                <w:rFonts w:ascii="Times New Roman" w:hAnsi="Times New Roman" w:cs="Times New Roman"/>
                <w:sz w:val="24"/>
                <w:szCs w:val="24"/>
              </w:rPr>
              <w:t>йн пополнение карт такого вида.</w:t>
            </w:r>
          </w:p>
          <w:p w14:paraId="52B63E06" w14:textId="758E6B9E" w:rsidR="008E3E1B" w:rsidRPr="00C52DAA" w:rsidRDefault="000A75DE" w:rsidP="000A75DE">
            <w:pPr>
              <w:spacing w:after="0" w:line="276" w:lineRule="auto"/>
              <w:jc w:val="both"/>
              <w:rPr>
                <w:rFonts w:ascii="Times New Roman" w:eastAsia="Calibri" w:hAnsi="Times New Roman" w:cs="Times New Roman"/>
                <w:color w:val="000000"/>
                <w:sz w:val="24"/>
                <w:szCs w:val="24"/>
              </w:rPr>
            </w:pPr>
            <w:proofErr w:type="gramStart"/>
            <w:r w:rsidRPr="00D1087F">
              <w:rPr>
                <w:rFonts w:ascii="Times New Roman" w:hAnsi="Times New Roman" w:cs="Times New Roman"/>
                <w:sz w:val="24"/>
                <w:szCs w:val="24"/>
              </w:rPr>
              <w:t>Подтверждается</w:t>
            </w:r>
            <w:r>
              <w:rPr>
                <w:rFonts w:ascii="Times New Roman" w:hAnsi="Times New Roman" w:cs="Times New Roman"/>
                <w:sz w:val="24"/>
                <w:szCs w:val="24"/>
              </w:rPr>
              <w:t xml:space="preserve"> </w:t>
            </w:r>
            <w:r w:rsidRPr="00D1087F">
              <w:rPr>
                <w:rFonts w:ascii="Times New Roman" w:hAnsi="Times New Roman" w:cs="Times New Roman"/>
                <w:sz w:val="24"/>
                <w:szCs w:val="24"/>
              </w:rPr>
              <w:t xml:space="preserve"> гарантийным</w:t>
            </w:r>
            <w:proofErr w:type="gramEnd"/>
            <w:r w:rsidRPr="00D1087F">
              <w:rPr>
                <w:rFonts w:ascii="Times New Roman" w:hAnsi="Times New Roman" w:cs="Times New Roman"/>
                <w:sz w:val="24"/>
                <w:szCs w:val="24"/>
              </w:rPr>
              <w:t xml:space="preserve"> письмом</w:t>
            </w:r>
            <w:r>
              <w:rPr>
                <w:rFonts w:ascii="Times New Roman" w:hAnsi="Times New Roman" w:cs="Times New Roman"/>
                <w:sz w:val="24"/>
                <w:szCs w:val="24"/>
              </w:rPr>
              <w:t xml:space="preserve"> Заявителя</w:t>
            </w:r>
            <w:r w:rsidRPr="00D1087F">
              <w:rPr>
                <w:rFonts w:ascii="Times New Roman" w:hAnsi="Times New Roman" w:cs="Times New Roman"/>
                <w:sz w:val="24"/>
                <w:szCs w:val="24"/>
              </w:rPr>
              <w:t xml:space="preserve"> либо контрагента </w:t>
            </w:r>
            <w:r>
              <w:rPr>
                <w:rFonts w:ascii="Times New Roman" w:hAnsi="Times New Roman" w:cs="Times New Roman"/>
                <w:sz w:val="24"/>
                <w:szCs w:val="24"/>
              </w:rPr>
              <w:t xml:space="preserve"> Заявителя</w:t>
            </w:r>
            <w:r w:rsidRPr="00D1087F">
              <w:rPr>
                <w:rFonts w:ascii="Times New Roman" w:hAnsi="Times New Roman" w:cs="Times New Roman"/>
                <w:sz w:val="24"/>
                <w:szCs w:val="24"/>
              </w:rPr>
              <w:t xml:space="preserve"> </w:t>
            </w:r>
            <w:r>
              <w:rPr>
                <w:rFonts w:ascii="Times New Roman" w:hAnsi="Times New Roman" w:cs="Times New Roman"/>
                <w:sz w:val="24"/>
                <w:szCs w:val="24"/>
              </w:rPr>
              <w:t>с</w:t>
            </w:r>
            <w:r w:rsidRPr="00D1087F">
              <w:rPr>
                <w:rFonts w:ascii="Times New Roman" w:hAnsi="Times New Roman" w:cs="Times New Roman"/>
                <w:sz w:val="24"/>
                <w:szCs w:val="24"/>
              </w:rPr>
              <w:t xml:space="preserve"> описанием сервиса "Виртуальная карта"</w:t>
            </w:r>
          </w:p>
        </w:tc>
        <w:tc>
          <w:tcPr>
            <w:tcW w:w="2019" w:type="dxa"/>
          </w:tcPr>
          <w:p w14:paraId="347648CB" w14:textId="77777777" w:rsidR="008E3E1B" w:rsidRPr="008A5E80" w:rsidRDefault="008E3E1B" w:rsidP="008E3E1B">
            <w:pPr>
              <w:spacing w:after="0" w:line="276" w:lineRule="auto"/>
              <w:jc w:val="center"/>
              <w:rPr>
                <w:rFonts w:ascii="Times New Roman" w:eastAsia="Calibri" w:hAnsi="Times New Roman" w:cs="Times New Roman"/>
                <w:sz w:val="24"/>
                <w:szCs w:val="24"/>
              </w:rPr>
            </w:pPr>
          </w:p>
        </w:tc>
      </w:tr>
      <w:tr w:rsidR="008E3E1B" w:rsidRPr="008A5E80" w14:paraId="0ADCB474" w14:textId="77777777" w:rsidTr="004A2189">
        <w:trPr>
          <w:trHeight w:val="1518"/>
        </w:trPr>
        <w:tc>
          <w:tcPr>
            <w:tcW w:w="702" w:type="dxa"/>
          </w:tcPr>
          <w:p w14:paraId="1F4B85C2" w14:textId="77777777" w:rsidR="008E3E1B" w:rsidRDefault="008E3E1B" w:rsidP="008E3E1B">
            <w:pPr>
              <w:spacing w:after="0" w:line="276" w:lineRule="auto"/>
              <w:rPr>
                <w:rFonts w:ascii="Times New Roman" w:eastAsia="Calibri" w:hAnsi="Times New Roman" w:cs="Times New Roman"/>
                <w:sz w:val="24"/>
                <w:szCs w:val="24"/>
              </w:rPr>
            </w:pPr>
            <w:r>
              <w:rPr>
                <w:rFonts w:ascii="Times New Roman" w:eastAsia="Calibri" w:hAnsi="Times New Roman" w:cs="Times New Roman"/>
                <w:sz w:val="24"/>
                <w:szCs w:val="24"/>
              </w:rPr>
              <w:t>2.10.</w:t>
            </w:r>
          </w:p>
        </w:tc>
        <w:tc>
          <w:tcPr>
            <w:tcW w:w="7344" w:type="dxa"/>
            <w:gridSpan w:val="2"/>
          </w:tcPr>
          <w:p w14:paraId="03A20533" w14:textId="77777777" w:rsidR="000A75DE" w:rsidRPr="00BD5DE5" w:rsidRDefault="000A75DE" w:rsidP="000A75DE">
            <w:pPr>
              <w:rPr>
                <w:rFonts w:ascii="Times New Roman" w:hAnsi="Times New Roman" w:cs="Times New Roman"/>
                <w:sz w:val="24"/>
                <w:szCs w:val="24"/>
              </w:rPr>
            </w:pPr>
            <w:r w:rsidRPr="00BD5DE5">
              <w:rPr>
                <w:rFonts w:ascii="Times New Roman" w:hAnsi="Times New Roman" w:cs="Times New Roman"/>
                <w:sz w:val="24"/>
                <w:szCs w:val="24"/>
              </w:rPr>
              <w:t>Наличие в предлагаемой участником конкурса АСУОП, технологии поддержки обслуживания льготных видов карт на различных носителях.</w:t>
            </w:r>
          </w:p>
          <w:p w14:paraId="3B6E9C6F" w14:textId="79AE2CBF" w:rsidR="008E3E1B" w:rsidRPr="00C52DAA" w:rsidRDefault="000A75DE" w:rsidP="000A75DE">
            <w:pPr>
              <w:spacing w:after="0" w:line="276" w:lineRule="auto"/>
              <w:jc w:val="both"/>
              <w:rPr>
                <w:rFonts w:ascii="Times New Roman" w:eastAsia="Calibri" w:hAnsi="Times New Roman" w:cs="Times New Roman"/>
                <w:color w:val="000000"/>
                <w:sz w:val="24"/>
                <w:szCs w:val="24"/>
              </w:rPr>
            </w:pPr>
            <w:r w:rsidRPr="00BD5DE5">
              <w:rPr>
                <w:rFonts w:ascii="Times New Roman" w:hAnsi="Times New Roman" w:cs="Times New Roman"/>
                <w:sz w:val="24"/>
                <w:szCs w:val="24"/>
              </w:rPr>
              <w:t>Подтверждается гарантийным письмом с описанием технологии. Банковская карта обслуживается в АСУОП, как льготная или нет наличия.</w:t>
            </w:r>
          </w:p>
        </w:tc>
        <w:tc>
          <w:tcPr>
            <w:tcW w:w="2019" w:type="dxa"/>
          </w:tcPr>
          <w:p w14:paraId="1D741F2D" w14:textId="77777777" w:rsidR="008E3E1B" w:rsidRPr="008A5E80" w:rsidRDefault="008E3E1B" w:rsidP="008E3E1B">
            <w:pPr>
              <w:spacing w:after="0" w:line="276" w:lineRule="auto"/>
              <w:jc w:val="center"/>
              <w:rPr>
                <w:rFonts w:ascii="Times New Roman" w:eastAsia="Calibri" w:hAnsi="Times New Roman" w:cs="Times New Roman"/>
                <w:sz w:val="24"/>
                <w:szCs w:val="24"/>
              </w:rPr>
            </w:pPr>
          </w:p>
        </w:tc>
      </w:tr>
      <w:tr w:rsidR="008E3E1B" w:rsidRPr="008A5E80" w14:paraId="15A6BC21" w14:textId="77777777" w:rsidTr="00A27A96">
        <w:trPr>
          <w:trHeight w:val="918"/>
        </w:trPr>
        <w:tc>
          <w:tcPr>
            <w:tcW w:w="702" w:type="dxa"/>
          </w:tcPr>
          <w:p w14:paraId="1C017B5E" w14:textId="21CF2BF8" w:rsidR="008E3E1B" w:rsidRDefault="008E3E1B" w:rsidP="008E3E1B">
            <w:pPr>
              <w:spacing w:after="0" w:line="276" w:lineRule="auto"/>
              <w:rPr>
                <w:rFonts w:ascii="Times New Roman" w:eastAsia="Calibri" w:hAnsi="Times New Roman" w:cs="Times New Roman"/>
                <w:sz w:val="24"/>
                <w:szCs w:val="24"/>
              </w:rPr>
            </w:pPr>
            <w:r>
              <w:rPr>
                <w:rFonts w:ascii="Times New Roman" w:eastAsia="Calibri" w:hAnsi="Times New Roman" w:cs="Times New Roman"/>
                <w:sz w:val="24"/>
                <w:szCs w:val="24"/>
              </w:rPr>
              <w:t>2.11</w:t>
            </w:r>
          </w:p>
        </w:tc>
        <w:tc>
          <w:tcPr>
            <w:tcW w:w="7344" w:type="dxa"/>
            <w:gridSpan w:val="2"/>
          </w:tcPr>
          <w:p w14:paraId="066D0E19" w14:textId="77777777" w:rsidR="008E3E1B" w:rsidRPr="00D1087F" w:rsidRDefault="008E3E1B" w:rsidP="008E3E1B">
            <w:pPr>
              <w:rPr>
                <w:rFonts w:ascii="Times New Roman" w:hAnsi="Times New Roman" w:cs="Times New Roman"/>
                <w:sz w:val="24"/>
                <w:szCs w:val="24"/>
              </w:rPr>
            </w:pPr>
            <w:r w:rsidRPr="00D1087F">
              <w:rPr>
                <w:rFonts w:ascii="Times New Roman" w:hAnsi="Times New Roman" w:cs="Times New Roman"/>
                <w:sz w:val="24"/>
                <w:szCs w:val="24"/>
              </w:rPr>
              <w:t>Наличие функционала по контролю сбору выручки</w:t>
            </w:r>
          </w:p>
          <w:p w14:paraId="7FE686A2" w14:textId="20C29479" w:rsidR="008E3E1B" w:rsidRPr="00D1087F" w:rsidRDefault="008E3E1B" w:rsidP="008E3E1B">
            <w:pPr>
              <w:rPr>
                <w:rFonts w:ascii="Times New Roman" w:hAnsi="Times New Roman" w:cs="Times New Roman"/>
                <w:sz w:val="24"/>
                <w:szCs w:val="24"/>
              </w:rPr>
            </w:pPr>
            <w:r w:rsidRPr="00D1087F">
              <w:rPr>
                <w:rFonts w:ascii="Times New Roman" w:hAnsi="Times New Roman" w:cs="Times New Roman"/>
                <w:sz w:val="24"/>
                <w:szCs w:val="24"/>
              </w:rPr>
              <w:t xml:space="preserve">Подтверждается гарантийным </w:t>
            </w:r>
            <w:proofErr w:type="gramStart"/>
            <w:r w:rsidRPr="00D1087F">
              <w:rPr>
                <w:rFonts w:ascii="Times New Roman" w:hAnsi="Times New Roman" w:cs="Times New Roman"/>
                <w:sz w:val="24"/>
                <w:szCs w:val="24"/>
              </w:rPr>
              <w:t xml:space="preserve">письмом </w:t>
            </w:r>
            <w:r>
              <w:rPr>
                <w:rFonts w:ascii="Times New Roman" w:hAnsi="Times New Roman" w:cs="Times New Roman"/>
                <w:sz w:val="24"/>
                <w:szCs w:val="24"/>
              </w:rPr>
              <w:t xml:space="preserve"> Заявителя</w:t>
            </w:r>
            <w:proofErr w:type="gramEnd"/>
            <w:r w:rsidRPr="00D1087F">
              <w:rPr>
                <w:rFonts w:ascii="Times New Roman" w:hAnsi="Times New Roman" w:cs="Times New Roman"/>
                <w:sz w:val="24"/>
                <w:szCs w:val="24"/>
              </w:rPr>
              <w:t xml:space="preserve"> либо контрагента </w:t>
            </w:r>
            <w:r>
              <w:rPr>
                <w:rFonts w:ascii="Times New Roman" w:hAnsi="Times New Roman" w:cs="Times New Roman"/>
                <w:sz w:val="24"/>
                <w:szCs w:val="24"/>
              </w:rPr>
              <w:t xml:space="preserve"> Заявителя</w:t>
            </w:r>
            <w:r w:rsidRPr="00D1087F">
              <w:rPr>
                <w:rFonts w:ascii="Times New Roman" w:hAnsi="Times New Roman" w:cs="Times New Roman"/>
                <w:sz w:val="24"/>
                <w:szCs w:val="24"/>
              </w:rPr>
              <w:t xml:space="preserve"> с описанием </w:t>
            </w:r>
            <w:r>
              <w:rPr>
                <w:rFonts w:ascii="Times New Roman" w:hAnsi="Times New Roman" w:cs="Times New Roman"/>
                <w:sz w:val="24"/>
                <w:szCs w:val="24"/>
              </w:rPr>
              <w:t xml:space="preserve">данного </w:t>
            </w:r>
            <w:r w:rsidRPr="00D1087F">
              <w:rPr>
                <w:rFonts w:ascii="Times New Roman" w:hAnsi="Times New Roman" w:cs="Times New Roman"/>
                <w:sz w:val="24"/>
                <w:szCs w:val="24"/>
              </w:rPr>
              <w:t>функционала.</w:t>
            </w:r>
          </w:p>
        </w:tc>
        <w:tc>
          <w:tcPr>
            <w:tcW w:w="2019" w:type="dxa"/>
          </w:tcPr>
          <w:p w14:paraId="49C7EB9D" w14:textId="77777777" w:rsidR="008E3E1B" w:rsidRPr="008A5E80" w:rsidRDefault="008E3E1B" w:rsidP="008E3E1B">
            <w:pPr>
              <w:spacing w:after="0" w:line="276" w:lineRule="auto"/>
              <w:jc w:val="center"/>
              <w:rPr>
                <w:rFonts w:ascii="Times New Roman" w:eastAsia="Calibri" w:hAnsi="Times New Roman" w:cs="Times New Roman"/>
                <w:sz w:val="24"/>
                <w:szCs w:val="24"/>
              </w:rPr>
            </w:pPr>
          </w:p>
        </w:tc>
      </w:tr>
      <w:tr w:rsidR="008E3E1B" w:rsidRPr="008A5E80" w14:paraId="672837B6" w14:textId="77777777" w:rsidTr="00A27A96">
        <w:trPr>
          <w:trHeight w:val="960"/>
        </w:trPr>
        <w:tc>
          <w:tcPr>
            <w:tcW w:w="702" w:type="dxa"/>
          </w:tcPr>
          <w:p w14:paraId="5F90561A" w14:textId="1AE1EE7B" w:rsidR="008E3E1B" w:rsidRDefault="008E3E1B" w:rsidP="008E3E1B">
            <w:pPr>
              <w:spacing w:after="0" w:line="276" w:lineRule="auto"/>
              <w:rPr>
                <w:rFonts w:ascii="Times New Roman" w:eastAsia="Calibri" w:hAnsi="Times New Roman" w:cs="Times New Roman"/>
                <w:sz w:val="24"/>
                <w:szCs w:val="24"/>
              </w:rPr>
            </w:pPr>
            <w:r>
              <w:rPr>
                <w:rFonts w:ascii="Times New Roman" w:eastAsia="Calibri" w:hAnsi="Times New Roman" w:cs="Times New Roman"/>
                <w:sz w:val="24"/>
                <w:szCs w:val="24"/>
              </w:rPr>
              <w:t>2.12</w:t>
            </w:r>
          </w:p>
        </w:tc>
        <w:tc>
          <w:tcPr>
            <w:tcW w:w="7344" w:type="dxa"/>
            <w:gridSpan w:val="2"/>
          </w:tcPr>
          <w:p w14:paraId="22B8DAE2" w14:textId="77777777" w:rsidR="008E3E1B" w:rsidRPr="00D1087F" w:rsidRDefault="008E3E1B" w:rsidP="008E3E1B">
            <w:pPr>
              <w:rPr>
                <w:rFonts w:ascii="Times New Roman" w:hAnsi="Times New Roman" w:cs="Times New Roman"/>
                <w:sz w:val="24"/>
                <w:szCs w:val="24"/>
              </w:rPr>
            </w:pPr>
            <w:r w:rsidRPr="00D1087F">
              <w:rPr>
                <w:rFonts w:ascii="Times New Roman" w:hAnsi="Times New Roman" w:cs="Times New Roman"/>
                <w:sz w:val="24"/>
                <w:szCs w:val="24"/>
              </w:rPr>
              <w:t xml:space="preserve">Наличие функционала по диспетчеризации транспорта </w:t>
            </w:r>
          </w:p>
          <w:p w14:paraId="3F4409F3" w14:textId="28B1DF9A" w:rsidR="008E3E1B" w:rsidRPr="00D1087F" w:rsidRDefault="008E3E1B" w:rsidP="008E3E1B">
            <w:pPr>
              <w:rPr>
                <w:rFonts w:ascii="Times New Roman" w:hAnsi="Times New Roman" w:cs="Times New Roman"/>
                <w:sz w:val="24"/>
                <w:szCs w:val="24"/>
              </w:rPr>
            </w:pPr>
            <w:r w:rsidRPr="00D1087F">
              <w:rPr>
                <w:rFonts w:ascii="Times New Roman" w:hAnsi="Times New Roman" w:cs="Times New Roman"/>
                <w:sz w:val="24"/>
                <w:szCs w:val="24"/>
              </w:rPr>
              <w:t xml:space="preserve">Подтверждается гарантийным </w:t>
            </w:r>
            <w:proofErr w:type="gramStart"/>
            <w:r w:rsidRPr="00D1087F">
              <w:rPr>
                <w:rFonts w:ascii="Times New Roman" w:hAnsi="Times New Roman" w:cs="Times New Roman"/>
                <w:sz w:val="24"/>
                <w:szCs w:val="24"/>
              </w:rPr>
              <w:t xml:space="preserve">письмом </w:t>
            </w:r>
            <w:r>
              <w:rPr>
                <w:rFonts w:ascii="Times New Roman" w:hAnsi="Times New Roman" w:cs="Times New Roman"/>
                <w:sz w:val="24"/>
                <w:szCs w:val="24"/>
              </w:rPr>
              <w:t xml:space="preserve"> Заявителя</w:t>
            </w:r>
            <w:proofErr w:type="gramEnd"/>
            <w:r w:rsidRPr="00D1087F">
              <w:rPr>
                <w:rFonts w:ascii="Times New Roman" w:hAnsi="Times New Roman" w:cs="Times New Roman"/>
                <w:sz w:val="24"/>
                <w:szCs w:val="24"/>
              </w:rPr>
              <w:t xml:space="preserve"> либо контрагента </w:t>
            </w:r>
            <w:r>
              <w:rPr>
                <w:rFonts w:ascii="Times New Roman" w:hAnsi="Times New Roman" w:cs="Times New Roman"/>
                <w:sz w:val="24"/>
                <w:szCs w:val="24"/>
              </w:rPr>
              <w:t xml:space="preserve"> Заявителя</w:t>
            </w:r>
            <w:r w:rsidRPr="00D1087F">
              <w:rPr>
                <w:rFonts w:ascii="Times New Roman" w:hAnsi="Times New Roman" w:cs="Times New Roman"/>
                <w:sz w:val="24"/>
                <w:szCs w:val="24"/>
              </w:rPr>
              <w:t xml:space="preserve"> с описанием </w:t>
            </w:r>
            <w:r>
              <w:rPr>
                <w:rFonts w:ascii="Times New Roman" w:hAnsi="Times New Roman" w:cs="Times New Roman"/>
                <w:sz w:val="24"/>
                <w:szCs w:val="24"/>
              </w:rPr>
              <w:t xml:space="preserve">данного </w:t>
            </w:r>
            <w:r w:rsidRPr="00D1087F">
              <w:rPr>
                <w:rFonts w:ascii="Times New Roman" w:hAnsi="Times New Roman" w:cs="Times New Roman"/>
                <w:sz w:val="24"/>
                <w:szCs w:val="24"/>
              </w:rPr>
              <w:t>функционала.</w:t>
            </w:r>
          </w:p>
        </w:tc>
        <w:tc>
          <w:tcPr>
            <w:tcW w:w="2019" w:type="dxa"/>
          </w:tcPr>
          <w:p w14:paraId="303E7556" w14:textId="77777777" w:rsidR="008E3E1B" w:rsidRPr="008A5E80" w:rsidRDefault="008E3E1B" w:rsidP="008E3E1B">
            <w:pPr>
              <w:spacing w:after="0" w:line="276" w:lineRule="auto"/>
              <w:jc w:val="center"/>
              <w:rPr>
                <w:rFonts w:ascii="Times New Roman" w:eastAsia="Calibri" w:hAnsi="Times New Roman" w:cs="Times New Roman"/>
                <w:sz w:val="24"/>
                <w:szCs w:val="24"/>
              </w:rPr>
            </w:pPr>
          </w:p>
        </w:tc>
      </w:tr>
      <w:tr w:rsidR="008E3E1B" w:rsidRPr="008A5E80" w14:paraId="3BD8794D" w14:textId="77777777" w:rsidTr="00A27A96">
        <w:trPr>
          <w:trHeight w:val="960"/>
        </w:trPr>
        <w:tc>
          <w:tcPr>
            <w:tcW w:w="702" w:type="dxa"/>
          </w:tcPr>
          <w:p w14:paraId="74B12839" w14:textId="106C48A9" w:rsidR="008E3E1B" w:rsidRDefault="008E3E1B" w:rsidP="008E3E1B">
            <w:pPr>
              <w:spacing w:after="0" w:line="276" w:lineRule="auto"/>
              <w:rPr>
                <w:rFonts w:ascii="Times New Roman" w:eastAsia="Calibri" w:hAnsi="Times New Roman" w:cs="Times New Roman"/>
                <w:sz w:val="24"/>
                <w:szCs w:val="24"/>
              </w:rPr>
            </w:pPr>
            <w:r>
              <w:rPr>
                <w:rFonts w:ascii="Times New Roman" w:eastAsia="Calibri" w:hAnsi="Times New Roman" w:cs="Times New Roman"/>
                <w:sz w:val="24"/>
                <w:szCs w:val="24"/>
              </w:rPr>
              <w:t>2.13</w:t>
            </w:r>
          </w:p>
        </w:tc>
        <w:tc>
          <w:tcPr>
            <w:tcW w:w="7344" w:type="dxa"/>
            <w:gridSpan w:val="2"/>
          </w:tcPr>
          <w:p w14:paraId="2AA02AAF" w14:textId="77777777" w:rsidR="008E3E1B" w:rsidRPr="00D1087F" w:rsidRDefault="008E3E1B" w:rsidP="008E3E1B">
            <w:pPr>
              <w:rPr>
                <w:rFonts w:ascii="Times New Roman" w:hAnsi="Times New Roman" w:cs="Times New Roman"/>
                <w:sz w:val="24"/>
                <w:szCs w:val="24"/>
              </w:rPr>
            </w:pPr>
            <w:r w:rsidRPr="00D1087F">
              <w:rPr>
                <w:rFonts w:ascii="Times New Roman" w:hAnsi="Times New Roman" w:cs="Times New Roman"/>
                <w:sz w:val="24"/>
                <w:szCs w:val="24"/>
              </w:rPr>
              <w:t>Наличие функционала по информированию граждан о работе общественного транспорта. Прием, обработка и решение обращения граждан</w:t>
            </w:r>
          </w:p>
          <w:p w14:paraId="4B60FDEE" w14:textId="5D9233D8" w:rsidR="008E3E1B" w:rsidRPr="00D1087F" w:rsidRDefault="008E3E1B" w:rsidP="008E3E1B">
            <w:pPr>
              <w:rPr>
                <w:rFonts w:ascii="Times New Roman" w:hAnsi="Times New Roman" w:cs="Times New Roman"/>
                <w:sz w:val="24"/>
                <w:szCs w:val="24"/>
              </w:rPr>
            </w:pPr>
            <w:r w:rsidRPr="00D1087F">
              <w:rPr>
                <w:rFonts w:ascii="Times New Roman" w:hAnsi="Times New Roman" w:cs="Times New Roman"/>
                <w:sz w:val="24"/>
                <w:szCs w:val="24"/>
              </w:rPr>
              <w:t xml:space="preserve">Подтверждается гарантийным </w:t>
            </w:r>
            <w:proofErr w:type="gramStart"/>
            <w:r w:rsidRPr="00D1087F">
              <w:rPr>
                <w:rFonts w:ascii="Times New Roman" w:hAnsi="Times New Roman" w:cs="Times New Roman"/>
                <w:sz w:val="24"/>
                <w:szCs w:val="24"/>
              </w:rPr>
              <w:t xml:space="preserve">письмом </w:t>
            </w:r>
            <w:r>
              <w:rPr>
                <w:rFonts w:ascii="Times New Roman" w:hAnsi="Times New Roman" w:cs="Times New Roman"/>
                <w:sz w:val="24"/>
                <w:szCs w:val="24"/>
              </w:rPr>
              <w:t xml:space="preserve"> Заявителя</w:t>
            </w:r>
            <w:proofErr w:type="gramEnd"/>
            <w:r w:rsidRPr="00D1087F">
              <w:rPr>
                <w:rFonts w:ascii="Times New Roman" w:hAnsi="Times New Roman" w:cs="Times New Roman"/>
                <w:sz w:val="24"/>
                <w:szCs w:val="24"/>
              </w:rPr>
              <w:t xml:space="preserve"> либо контрагента </w:t>
            </w:r>
            <w:r>
              <w:rPr>
                <w:rFonts w:ascii="Times New Roman" w:hAnsi="Times New Roman" w:cs="Times New Roman"/>
                <w:sz w:val="24"/>
                <w:szCs w:val="24"/>
              </w:rPr>
              <w:t xml:space="preserve"> Заявителя</w:t>
            </w:r>
            <w:r w:rsidRPr="00D1087F">
              <w:rPr>
                <w:rFonts w:ascii="Times New Roman" w:hAnsi="Times New Roman" w:cs="Times New Roman"/>
                <w:sz w:val="24"/>
                <w:szCs w:val="24"/>
              </w:rPr>
              <w:t xml:space="preserve"> с описанием</w:t>
            </w:r>
            <w:r>
              <w:rPr>
                <w:rFonts w:ascii="Times New Roman" w:hAnsi="Times New Roman" w:cs="Times New Roman"/>
                <w:sz w:val="24"/>
                <w:szCs w:val="24"/>
              </w:rPr>
              <w:t xml:space="preserve"> данного</w:t>
            </w:r>
            <w:r w:rsidRPr="00D1087F">
              <w:rPr>
                <w:rFonts w:ascii="Times New Roman" w:hAnsi="Times New Roman" w:cs="Times New Roman"/>
                <w:sz w:val="24"/>
                <w:szCs w:val="24"/>
              </w:rPr>
              <w:t xml:space="preserve"> функционала.</w:t>
            </w:r>
          </w:p>
        </w:tc>
        <w:tc>
          <w:tcPr>
            <w:tcW w:w="2019" w:type="dxa"/>
          </w:tcPr>
          <w:p w14:paraId="62FA6A9A" w14:textId="77777777" w:rsidR="008E3E1B" w:rsidRPr="008A5E80" w:rsidRDefault="008E3E1B" w:rsidP="008E3E1B">
            <w:pPr>
              <w:spacing w:after="0" w:line="276" w:lineRule="auto"/>
              <w:jc w:val="center"/>
              <w:rPr>
                <w:rFonts w:ascii="Times New Roman" w:eastAsia="Calibri" w:hAnsi="Times New Roman" w:cs="Times New Roman"/>
                <w:sz w:val="24"/>
                <w:szCs w:val="24"/>
              </w:rPr>
            </w:pPr>
          </w:p>
        </w:tc>
      </w:tr>
      <w:tr w:rsidR="000A75DE" w:rsidRPr="008A5E80" w14:paraId="7D43A7EC" w14:textId="77777777" w:rsidTr="00A27A96">
        <w:trPr>
          <w:trHeight w:val="960"/>
        </w:trPr>
        <w:tc>
          <w:tcPr>
            <w:tcW w:w="702" w:type="dxa"/>
          </w:tcPr>
          <w:p w14:paraId="167E8F20" w14:textId="21B16A7A" w:rsidR="000A75DE" w:rsidRDefault="000A75DE" w:rsidP="000A75DE">
            <w:pPr>
              <w:spacing w:after="0" w:line="276" w:lineRule="auto"/>
              <w:rPr>
                <w:rFonts w:ascii="Times New Roman" w:eastAsia="Calibri" w:hAnsi="Times New Roman" w:cs="Times New Roman"/>
                <w:sz w:val="24"/>
                <w:szCs w:val="24"/>
              </w:rPr>
            </w:pPr>
            <w:r>
              <w:rPr>
                <w:rFonts w:ascii="Times New Roman" w:eastAsia="Calibri" w:hAnsi="Times New Roman" w:cs="Times New Roman"/>
                <w:sz w:val="24"/>
                <w:szCs w:val="24"/>
              </w:rPr>
              <w:t>2.14</w:t>
            </w:r>
          </w:p>
        </w:tc>
        <w:tc>
          <w:tcPr>
            <w:tcW w:w="7344" w:type="dxa"/>
            <w:gridSpan w:val="2"/>
          </w:tcPr>
          <w:p w14:paraId="22716BEE" w14:textId="77777777" w:rsidR="000A75DE" w:rsidRPr="00BD5DE5" w:rsidRDefault="000A75DE" w:rsidP="000A75DE">
            <w:pPr>
              <w:spacing w:after="0"/>
              <w:jc w:val="both"/>
              <w:rPr>
                <w:rFonts w:ascii="Times New Roman" w:hAnsi="Times New Roman"/>
                <w:sz w:val="24"/>
                <w:szCs w:val="24"/>
              </w:rPr>
            </w:pPr>
            <w:r w:rsidRPr="00BD5DE5">
              <w:rPr>
                <w:rFonts w:ascii="Times New Roman" w:hAnsi="Times New Roman"/>
                <w:sz w:val="24"/>
                <w:szCs w:val="24"/>
              </w:rPr>
              <w:t>Наличие проекта Правил Системы, разработанных Заявителем в соответствии с действующим законодательством Российской Федерации</w:t>
            </w:r>
          </w:p>
          <w:p w14:paraId="10456C2F" w14:textId="74465297" w:rsidR="000A75DE" w:rsidRPr="00D1087F" w:rsidRDefault="000A75DE" w:rsidP="000A75DE">
            <w:pPr>
              <w:rPr>
                <w:rFonts w:ascii="Times New Roman" w:hAnsi="Times New Roman" w:cs="Times New Roman"/>
                <w:sz w:val="24"/>
                <w:szCs w:val="24"/>
              </w:rPr>
            </w:pPr>
            <w:r w:rsidRPr="00BD5DE5">
              <w:rPr>
                <w:rFonts w:ascii="Times New Roman" w:hAnsi="Times New Roman"/>
                <w:sz w:val="24"/>
                <w:szCs w:val="24"/>
              </w:rPr>
              <w:t>Подтверждается наличием приложенного к Заявке проекта Правил Системы с проектами Договоров присоединения с участниками Системы</w:t>
            </w:r>
          </w:p>
        </w:tc>
        <w:tc>
          <w:tcPr>
            <w:tcW w:w="2019" w:type="dxa"/>
          </w:tcPr>
          <w:p w14:paraId="52540B55" w14:textId="77777777" w:rsidR="000A75DE" w:rsidRPr="008A5E80" w:rsidRDefault="000A75DE" w:rsidP="000A75DE">
            <w:pPr>
              <w:spacing w:after="0" w:line="276" w:lineRule="auto"/>
              <w:jc w:val="center"/>
              <w:rPr>
                <w:rFonts w:ascii="Times New Roman" w:eastAsia="Calibri" w:hAnsi="Times New Roman" w:cs="Times New Roman"/>
                <w:sz w:val="24"/>
                <w:szCs w:val="24"/>
              </w:rPr>
            </w:pPr>
          </w:p>
        </w:tc>
      </w:tr>
      <w:tr w:rsidR="000A75DE" w:rsidRPr="008A5E80" w14:paraId="31DEA58D" w14:textId="77777777" w:rsidTr="00A27A96">
        <w:trPr>
          <w:trHeight w:val="675"/>
        </w:trPr>
        <w:tc>
          <w:tcPr>
            <w:tcW w:w="702" w:type="dxa"/>
          </w:tcPr>
          <w:p w14:paraId="19890E0B" w14:textId="35977B87" w:rsidR="000A75DE" w:rsidRDefault="000A75DE" w:rsidP="000A75DE">
            <w:pPr>
              <w:spacing w:after="0" w:line="276"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2.15</w:t>
            </w:r>
          </w:p>
        </w:tc>
        <w:tc>
          <w:tcPr>
            <w:tcW w:w="7344" w:type="dxa"/>
            <w:gridSpan w:val="2"/>
          </w:tcPr>
          <w:p w14:paraId="500A2A2A" w14:textId="77777777" w:rsidR="000A75DE" w:rsidRPr="00BD5DE5" w:rsidRDefault="000A75DE" w:rsidP="000A75DE">
            <w:pPr>
              <w:spacing w:after="0"/>
              <w:jc w:val="both"/>
              <w:rPr>
                <w:rFonts w:ascii="Times New Roman" w:hAnsi="Times New Roman"/>
                <w:color w:val="000000"/>
                <w:sz w:val="24"/>
                <w:szCs w:val="24"/>
              </w:rPr>
            </w:pPr>
            <w:r w:rsidRPr="00BD5DE5">
              <w:rPr>
                <w:rFonts w:ascii="Times New Roman" w:hAnsi="Times New Roman"/>
                <w:color w:val="000000"/>
                <w:sz w:val="24"/>
                <w:szCs w:val="24"/>
              </w:rPr>
              <w:t xml:space="preserve">Наличие возможности поддержки Системой сервиса «облачной» </w:t>
            </w:r>
            <w:proofErr w:type="spellStart"/>
            <w:r w:rsidRPr="00BD5DE5">
              <w:rPr>
                <w:rFonts w:ascii="Times New Roman" w:hAnsi="Times New Roman"/>
                <w:color w:val="000000"/>
                <w:sz w:val="24"/>
                <w:szCs w:val="24"/>
              </w:rPr>
              <w:t>фискализации</w:t>
            </w:r>
            <w:proofErr w:type="spellEnd"/>
            <w:r w:rsidRPr="00BD5DE5">
              <w:rPr>
                <w:rFonts w:ascii="Times New Roman" w:hAnsi="Times New Roman"/>
                <w:color w:val="000000"/>
                <w:sz w:val="24"/>
                <w:szCs w:val="24"/>
              </w:rPr>
              <w:t xml:space="preserve"> согласно требованиям </w:t>
            </w:r>
            <w:hyperlink r:id="rId8" w:history="1">
              <w:r w:rsidRPr="00BD5DE5">
                <w:rPr>
                  <w:rStyle w:val="Hyperlink"/>
                  <w:rFonts w:ascii="Times New Roman" w:hAnsi="Times New Roman"/>
                  <w:bCs/>
                  <w:color w:val="000000"/>
                  <w:sz w:val="24"/>
                  <w:szCs w:val="24"/>
                  <w:shd w:val="clear" w:color="auto" w:fill="FFFFFF"/>
                </w:rPr>
                <w:t>Федерального закона от 22.05.2003 № 54-ФЗ «О применении контрольно-кассовой техники при осуществлении расчетов в Российской Федерации»</w:t>
              </w:r>
            </w:hyperlink>
            <w:r w:rsidRPr="00BD5DE5">
              <w:rPr>
                <w:rFonts w:ascii="Times New Roman" w:hAnsi="Times New Roman"/>
                <w:color w:val="000000"/>
                <w:sz w:val="24"/>
                <w:szCs w:val="24"/>
              </w:rPr>
              <w:t>.</w:t>
            </w:r>
          </w:p>
          <w:p w14:paraId="39EC6FB3" w14:textId="3100775C" w:rsidR="000A75DE" w:rsidRPr="00D1087F" w:rsidRDefault="000A75DE" w:rsidP="000A75DE">
            <w:pPr>
              <w:spacing w:after="0"/>
              <w:jc w:val="both"/>
              <w:rPr>
                <w:rFonts w:ascii="Times New Roman" w:hAnsi="Times New Roman"/>
                <w:sz w:val="24"/>
                <w:szCs w:val="24"/>
              </w:rPr>
            </w:pPr>
            <w:r w:rsidRPr="00BD5DE5">
              <w:rPr>
                <w:rFonts w:ascii="Times New Roman" w:hAnsi="Times New Roman"/>
                <w:sz w:val="24"/>
                <w:szCs w:val="24"/>
              </w:rPr>
              <w:t>Подтверждается гарантийным письмом Заявителя либо контрагента Заявителя</w:t>
            </w:r>
          </w:p>
        </w:tc>
        <w:tc>
          <w:tcPr>
            <w:tcW w:w="2019" w:type="dxa"/>
          </w:tcPr>
          <w:p w14:paraId="3E85E63E" w14:textId="77777777" w:rsidR="000A75DE" w:rsidRPr="008A5E80" w:rsidRDefault="000A75DE" w:rsidP="000A75DE">
            <w:pPr>
              <w:spacing w:after="0" w:line="276" w:lineRule="auto"/>
              <w:jc w:val="center"/>
              <w:rPr>
                <w:rFonts w:ascii="Times New Roman" w:eastAsia="Calibri" w:hAnsi="Times New Roman" w:cs="Times New Roman"/>
                <w:sz w:val="24"/>
                <w:szCs w:val="24"/>
              </w:rPr>
            </w:pPr>
          </w:p>
        </w:tc>
      </w:tr>
      <w:tr w:rsidR="000A75DE" w:rsidRPr="008A5E80" w14:paraId="33479823" w14:textId="77777777" w:rsidTr="00A27A96">
        <w:trPr>
          <w:trHeight w:val="675"/>
        </w:trPr>
        <w:tc>
          <w:tcPr>
            <w:tcW w:w="702" w:type="dxa"/>
          </w:tcPr>
          <w:p w14:paraId="3CB3D2DC" w14:textId="1F83A86C" w:rsidR="000A75DE" w:rsidRDefault="000A75DE" w:rsidP="000A75DE">
            <w:pPr>
              <w:spacing w:after="0" w:line="276" w:lineRule="auto"/>
              <w:rPr>
                <w:rFonts w:ascii="Times New Roman" w:eastAsia="Calibri" w:hAnsi="Times New Roman" w:cs="Times New Roman"/>
                <w:sz w:val="24"/>
                <w:szCs w:val="24"/>
              </w:rPr>
            </w:pPr>
            <w:r>
              <w:rPr>
                <w:rFonts w:ascii="Times New Roman" w:eastAsia="Calibri" w:hAnsi="Times New Roman" w:cs="Times New Roman"/>
                <w:sz w:val="24"/>
                <w:szCs w:val="24"/>
              </w:rPr>
              <w:t>2.16</w:t>
            </w:r>
          </w:p>
        </w:tc>
        <w:tc>
          <w:tcPr>
            <w:tcW w:w="7344" w:type="dxa"/>
            <w:gridSpan w:val="2"/>
          </w:tcPr>
          <w:p w14:paraId="33858D7B" w14:textId="77777777" w:rsidR="000A75DE" w:rsidRDefault="000A75DE" w:rsidP="000A75DE">
            <w:pPr>
              <w:spacing w:after="0"/>
              <w:jc w:val="both"/>
              <w:rPr>
                <w:rFonts w:ascii="Times New Roman" w:hAnsi="Times New Roman"/>
                <w:sz w:val="24"/>
                <w:szCs w:val="24"/>
              </w:rPr>
            </w:pPr>
            <w:r>
              <w:rPr>
                <w:rFonts w:ascii="Times New Roman" w:hAnsi="Times New Roman"/>
                <w:sz w:val="24"/>
                <w:szCs w:val="24"/>
              </w:rPr>
              <w:t xml:space="preserve">Наличие технической возможности поддержания программным обеспечением АСУОП работоспособности транспортных терминалов </w:t>
            </w:r>
            <w:proofErr w:type="spellStart"/>
            <w:r>
              <w:rPr>
                <w:rFonts w:ascii="Times New Roman" w:hAnsi="Times New Roman"/>
                <w:sz w:val="24"/>
                <w:szCs w:val="24"/>
                <w:lang w:val="en-US"/>
              </w:rPr>
              <w:t>NewPos</w:t>
            </w:r>
            <w:proofErr w:type="spellEnd"/>
            <w:r w:rsidRPr="009A23C3">
              <w:rPr>
                <w:rFonts w:ascii="Times New Roman" w:hAnsi="Times New Roman"/>
                <w:sz w:val="24"/>
                <w:szCs w:val="24"/>
              </w:rPr>
              <w:t>8210</w:t>
            </w:r>
            <w:r>
              <w:rPr>
                <w:rFonts w:ascii="Times New Roman" w:hAnsi="Times New Roman"/>
                <w:sz w:val="24"/>
                <w:szCs w:val="24"/>
              </w:rPr>
              <w:t xml:space="preserve">, </w:t>
            </w:r>
            <w:proofErr w:type="spellStart"/>
            <w:r>
              <w:rPr>
                <w:rFonts w:ascii="Times New Roman" w:hAnsi="Times New Roman"/>
                <w:sz w:val="24"/>
                <w:szCs w:val="24"/>
                <w:lang w:val="en-US"/>
              </w:rPr>
              <w:t>Aqsi</w:t>
            </w:r>
            <w:proofErr w:type="spellEnd"/>
            <w:r>
              <w:rPr>
                <w:rFonts w:ascii="Times New Roman" w:hAnsi="Times New Roman"/>
                <w:sz w:val="24"/>
                <w:szCs w:val="24"/>
              </w:rPr>
              <w:t>-</w:t>
            </w:r>
            <w:r w:rsidRPr="009A23C3">
              <w:rPr>
                <w:rFonts w:ascii="Times New Roman" w:hAnsi="Times New Roman"/>
                <w:sz w:val="24"/>
                <w:szCs w:val="24"/>
              </w:rPr>
              <w:t xml:space="preserve">5, </w:t>
            </w:r>
            <w:proofErr w:type="spellStart"/>
            <w:r>
              <w:rPr>
                <w:rFonts w:ascii="Times New Roman" w:hAnsi="Times New Roman"/>
                <w:sz w:val="24"/>
                <w:szCs w:val="24"/>
                <w:lang w:val="en-US"/>
              </w:rPr>
              <w:t>Aqsi</w:t>
            </w:r>
            <w:proofErr w:type="spellEnd"/>
            <w:r>
              <w:rPr>
                <w:rFonts w:ascii="Times New Roman" w:hAnsi="Times New Roman"/>
                <w:sz w:val="24"/>
                <w:szCs w:val="24"/>
              </w:rPr>
              <w:t xml:space="preserve"> </w:t>
            </w:r>
            <w:r>
              <w:rPr>
                <w:rFonts w:ascii="Times New Roman" w:hAnsi="Times New Roman"/>
                <w:sz w:val="24"/>
                <w:szCs w:val="24"/>
                <w:lang w:val="en-US"/>
              </w:rPr>
              <w:t>Cube</w:t>
            </w:r>
            <w:r>
              <w:rPr>
                <w:rFonts w:ascii="Times New Roman" w:hAnsi="Times New Roman"/>
                <w:sz w:val="24"/>
                <w:szCs w:val="24"/>
              </w:rPr>
              <w:t>.</w:t>
            </w:r>
          </w:p>
          <w:p w14:paraId="259169FF" w14:textId="77777777" w:rsidR="000A75DE" w:rsidRDefault="000A75DE" w:rsidP="000A75DE">
            <w:pPr>
              <w:spacing w:after="0"/>
              <w:jc w:val="both"/>
              <w:rPr>
                <w:rFonts w:ascii="Times New Roman" w:hAnsi="Times New Roman"/>
                <w:sz w:val="24"/>
                <w:szCs w:val="24"/>
              </w:rPr>
            </w:pPr>
          </w:p>
          <w:p w14:paraId="59AD18EA" w14:textId="569C2BF5" w:rsidR="000A75DE" w:rsidRPr="00BD5DE5" w:rsidRDefault="000A75DE" w:rsidP="000A75DE">
            <w:pPr>
              <w:spacing w:after="0"/>
              <w:jc w:val="both"/>
              <w:rPr>
                <w:rFonts w:ascii="Times New Roman" w:hAnsi="Times New Roman"/>
                <w:color w:val="000000"/>
                <w:sz w:val="24"/>
                <w:szCs w:val="24"/>
              </w:rPr>
            </w:pPr>
            <w:r w:rsidRPr="00BD5DE5">
              <w:rPr>
                <w:rFonts w:ascii="Times New Roman" w:hAnsi="Times New Roman"/>
                <w:sz w:val="24"/>
                <w:szCs w:val="24"/>
              </w:rPr>
              <w:t>Подтверждается гарантийным письмом Заявителя</w:t>
            </w:r>
            <w:r>
              <w:rPr>
                <w:rFonts w:ascii="Times New Roman" w:hAnsi="Times New Roman"/>
                <w:sz w:val="24"/>
                <w:szCs w:val="24"/>
              </w:rPr>
              <w:t xml:space="preserve"> и инструкцией с описанием работы функционала.</w:t>
            </w:r>
          </w:p>
        </w:tc>
        <w:tc>
          <w:tcPr>
            <w:tcW w:w="2019" w:type="dxa"/>
          </w:tcPr>
          <w:p w14:paraId="60A19E6D" w14:textId="77777777" w:rsidR="000A75DE" w:rsidRPr="008A5E80" w:rsidRDefault="000A75DE" w:rsidP="000A75DE">
            <w:pPr>
              <w:spacing w:after="0" w:line="276" w:lineRule="auto"/>
              <w:jc w:val="center"/>
              <w:rPr>
                <w:rFonts w:ascii="Times New Roman" w:eastAsia="Calibri" w:hAnsi="Times New Roman" w:cs="Times New Roman"/>
                <w:sz w:val="24"/>
                <w:szCs w:val="24"/>
              </w:rPr>
            </w:pPr>
          </w:p>
        </w:tc>
      </w:tr>
      <w:tr w:rsidR="000A75DE" w:rsidRPr="008A5E80" w14:paraId="34B7B424" w14:textId="77777777" w:rsidTr="00A27A96">
        <w:trPr>
          <w:trHeight w:val="675"/>
        </w:trPr>
        <w:tc>
          <w:tcPr>
            <w:tcW w:w="702" w:type="dxa"/>
          </w:tcPr>
          <w:p w14:paraId="73818F76" w14:textId="5DFD210C" w:rsidR="000A75DE" w:rsidRDefault="000A75DE" w:rsidP="000A75DE">
            <w:pPr>
              <w:spacing w:after="0" w:line="276" w:lineRule="auto"/>
              <w:rPr>
                <w:rFonts w:ascii="Times New Roman" w:eastAsia="Calibri" w:hAnsi="Times New Roman" w:cs="Times New Roman"/>
                <w:sz w:val="24"/>
                <w:szCs w:val="24"/>
              </w:rPr>
            </w:pPr>
            <w:r>
              <w:rPr>
                <w:rFonts w:ascii="Times New Roman" w:eastAsia="Calibri" w:hAnsi="Times New Roman" w:cs="Times New Roman"/>
                <w:sz w:val="24"/>
                <w:szCs w:val="24"/>
              </w:rPr>
              <w:t>2.17</w:t>
            </w:r>
          </w:p>
        </w:tc>
        <w:tc>
          <w:tcPr>
            <w:tcW w:w="7344" w:type="dxa"/>
            <w:gridSpan w:val="2"/>
          </w:tcPr>
          <w:p w14:paraId="4C04D983" w14:textId="77777777" w:rsidR="000A75DE" w:rsidRPr="00D1087F" w:rsidRDefault="000A75DE" w:rsidP="000A75DE">
            <w:pPr>
              <w:rPr>
                <w:rFonts w:ascii="Times New Roman" w:hAnsi="Times New Roman" w:cs="Times New Roman"/>
                <w:sz w:val="24"/>
                <w:szCs w:val="24"/>
              </w:rPr>
            </w:pPr>
            <w:r w:rsidRPr="00D1087F">
              <w:rPr>
                <w:rFonts w:ascii="Times New Roman" w:hAnsi="Times New Roman" w:cs="Times New Roman"/>
                <w:sz w:val="24"/>
                <w:szCs w:val="24"/>
              </w:rPr>
              <w:t xml:space="preserve">Наличие функционала </w:t>
            </w:r>
            <w:r>
              <w:rPr>
                <w:rFonts w:ascii="Times New Roman" w:hAnsi="Times New Roman" w:cs="Times New Roman"/>
                <w:sz w:val="24"/>
                <w:szCs w:val="24"/>
              </w:rPr>
              <w:t>по автоматизации выдачи льготных транспортных карт с хранением и обработкой информации о пассажирах, содержащей персональные данные.</w:t>
            </w:r>
          </w:p>
          <w:p w14:paraId="4C6994F5" w14:textId="71196256" w:rsidR="000A75DE" w:rsidRDefault="000A75DE" w:rsidP="000A75DE">
            <w:pPr>
              <w:spacing w:after="0"/>
              <w:jc w:val="both"/>
              <w:rPr>
                <w:rFonts w:ascii="Times New Roman" w:hAnsi="Times New Roman"/>
                <w:sz w:val="24"/>
                <w:szCs w:val="24"/>
              </w:rPr>
            </w:pPr>
            <w:r w:rsidRPr="00BD5DE5">
              <w:rPr>
                <w:rFonts w:ascii="Times New Roman" w:hAnsi="Times New Roman"/>
                <w:sz w:val="24"/>
                <w:szCs w:val="24"/>
              </w:rPr>
              <w:t>Подтверждается гарантийным письмом Заявителя</w:t>
            </w:r>
            <w:r>
              <w:rPr>
                <w:rFonts w:ascii="Times New Roman" w:hAnsi="Times New Roman"/>
                <w:sz w:val="24"/>
                <w:szCs w:val="24"/>
              </w:rPr>
              <w:t xml:space="preserve"> и инструкцией с описанием работы функционала.</w:t>
            </w:r>
          </w:p>
        </w:tc>
        <w:tc>
          <w:tcPr>
            <w:tcW w:w="2019" w:type="dxa"/>
          </w:tcPr>
          <w:p w14:paraId="098454D9" w14:textId="77777777" w:rsidR="000A75DE" w:rsidRPr="008A5E80" w:rsidRDefault="000A75DE" w:rsidP="000A75DE">
            <w:pPr>
              <w:spacing w:after="0" w:line="276" w:lineRule="auto"/>
              <w:jc w:val="center"/>
              <w:rPr>
                <w:rFonts w:ascii="Times New Roman" w:eastAsia="Calibri" w:hAnsi="Times New Roman" w:cs="Times New Roman"/>
                <w:sz w:val="24"/>
                <w:szCs w:val="24"/>
              </w:rPr>
            </w:pPr>
          </w:p>
        </w:tc>
      </w:tr>
    </w:tbl>
    <w:p w14:paraId="500374F8" w14:textId="77777777" w:rsidR="008A5E80" w:rsidRPr="008A5E80" w:rsidRDefault="008A5E80" w:rsidP="008A5E80">
      <w:pPr>
        <w:widowControl w:val="0"/>
        <w:autoSpaceDE w:val="0"/>
        <w:autoSpaceDN w:val="0"/>
        <w:adjustRightInd w:val="0"/>
        <w:spacing w:after="0" w:line="276" w:lineRule="auto"/>
        <w:ind w:firstLine="709"/>
        <w:jc w:val="both"/>
        <w:rPr>
          <w:rFonts w:ascii="Times New Roman" w:eastAsia="Times New Roman" w:hAnsi="Times New Roman" w:cs="Times New Roman"/>
          <w:spacing w:val="-1"/>
          <w:sz w:val="28"/>
          <w:szCs w:val="28"/>
          <w:lang w:eastAsia="ru-RU"/>
        </w:rPr>
      </w:pPr>
      <w:r w:rsidRPr="008A5E80">
        <w:rPr>
          <w:rFonts w:ascii="Times New Roman" w:eastAsia="Times New Roman" w:hAnsi="Times New Roman" w:cs="Times New Roman"/>
          <w:spacing w:val="-1"/>
          <w:sz w:val="28"/>
          <w:szCs w:val="28"/>
          <w:lang w:eastAsia="ru-RU"/>
        </w:rPr>
        <w:t>5.</w:t>
      </w:r>
      <w:r w:rsidRPr="008A5E80">
        <w:rPr>
          <w:rFonts w:ascii="Times New Roman" w:eastAsia="Times New Roman" w:hAnsi="Times New Roman" w:cs="Times New Roman"/>
          <w:spacing w:val="-1"/>
          <w:sz w:val="28"/>
          <w:szCs w:val="28"/>
          <w:lang w:eastAsia="ru-RU"/>
        </w:rPr>
        <w:tab/>
        <w:t>Настоящим Заявитель подтверждает, что представляемая им Заявка является добросовестно составленной, предназначенной для рассмотрения Конкурсной комиссией, и что при подготовке Заявки Заявитель не назначал и не корректировал условия Заявки в зависимости от любых сумм, цифр, коэффициентов или цен, указанных в каком-ли</w:t>
      </w:r>
      <w:r w:rsidR="00FE4B11">
        <w:rPr>
          <w:rFonts w:ascii="Times New Roman" w:eastAsia="Times New Roman" w:hAnsi="Times New Roman" w:cs="Times New Roman"/>
          <w:spacing w:val="-1"/>
          <w:sz w:val="28"/>
          <w:szCs w:val="28"/>
          <w:lang w:eastAsia="ru-RU"/>
        </w:rPr>
        <w:t>бо соглашении или договоре</w:t>
      </w:r>
      <w:r w:rsidRPr="008A5E80">
        <w:rPr>
          <w:rFonts w:ascii="Times New Roman" w:eastAsia="Times New Roman" w:hAnsi="Times New Roman" w:cs="Times New Roman"/>
          <w:spacing w:val="-1"/>
          <w:sz w:val="28"/>
          <w:szCs w:val="28"/>
          <w:lang w:eastAsia="ru-RU"/>
        </w:rPr>
        <w:t xml:space="preserve"> с каким-либо другим Заявителем.</w:t>
      </w:r>
    </w:p>
    <w:p w14:paraId="2FAB3C17" w14:textId="77777777" w:rsidR="003063CA" w:rsidRDefault="00FE4B11" w:rsidP="005F1D13">
      <w:pPr>
        <w:widowControl w:val="0"/>
        <w:autoSpaceDE w:val="0"/>
        <w:autoSpaceDN w:val="0"/>
        <w:adjustRightInd w:val="0"/>
        <w:spacing w:after="0" w:line="276" w:lineRule="auto"/>
        <w:ind w:firstLine="709"/>
        <w:jc w:val="both"/>
        <w:rPr>
          <w:rFonts w:ascii="Times New Roman" w:eastAsia="Times New Roman" w:hAnsi="Times New Roman" w:cs="Times New Roman"/>
          <w:spacing w:val="-1"/>
          <w:sz w:val="28"/>
          <w:szCs w:val="28"/>
          <w:lang w:eastAsia="ru-RU"/>
        </w:rPr>
      </w:pPr>
      <w:r>
        <w:rPr>
          <w:rFonts w:ascii="Times New Roman" w:eastAsia="Times New Roman" w:hAnsi="Times New Roman" w:cs="Times New Roman"/>
          <w:spacing w:val="-1"/>
          <w:sz w:val="28"/>
          <w:szCs w:val="28"/>
          <w:lang w:eastAsia="ru-RU"/>
        </w:rPr>
        <w:t>6</w:t>
      </w:r>
      <w:r w:rsidR="005F1D13" w:rsidRPr="004F4599">
        <w:rPr>
          <w:rFonts w:ascii="Times New Roman" w:eastAsia="Times New Roman" w:hAnsi="Times New Roman" w:cs="Times New Roman"/>
          <w:spacing w:val="-1"/>
          <w:sz w:val="28"/>
          <w:szCs w:val="28"/>
          <w:lang w:eastAsia="ru-RU"/>
        </w:rPr>
        <w:t>.</w:t>
      </w:r>
      <w:r w:rsidR="005F1D13" w:rsidRPr="004F4599">
        <w:rPr>
          <w:rFonts w:ascii="Times New Roman" w:eastAsia="Times New Roman" w:hAnsi="Times New Roman" w:cs="Times New Roman"/>
          <w:spacing w:val="-1"/>
          <w:sz w:val="28"/>
          <w:szCs w:val="28"/>
          <w:lang w:eastAsia="ru-RU"/>
        </w:rPr>
        <w:tab/>
        <w:t>Для оперативного уведомления Заявителя по вопросам организационного</w:t>
      </w:r>
      <w:r w:rsidR="00F136DC">
        <w:rPr>
          <w:rFonts w:ascii="Times New Roman" w:eastAsia="Times New Roman" w:hAnsi="Times New Roman" w:cs="Times New Roman"/>
          <w:spacing w:val="-1"/>
          <w:sz w:val="28"/>
          <w:szCs w:val="28"/>
          <w:lang w:eastAsia="ru-RU"/>
        </w:rPr>
        <w:t xml:space="preserve"> </w:t>
      </w:r>
      <w:proofErr w:type="gramStart"/>
      <w:r w:rsidR="005F1D13" w:rsidRPr="004F4599">
        <w:rPr>
          <w:rFonts w:ascii="Times New Roman" w:eastAsia="Times New Roman" w:hAnsi="Times New Roman" w:cs="Times New Roman"/>
          <w:spacing w:val="-1"/>
          <w:sz w:val="28"/>
          <w:szCs w:val="28"/>
          <w:lang w:eastAsia="ru-RU"/>
        </w:rPr>
        <w:t xml:space="preserve">характера, </w:t>
      </w:r>
      <w:r w:rsidR="00F136DC">
        <w:rPr>
          <w:rFonts w:ascii="Times New Roman" w:eastAsia="Times New Roman" w:hAnsi="Times New Roman" w:cs="Times New Roman"/>
          <w:spacing w:val="-1"/>
          <w:sz w:val="28"/>
          <w:szCs w:val="28"/>
          <w:lang w:eastAsia="ru-RU"/>
        </w:rPr>
        <w:t xml:space="preserve"> </w:t>
      </w:r>
      <w:r w:rsidR="005F1D13" w:rsidRPr="004F4599">
        <w:rPr>
          <w:rFonts w:ascii="Times New Roman" w:eastAsia="Times New Roman" w:hAnsi="Times New Roman" w:cs="Times New Roman"/>
          <w:spacing w:val="-1"/>
          <w:sz w:val="28"/>
          <w:szCs w:val="28"/>
          <w:lang w:eastAsia="ru-RU"/>
        </w:rPr>
        <w:t>возникающим</w:t>
      </w:r>
      <w:proofErr w:type="gramEnd"/>
      <w:r w:rsidR="00F136DC">
        <w:rPr>
          <w:rFonts w:ascii="Times New Roman" w:eastAsia="Times New Roman" w:hAnsi="Times New Roman" w:cs="Times New Roman"/>
          <w:spacing w:val="-1"/>
          <w:sz w:val="28"/>
          <w:szCs w:val="28"/>
          <w:lang w:eastAsia="ru-RU"/>
        </w:rPr>
        <w:t xml:space="preserve"> </w:t>
      </w:r>
      <w:r w:rsidR="005F1D13" w:rsidRPr="004F4599">
        <w:rPr>
          <w:rFonts w:ascii="Times New Roman" w:eastAsia="Times New Roman" w:hAnsi="Times New Roman" w:cs="Times New Roman"/>
          <w:spacing w:val="-1"/>
          <w:sz w:val="28"/>
          <w:szCs w:val="28"/>
          <w:lang w:eastAsia="ru-RU"/>
        </w:rPr>
        <w:t xml:space="preserve"> в </w:t>
      </w:r>
      <w:r w:rsidR="00F136DC">
        <w:rPr>
          <w:rFonts w:ascii="Times New Roman" w:eastAsia="Times New Roman" w:hAnsi="Times New Roman" w:cs="Times New Roman"/>
          <w:spacing w:val="-1"/>
          <w:sz w:val="28"/>
          <w:szCs w:val="28"/>
          <w:lang w:eastAsia="ru-RU"/>
        </w:rPr>
        <w:t xml:space="preserve"> связи </w:t>
      </w:r>
      <w:r w:rsidR="005F1D13" w:rsidRPr="004F4599">
        <w:rPr>
          <w:rFonts w:ascii="Times New Roman" w:eastAsia="Times New Roman" w:hAnsi="Times New Roman" w:cs="Times New Roman"/>
          <w:spacing w:val="-1"/>
          <w:sz w:val="28"/>
          <w:szCs w:val="28"/>
          <w:lang w:eastAsia="ru-RU"/>
        </w:rPr>
        <w:t xml:space="preserve">с проведением </w:t>
      </w:r>
      <w:r>
        <w:rPr>
          <w:rFonts w:ascii="Times New Roman" w:eastAsia="Times New Roman" w:hAnsi="Times New Roman" w:cs="Times New Roman"/>
          <w:spacing w:val="-1"/>
          <w:sz w:val="28"/>
          <w:szCs w:val="28"/>
          <w:lang w:eastAsia="ru-RU"/>
        </w:rPr>
        <w:t>о</w:t>
      </w:r>
      <w:r w:rsidR="00F136DC">
        <w:rPr>
          <w:rFonts w:ascii="Times New Roman" w:eastAsia="Times New Roman" w:hAnsi="Times New Roman" w:cs="Times New Roman"/>
          <w:spacing w:val="-1"/>
          <w:sz w:val="28"/>
          <w:szCs w:val="28"/>
          <w:lang w:eastAsia="ru-RU"/>
        </w:rPr>
        <w:t>ткрытого</w:t>
      </w:r>
    </w:p>
    <w:p w14:paraId="572D0AB5" w14:textId="77777777" w:rsidR="005F1D13" w:rsidRDefault="00FE4B11" w:rsidP="003063CA">
      <w:pPr>
        <w:widowControl w:val="0"/>
        <w:autoSpaceDE w:val="0"/>
        <w:autoSpaceDN w:val="0"/>
        <w:adjustRightInd w:val="0"/>
        <w:spacing w:after="0" w:line="276" w:lineRule="auto"/>
        <w:jc w:val="both"/>
        <w:rPr>
          <w:rFonts w:ascii="Times New Roman" w:eastAsia="Times New Roman" w:hAnsi="Times New Roman" w:cs="Times New Roman"/>
          <w:spacing w:val="-1"/>
          <w:sz w:val="28"/>
          <w:szCs w:val="28"/>
          <w:lang w:eastAsia="ru-RU"/>
        </w:rPr>
      </w:pPr>
      <w:r>
        <w:rPr>
          <w:rFonts w:ascii="Times New Roman" w:eastAsia="Times New Roman" w:hAnsi="Times New Roman" w:cs="Times New Roman"/>
          <w:spacing w:val="-1"/>
          <w:sz w:val="28"/>
          <w:szCs w:val="28"/>
          <w:lang w:eastAsia="ru-RU"/>
        </w:rPr>
        <w:t>к</w:t>
      </w:r>
      <w:r w:rsidR="005F1D13" w:rsidRPr="004F4599">
        <w:rPr>
          <w:rFonts w:ascii="Times New Roman" w:eastAsia="Times New Roman" w:hAnsi="Times New Roman" w:cs="Times New Roman"/>
          <w:spacing w:val="-1"/>
          <w:sz w:val="28"/>
          <w:szCs w:val="28"/>
          <w:lang w:eastAsia="ru-RU"/>
        </w:rPr>
        <w:t xml:space="preserve">онкурса, Заявителем уполномочен(а) </w:t>
      </w:r>
      <w:r w:rsidR="003063CA">
        <w:rPr>
          <w:rFonts w:ascii="Times New Roman" w:eastAsia="Times New Roman" w:hAnsi="Times New Roman" w:cs="Times New Roman"/>
          <w:spacing w:val="-1"/>
          <w:sz w:val="28"/>
          <w:szCs w:val="28"/>
          <w:lang w:eastAsia="ru-RU"/>
        </w:rPr>
        <w:t>________________________</w:t>
      </w:r>
      <w:r w:rsidR="005F1D13">
        <w:rPr>
          <w:rFonts w:ascii="Times New Roman" w:eastAsia="Times New Roman" w:hAnsi="Times New Roman" w:cs="Times New Roman"/>
          <w:spacing w:val="-1"/>
          <w:sz w:val="28"/>
          <w:szCs w:val="28"/>
          <w:lang w:eastAsia="ru-RU"/>
        </w:rPr>
        <w:t>__________.</w:t>
      </w:r>
    </w:p>
    <w:p w14:paraId="76009F1D" w14:textId="77777777" w:rsidR="005F1D13" w:rsidRPr="003063CA" w:rsidRDefault="005F1D13" w:rsidP="005F1D13">
      <w:pPr>
        <w:widowControl w:val="0"/>
        <w:autoSpaceDE w:val="0"/>
        <w:autoSpaceDN w:val="0"/>
        <w:adjustRightInd w:val="0"/>
        <w:spacing w:after="0" w:line="276" w:lineRule="auto"/>
        <w:ind w:firstLine="709"/>
        <w:jc w:val="right"/>
        <w:rPr>
          <w:rFonts w:ascii="Times New Roman" w:eastAsia="Times New Roman" w:hAnsi="Times New Roman" w:cs="Times New Roman"/>
          <w:spacing w:val="-1"/>
          <w:sz w:val="24"/>
          <w:szCs w:val="24"/>
          <w:lang w:eastAsia="ru-RU"/>
        </w:rPr>
      </w:pPr>
      <w:r w:rsidRPr="003063CA">
        <w:rPr>
          <w:rFonts w:ascii="Times New Roman" w:eastAsia="Times New Roman" w:hAnsi="Times New Roman" w:cs="Times New Roman"/>
          <w:spacing w:val="-1"/>
          <w:sz w:val="24"/>
          <w:szCs w:val="24"/>
          <w:lang w:eastAsia="ru-RU"/>
        </w:rPr>
        <w:t>(Ф.И.О., контактная информация уполномоченного лица)</w:t>
      </w:r>
    </w:p>
    <w:p w14:paraId="10E501D1" w14:textId="77777777" w:rsidR="005F1D13" w:rsidRPr="004F4599" w:rsidRDefault="005F1D13" w:rsidP="005F1D13">
      <w:pPr>
        <w:widowControl w:val="0"/>
        <w:autoSpaceDE w:val="0"/>
        <w:autoSpaceDN w:val="0"/>
        <w:adjustRightInd w:val="0"/>
        <w:spacing w:after="0" w:line="276" w:lineRule="auto"/>
        <w:ind w:firstLine="709"/>
        <w:jc w:val="both"/>
        <w:rPr>
          <w:rFonts w:ascii="Times New Roman" w:eastAsia="Times New Roman" w:hAnsi="Times New Roman" w:cs="Times New Roman"/>
          <w:spacing w:val="-1"/>
          <w:sz w:val="28"/>
          <w:szCs w:val="28"/>
          <w:lang w:eastAsia="ru-RU"/>
        </w:rPr>
      </w:pPr>
    </w:p>
    <w:p w14:paraId="3C836027" w14:textId="77777777" w:rsidR="005F1D13" w:rsidRPr="004F4599" w:rsidRDefault="005F1D13" w:rsidP="005F1D13">
      <w:pPr>
        <w:widowControl w:val="0"/>
        <w:autoSpaceDE w:val="0"/>
        <w:autoSpaceDN w:val="0"/>
        <w:adjustRightInd w:val="0"/>
        <w:spacing w:after="0" w:line="276" w:lineRule="auto"/>
        <w:jc w:val="both"/>
        <w:rPr>
          <w:rFonts w:ascii="Times New Roman" w:eastAsia="Times New Roman" w:hAnsi="Times New Roman" w:cs="Times New Roman"/>
          <w:spacing w:val="-1"/>
          <w:sz w:val="28"/>
          <w:szCs w:val="28"/>
          <w:lang w:eastAsia="ru-RU"/>
        </w:rPr>
      </w:pPr>
      <w:r w:rsidRPr="004F4599">
        <w:rPr>
          <w:rFonts w:ascii="Times New Roman" w:eastAsia="Times New Roman" w:hAnsi="Times New Roman" w:cs="Times New Roman"/>
          <w:spacing w:val="-1"/>
          <w:sz w:val="28"/>
          <w:szCs w:val="28"/>
          <w:lang w:eastAsia="ru-RU"/>
        </w:rPr>
        <w:t>Заявитель:</w:t>
      </w:r>
      <w:r>
        <w:rPr>
          <w:rFonts w:ascii="Times New Roman" w:eastAsia="Times New Roman" w:hAnsi="Times New Roman" w:cs="Times New Roman"/>
          <w:spacing w:val="-1"/>
          <w:sz w:val="28"/>
          <w:szCs w:val="28"/>
          <w:lang w:eastAsia="ru-RU"/>
        </w:rPr>
        <w:t xml:space="preserve"> ______________________________________________</w:t>
      </w:r>
    </w:p>
    <w:p w14:paraId="170C9EF9" w14:textId="77777777" w:rsidR="005F1D13" w:rsidRPr="004F4599" w:rsidRDefault="005F1D13" w:rsidP="005F1D13">
      <w:pPr>
        <w:widowControl w:val="0"/>
        <w:autoSpaceDE w:val="0"/>
        <w:autoSpaceDN w:val="0"/>
        <w:adjustRightInd w:val="0"/>
        <w:spacing w:after="0" w:line="276" w:lineRule="auto"/>
        <w:jc w:val="center"/>
        <w:rPr>
          <w:rFonts w:ascii="Times New Roman" w:eastAsia="Times New Roman" w:hAnsi="Times New Roman" w:cs="Times New Roman"/>
          <w:spacing w:val="-1"/>
          <w:sz w:val="28"/>
          <w:szCs w:val="28"/>
          <w:lang w:eastAsia="ru-RU"/>
        </w:rPr>
      </w:pPr>
      <w:r>
        <w:rPr>
          <w:rFonts w:ascii="Times New Roman" w:eastAsia="Times New Roman" w:hAnsi="Times New Roman" w:cs="Times New Roman"/>
          <w:spacing w:val="-1"/>
          <w:sz w:val="28"/>
          <w:szCs w:val="28"/>
          <w:lang w:eastAsia="ru-RU"/>
        </w:rPr>
        <w:t>(наименование Заявителя)</w:t>
      </w:r>
    </w:p>
    <w:p w14:paraId="5A3B7206" w14:textId="77777777" w:rsidR="005F1D13" w:rsidRDefault="005F1D13" w:rsidP="005F1D13">
      <w:pPr>
        <w:widowControl w:val="0"/>
        <w:autoSpaceDE w:val="0"/>
        <w:autoSpaceDN w:val="0"/>
        <w:adjustRightInd w:val="0"/>
        <w:spacing w:after="0" w:line="276" w:lineRule="auto"/>
        <w:jc w:val="both"/>
        <w:rPr>
          <w:rFonts w:ascii="Times New Roman" w:eastAsia="Times New Roman" w:hAnsi="Times New Roman" w:cs="Times New Roman"/>
          <w:spacing w:val="-1"/>
          <w:sz w:val="28"/>
          <w:szCs w:val="28"/>
          <w:lang w:eastAsia="ru-RU"/>
        </w:rPr>
      </w:pPr>
      <w:r w:rsidRPr="004F4599">
        <w:rPr>
          <w:rFonts w:ascii="Times New Roman" w:eastAsia="Times New Roman" w:hAnsi="Times New Roman" w:cs="Times New Roman"/>
          <w:spacing w:val="-1"/>
          <w:sz w:val="28"/>
          <w:szCs w:val="28"/>
          <w:lang w:eastAsia="ru-RU"/>
        </w:rPr>
        <w:t>__________</w:t>
      </w:r>
      <w:r>
        <w:rPr>
          <w:rFonts w:ascii="Times New Roman" w:eastAsia="Times New Roman" w:hAnsi="Times New Roman" w:cs="Times New Roman"/>
          <w:spacing w:val="-1"/>
          <w:sz w:val="28"/>
          <w:szCs w:val="28"/>
          <w:lang w:eastAsia="ru-RU"/>
        </w:rPr>
        <w:t>_______________________</w:t>
      </w:r>
      <w:r w:rsidRPr="004F4599">
        <w:rPr>
          <w:rFonts w:ascii="Times New Roman" w:eastAsia="Times New Roman" w:hAnsi="Times New Roman" w:cs="Times New Roman"/>
          <w:spacing w:val="-1"/>
          <w:sz w:val="28"/>
          <w:szCs w:val="28"/>
          <w:lang w:eastAsia="ru-RU"/>
        </w:rPr>
        <w:t xml:space="preserve">____ </w:t>
      </w:r>
    </w:p>
    <w:p w14:paraId="35923988" w14:textId="77777777" w:rsidR="005F1D13" w:rsidRPr="004F4599" w:rsidRDefault="005F1D13" w:rsidP="005F1D13">
      <w:pPr>
        <w:widowControl w:val="0"/>
        <w:autoSpaceDE w:val="0"/>
        <w:autoSpaceDN w:val="0"/>
        <w:adjustRightInd w:val="0"/>
        <w:spacing w:after="0" w:line="276" w:lineRule="auto"/>
        <w:jc w:val="both"/>
        <w:rPr>
          <w:rFonts w:ascii="Times New Roman" w:eastAsia="Times New Roman" w:hAnsi="Times New Roman" w:cs="Times New Roman"/>
          <w:spacing w:val="-1"/>
          <w:sz w:val="28"/>
          <w:szCs w:val="28"/>
          <w:lang w:eastAsia="ru-RU"/>
        </w:rPr>
      </w:pPr>
      <w:r>
        <w:rPr>
          <w:rFonts w:ascii="Times New Roman" w:eastAsia="Times New Roman" w:hAnsi="Times New Roman" w:cs="Times New Roman"/>
          <w:spacing w:val="-1"/>
          <w:sz w:val="28"/>
          <w:szCs w:val="28"/>
          <w:lang w:eastAsia="ru-RU"/>
        </w:rPr>
        <w:t>(</w:t>
      </w:r>
      <w:r w:rsidR="003063CA">
        <w:rPr>
          <w:rFonts w:ascii="Times New Roman" w:eastAsia="Times New Roman" w:hAnsi="Times New Roman" w:cs="Times New Roman"/>
          <w:spacing w:val="-1"/>
          <w:sz w:val="28"/>
          <w:szCs w:val="28"/>
          <w:lang w:eastAsia="ru-RU"/>
        </w:rPr>
        <w:t>п</w:t>
      </w:r>
      <w:r>
        <w:rPr>
          <w:rFonts w:ascii="Times New Roman" w:eastAsia="Times New Roman" w:hAnsi="Times New Roman" w:cs="Times New Roman"/>
          <w:spacing w:val="-1"/>
          <w:sz w:val="28"/>
          <w:szCs w:val="28"/>
          <w:lang w:eastAsia="ru-RU"/>
        </w:rPr>
        <w:t xml:space="preserve">одпись, </w:t>
      </w:r>
      <w:r w:rsidRPr="004F4599">
        <w:rPr>
          <w:rFonts w:ascii="Times New Roman" w:eastAsia="Times New Roman" w:hAnsi="Times New Roman" w:cs="Times New Roman"/>
          <w:spacing w:val="-1"/>
          <w:sz w:val="28"/>
          <w:szCs w:val="28"/>
          <w:lang w:eastAsia="ru-RU"/>
        </w:rPr>
        <w:t>должность, ФИО представителя)</w:t>
      </w:r>
    </w:p>
    <w:p w14:paraId="45B5D8B8" w14:textId="77777777" w:rsidR="005F1D13" w:rsidRPr="004F4599" w:rsidRDefault="005F1D13" w:rsidP="005F1D13">
      <w:pPr>
        <w:widowControl w:val="0"/>
        <w:autoSpaceDE w:val="0"/>
        <w:autoSpaceDN w:val="0"/>
        <w:adjustRightInd w:val="0"/>
        <w:spacing w:after="0" w:line="276" w:lineRule="auto"/>
        <w:jc w:val="both"/>
        <w:rPr>
          <w:rFonts w:ascii="Times New Roman" w:eastAsia="Times New Roman" w:hAnsi="Times New Roman" w:cs="Times New Roman"/>
          <w:spacing w:val="-1"/>
          <w:sz w:val="28"/>
          <w:szCs w:val="28"/>
          <w:lang w:eastAsia="ru-RU"/>
        </w:rPr>
      </w:pPr>
    </w:p>
    <w:p w14:paraId="6C47DB2A" w14:textId="77777777" w:rsidR="005F1D13" w:rsidRDefault="005F1D13" w:rsidP="005F1D13">
      <w:pPr>
        <w:widowControl w:val="0"/>
        <w:autoSpaceDE w:val="0"/>
        <w:autoSpaceDN w:val="0"/>
        <w:adjustRightInd w:val="0"/>
        <w:spacing w:after="0" w:line="276" w:lineRule="auto"/>
        <w:jc w:val="both"/>
        <w:rPr>
          <w:rFonts w:ascii="Times New Roman" w:eastAsia="Times New Roman" w:hAnsi="Times New Roman" w:cs="Times New Roman"/>
          <w:spacing w:val="-1"/>
          <w:sz w:val="28"/>
          <w:szCs w:val="28"/>
          <w:lang w:eastAsia="ru-RU"/>
        </w:rPr>
      </w:pPr>
      <w:r w:rsidRPr="004F4599">
        <w:rPr>
          <w:rFonts w:ascii="Times New Roman" w:eastAsia="Times New Roman" w:hAnsi="Times New Roman" w:cs="Times New Roman"/>
          <w:spacing w:val="-1"/>
          <w:sz w:val="28"/>
          <w:szCs w:val="28"/>
          <w:lang w:eastAsia="ru-RU"/>
        </w:rPr>
        <w:t>М.П.</w:t>
      </w:r>
      <w:r w:rsidRPr="004F4599">
        <w:rPr>
          <w:rFonts w:ascii="Times New Roman" w:eastAsia="Times New Roman" w:hAnsi="Times New Roman" w:cs="Times New Roman"/>
          <w:spacing w:val="-1"/>
          <w:sz w:val="28"/>
          <w:szCs w:val="28"/>
          <w:lang w:eastAsia="ru-RU"/>
        </w:rPr>
        <w:tab/>
      </w:r>
    </w:p>
    <w:p w14:paraId="1BAFCFAC" w14:textId="77777777" w:rsidR="005F1D13" w:rsidRPr="004F4599" w:rsidRDefault="005F1D13" w:rsidP="005F1D13">
      <w:pPr>
        <w:widowControl w:val="0"/>
        <w:autoSpaceDE w:val="0"/>
        <w:autoSpaceDN w:val="0"/>
        <w:adjustRightInd w:val="0"/>
        <w:spacing w:after="0" w:line="276" w:lineRule="auto"/>
        <w:jc w:val="both"/>
        <w:rPr>
          <w:rFonts w:ascii="Times New Roman" w:eastAsia="Times New Roman" w:hAnsi="Times New Roman" w:cs="Times New Roman"/>
          <w:spacing w:val="-1"/>
          <w:sz w:val="28"/>
          <w:szCs w:val="28"/>
          <w:lang w:eastAsia="ru-RU"/>
        </w:rPr>
      </w:pPr>
      <w:r w:rsidRPr="004F4599">
        <w:rPr>
          <w:rFonts w:ascii="Times New Roman" w:eastAsia="Times New Roman" w:hAnsi="Times New Roman" w:cs="Times New Roman"/>
          <w:spacing w:val="-1"/>
          <w:sz w:val="28"/>
          <w:szCs w:val="28"/>
          <w:lang w:eastAsia="ru-RU"/>
        </w:rPr>
        <w:t>«</w:t>
      </w:r>
      <w:r>
        <w:rPr>
          <w:rFonts w:ascii="Times New Roman" w:eastAsia="Times New Roman" w:hAnsi="Times New Roman" w:cs="Times New Roman"/>
          <w:spacing w:val="-1"/>
          <w:sz w:val="28"/>
          <w:szCs w:val="28"/>
          <w:lang w:eastAsia="ru-RU"/>
        </w:rPr>
        <w:t>___» __________ 20___</w:t>
      </w:r>
      <w:r w:rsidRPr="004F4599">
        <w:rPr>
          <w:rFonts w:ascii="Times New Roman" w:eastAsia="Times New Roman" w:hAnsi="Times New Roman" w:cs="Times New Roman"/>
          <w:spacing w:val="-1"/>
          <w:sz w:val="28"/>
          <w:szCs w:val="28"/>
          <w:lang w:eastAsia="ru-RU"/>
        </w:rPr>
        <w:t xml:space="preserve"> г.</w:t>
      </w:r>
    </w:p>
    <w:sectPr w:rsidR="005F1D13" w:rsidRPr="004F4599" w:rsidSect="00BA1201">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559DD" w14:textId="77777777" w:rsidR="00F32A38" w:rsidRDefault="00F32A38" w:rsidP="00BA1201">
      <w:pPr>
        <w:spacing w:after="0" w:line="240" w:lineRule="auto"/>
      </w:pPr>
      <w:r>
        <w:separator/>
      </w:r>
    </w:p>
  </w:endnote>
  <w:endnote w:type="continuationSeparator" w:id="0">
    <w:p w14:paraId="4C5B2679" w14:textId="77777777" w:rsidR="00F32A38" w:rsidRDefault="00F32A38" w:rsidP="00BA12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1FDD5" w14:textId="77777777" w:rsidR="00F32A38" w:rsidRDefault="00F32A38" w:rsidP="00BA1201">
      <w:pPr>
        <w:spacing w:after="0" w:line="240" w:lineRule="auto"/>
      </w:pPr>
      <w:r>
        <w:separator/>
      </w:r>
    </w:p>
  </w:footnote>
  <w:footnote w:type="continuationSeparator" w:id="0">
    <w:p w14:paraId="1F905EA0" w14:textId="77777777" w:rsidR="00F32A38" w:rsidRDefault="00F32A38" w:rsidP="00BA12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6954398"/>
      <w:docPartObj>
        <w:docPartGallery w:val="Page Numbers (Top of Page)"/>
        <w:docPartUnique/>
      </w:docPartObj>
    </w:sdtPr>
    <w:sdtContent>
      <w:p w14:paraId="0AFDF1A3" w14:textId="77777777" w:rsidR="00BA1201" w:rsidRDefault="00BA1201">
        <w:pPr>
          <w:pStyle w:val="Header"/>
          <w:jc w:val="center"/>
        </w:pPr>
        <w:r>
          <w:fldChar w:fldCharType="begin"/>
        </w:r>
        <w:r>
          <w:instrText>PAGE   \* MERGEFORMAT</w:instrText>
        </w:r>
        <w:r>
          <w:fldChar w:fldCharType="separate"/>
        </w:r>
        <w:r w:rsidR="00AA442E">
          <w:rPr>
            <w:noProof/>
          </w:rPr>
          <w:t>2</w:t>
        </w:r>
        <w:r>
          <w:fldChar w:fldCharType="end"/>
        </w:r>
      </w:p>
    </w:sdtContent>
  </w:sdt>
  <w:p w14:paraId="4B2BA2D3" w14:textId="77777777" w:rsidR="00BA1201" w:rsidRDefault="00BA12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76155E"/>
    <w:multiLevelType w:val="hybridMultilevel"/>
    <w:tmpl w:val="0898EEBE"/>
    <w:lvl w:ilvl="0" w:tplc="A64ADA28">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7444962"/>
    <w:multiLevelType w:val="hybridMultilevel"/>
    <w:tmpl w:val="0ED67CF0"/>
    <w:lvl w:ilvl="0" w:tplc="AA482428">
      <w:start w:val="1"/>
      <w:numFmt w:val="bullet"/>
      <w:lvlText w:val=""/>
      <w:lvlJc w:val="left"/>
      <w:pPr>
        <w:ind w:left="783" w:hanging="360"/>
      </w:pPr>
      <w:rPr>
        <w:rFonts w:ascii="Symbol" w:hAnsi="Symbol" w:hint="default"/>
      </w:rPr>
    </w:lvl>
    <w:lvl w:ilvl="1" w:tplc="08090003" w:tentative="1">
      <w:start w:val="1"/>
      <w:numFmt w:val="bullet"/>
      <w:lvlText w:val="o"/>
      <w:lvlJc w:val="left"/>
      <w:pPr>
        <w:ind w:left="1503" w:hanging="360"/>
      </w:pPr>
      <w:rPr>
        <w:rFonts w:ascii="Courier New" w:hAnsi="Courier New" w:cs="Courier New" w:hint="default"/>
      </w:rPr>
    </w:lvl>
    <w:lvl w:ilvl="2" w:tplc="08090005" w:tentative="1">
      <w:start w:val="1"/>
      <w:numFmt w:val="bullet"/>
      <w:lvlText w:val=""/>
      <w:lvlJc w:val="left"/>
      <w:pPr>
        <w:ind w:left="2223" w:hanging="360"/>
      </w:pPr>
      <w:rPr>
        <w:rFonts w:ascii="Wingdings" w:hAnsi="Wingdings" w:hint="default"/>
      </w:rPr>
    </w:lvl>
    <w:lvl w:ilvl="3" w:tplc="08090001" w:tentative="1">
      <w:start w:val="1"/>
      <w:numFmt w:val="bullet"/>
      <w:lvlText w:val=""/>
      <w:lvlJc w:val="left"/>
      <w:pPr>
        <w:ind w:left="2943" w:hanging="360"/>
      </w:pPr>
      <w:rPr>
        <w:rFonts w:ascii="Symbol" w:hAnsi="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hint="default"/>
      </w:rPr>
    </w:lvl>
    <w:lvl w:ilvl="6" w:tplc="08090001" w:tentative="1">
      <w:start w:val="1"/>
      <w:numFmt w:val="bullet"/>
      <w:lvlText w:val=""/>
      <w:lvlJc w:val="left"/>
      <w:pPr>
        <w:ind w:left="5103" w:hanging="360"/>
      </w:pPr>
      <w:rPr>
        <w:rFonts w:ascii="Symbol" w:hAnsi="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hint="default"/>
      </w:rPr>
    </w:lvl>
  </w:abstractNum>
  <w:abstractNum w:abstractNumId="2" w15:restartNumberingAfterBreak="0">
    <w:nsid w:val="260B2849"/>
    <w:multiLevelType w:val="multilevel"/>
    <w:tmpl w:val="3A1A57E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16cid:durableId="1670671359">
    <w:abstractNumId w:val="0"/>
  </w:num>
  <w:num w:numId="2" w16cid:durableId="1528367621">
    <w:abstractNumId w:val="1"/>
  </w:num>
  <w:num w:numId="3" w16cid:durableId="5678075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49E0"/>
    <w:rsid w:val="00071966"/>
    <w:rsid w:val="0009030B"/>
    <w:rsid w:val="000A75DE"/>
    <w:rsid w:val="000B213D"/>
    <w:rsid w:val="001148A3"/>
    <w:rsid w:val="001922B3"/>
    <w:rsid w:val="0022311B"/>
    <w:rsid w:val="00295D8E"/>
    <w:rsid w:val="002B752A"/>
    <w:rsid w:val="003063CA"/>
    <w:rsid w:val="003614E6"/>
    <w:rsid w:val="003777A4"/>
    <w:rsid w:val="004A1A67"/>
    <w:rsid w:val="004A2189"/>
    <w:rsid w:val="004A4719"/>
    <w:rsid w:val="004D7940"/>
    <w:rsid w:val="004F0C9E"/>
    <w:rsid w:val="005050A6"/>
    <w:rsid w:val="005F1D13"/>
    <w:rsid w:val="006335F0"/>
    <w:rsid w:val="00645225"/>
    <w:rsid w:val="0069410E"/>
    <w:rsid w:val="00700E97"/>
    <w:rsid w:val="007A2F03"/>
    <w:rsid w:val="007F0104"/>
    <w:rsid w:val="00872A36"/>
    <w:rsid w:val="008A5E80"/>
    <w:rsid w:val="008E3E1B"/>
    <w:rsid w:val="008F35C1"/>
    <w:rsid w:val="009A49E0"/>
    <w:rsid w:val="00A27A96"/>
    <w:rsid w:val="00AA442E"/>
    <w:rsid w:val="00AF5D71"/>
    <w:rsid w:val="00BA1201"/>
    <w:rsid w:val="00BC37B4"/>
    <w:rsid w:val="00C17786"/>
    <w:rsid w:val="00C52DAA"/>
    <w:rsid w:val="00CF501D"/>
    <w:rsid w:val="00D24AB8"/>
    <w:rsid w:val="00D410F0"/>
    <w:rsid w:val="00D91E57"/>
    <w:rsid w:val="00DF5083"/>
    <w:rsid w:val="00EF5164"/>
    <w:rsid w:val="00F136DC"/>
    <w:rsid w:val="00F25142"/>
    <w:rsid w:val="00F32A38"/>
    <w:rsid w:val="00F33730"/>
    <w:rsid w:val="00F9309E"/>
    <w:rsid w:val="00FE4B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556B2"/>
  <w15:chartTrackingRefBased/>
  <w15:docId w15:val="{D336251A-3863-44EB-B860-8BAE28E95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1D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1201"/>
    <w:pPr>
      <w:tabs>
        <w:tab w:val="center" w:pos="4677"/>
        <w:tab w:val="right" w:pos="9355"/>
      </w:tabs>
      <w:spacing w:after="0" w:line="240" w:lineRule="auto"/>
    </w:pPr>
  </w:style>
  <w:style w:type="character" w:customStyle="1" w:styleId="HeaderChar">
    <w:name w:val="Header Char"/>
    <w:basedOn w:val="DefaultParagraphFont"/>
    <w:link w:val="Header"/>
    <w:uiPriority w:val="99"/>
    <w:rsid w:val="00BA1201"/>
  </w:style>
  <w:style w:type="paragraph" w:styleId="Footer">
    <w:name w:val="footer"/>
    <w:basedOn w:val="Normal"/>
    <w:link w:val="FooterChar"/>
    <w:uiPriority w:val="99"/>
    <w:unhideWhenUsed/>
    <w:rsid w:val="00BA1201"/>
    <w:pPr>
      <w:tabs>
        <w:tab w:val="center" w:pos="4677"/>
        <w:tab w:val="right" w:pos="9355"/>
      </w:tabs>
      <w:spacing w:after="0" w:line="240" w:lineRule="auto"/>
    </w:pPr>
  </w:style>
  <w:style w:type="character" w:customStyle="1" w:styleId="FooterChar">
    <w:name w:val="Footer Char"/>
    <w:basedOn w:val="DefaultParagraphFont"/>
    <w:link w:val="Footer"/>
    <w:uiPriority w:val="99"/>
    <w:rsid w:val="00BA1201"/>
  </w:style>
  <w:style w:type="paragraph" w:styleId="BalloonText">
    <w:name w:val="Balloon Text"/>
    <w:basedOn w:val="Normal"/>
    <w:link w:val="BalloonTextChar"/>
    <w:uiPriority w:val="99"/>
    <w:semiHidden/>
    <w:unhideWhenUsed/>
    <w:rsid w:val="006452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5225"/>
    <w:rPr>
      <w:rFonts w:ascii="Segoe UI" w:hAnsi="Segoe UI" w:cs="Segoe UI"/>
      <w:sz w:val="18"/>
      <w:szCs w:val="18"/>
    </w:rPr>
  </w:style>
  <w:style w:type="table" w:styleId="TableGrid">
    <w:name w:val="Table Grid"/>
    <w:basedOn w:val="TableNormal"/>
    <w:uiPriority w:val="39"/>
    <w:rsid w:val="005F1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5F1D13"/>
    <w:pPr>
      <w:ind w:left="720"/>
      <w:contextualSpacing/>
    </w:pPr>
  </w:style>
  <w:style w:type="character" w:customStyle="1" w:styleId="ListParagraphChar">
    <w:name w:val="List Paragraph Char"/>
    <w:link w:val="ListParagraph"/>
    <w:uiPriority w:val="34"/>
    <w:locked/>
    <w:rsid w:val="00A27A96"/>
  </w:style>
  <w:style w:type="character" w:styleId="Hyperlink">
    <w:name w:val="Hyperlink"/>
    <w:basedOn w:val="DefaultParagraphFont"/>
    <w:uiPriority w:val="99"/>
    <w:unhideWhenUsed/>
    <w:rsid w:val="00A27A9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4235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8B6067-1031-4573-A482-3D40B2376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6</Pages>
  <Words>1354</Words>
  <Characters>9777</Characters>
  <Application>Microsoft Office Word</Application>
  <DocSecurity>0</DocSecurity>
  <Lines>264</Lines>
  <Paragraphs>150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Manager/>
  <Company/>
  <LinksUpToDate>false</LinksUpToDate>
  <CharactersWithSpaces>10981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736</cp:lastModifiedBy>
  <cp:revision>22</cp:revision>
  <cp:lastPrinted>2020-02-07T11:56:00Z</cp:lastPrinted>
  <dcterms:created xsi:type="dcterms:W3CDTF">2019-11-22T11:24:00Z</dcterms:created>
  <dcterms:modified xsi:type="dcterms:W3CDTF">2025-08-25T06:14:00Z</dcterms:modified>
  <cp:category/>
</cp:coreProperties>
</file>