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5F" w:rsidRPr="00837ADD" w:rsidRDefault="001A6AE6" w:rsidP="005064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0645F" w:rsidRPr="00837ADD">
        <w:rPr>
          <w:rFonts w:ascii="Times New Roman" w:hAnsi="Times New Roman" w:cs="Times New Roman"/>
          <w:sz w:val="28"/>
          <w:szCs w:val="28"/>
        </w:rPr>
        <w:t>ложение N 3</w:t>
      </w:r>
    </w:p>
    <w:p w:rsidR="0050645F" w:rsidRPr="00837ADD" w:rsidRDefault="0050645F" w:rsidP="00506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7ADD">
        <w:rPr>
          <w:rFonts w:ascii="Times New Roman" w:hAnsi="Times New Roman" w:cs="Times New Roman"/>
          <w:sz w:val="28"/>
          <w:szCs w:val="28"/>
        </w:rPr>
        <w:t>к Порядку</w:t>
      </w: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5F" w:rsidRPr="00837ADD" w:rsidRDefault="0050645F" w:rsidP="005064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37ADD">
        <w:rPr>
          <w:rFonts w:ascii="Times New Roman" w:hAnsi="Times New Roman" w:cs="Times New Roman"/>
          <w:sz w:val="28"/>
          <w:szCs w:val="28"/>
        </w:rPr>
        <w:t>(форма)</w:t>
      </w: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0645F" w:rsidRPr="00837ADD" w:rsidTr="00A8615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229"/>
            <w:bookmarkEnd w:id="0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ПЛАНОВЫЕ ПОКАЗАТЕЛИ ФИНАНСОВО-ХОЗЯЙСТВЕННОЙ ДЕЯТЕЛЬНОСТИ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1A6AE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(наименование заявителя)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оказывающего населению услуги бань и душевых общего пользования, на очередной финансовый год и на период до 20__ года</w:t>
            </w:r>
          </w:p>
        </w:tc>
      </w:tr>
    </w:tbl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26"/>
        <w:gridCol w:w="1020"/>
        <w:gridCol w:w="850"/>
        <w:gridCol w:w="1020"/>
      </w:tblGrid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N строки</w:t>
            </w: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План на 20__ г.</w:t>
            </w: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Пропуск посетителей - всего, в том числе: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- банное и душевое отделения общего пользования (граждане)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- банное и душевое отделения общего пользования (льготные категории граждан)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- отдельные номера (индивидуального или группового пользования)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предоставления услуг бань и душевых общего пользования, в том числе: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- банное и душевое отделения общего пользования (граждане)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- банное и душевое отделения общего пользования (льготные дни)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- отдельные номера (индивидуального или группового пользования)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- прочие (прокат белья, сушка волос и т.п.)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Расходы от предоставления услуг бань и душевых общего пользования, в том числе: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водоснабжение и водоотведение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ремонтный фонд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прочие прямые расходы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цеховые расходы (расшифровать)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общеэксплуатационные</w:t>
            </w:r>
            <w:proofErr w:type="spellEnd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 xml:space="preserve"> расходы (расшифровать)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 от предоставления услуг бань и душевых общего пользования, в том числе (стр. 020 - стр. 030)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Доходы от прочей деятельности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Расходы от прочей деятельности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Финансовый результат с учетом прибыли от прочей деятельности (стр. 040 + (стр. 050 - стр. 060)</w:t>
            </w:r>
            <w:proofErr w:type="gramEnd"/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Экономически обоснованные затраты на 1 посещение (стр. 040 - стр. 030)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Плановые тарифы: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- на услуги бань и душевых общего пользования (для граждан)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- на услуги бань и душевых общего пользования (для льготных категорий граждан)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45F" w:rsidRPr="00837ADD" w:rsidTr="00A86159">
        <w:tc>
          <w:tcPr>
            <w:tcW w:w="454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- на отдельные номера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20" w:type="dxa"/>
          </w:tcPr>
          <w:p w:rsidR="0050645F" w:rsidRPr="00837ADD" w:rsidRDefault="0050645F" w:rsidP="00A861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8"/>
        <w:gridCol w:w="2984"/>
        <w:gridCol w:w="3359"/>
      </w:tblGrid>
      <w:tr w:rsidR="0050645F" w:rsidRPr="00837ADD" w:rsidTr="00A86159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50645F" w:rsidRPr="00837ADD" w:rsidTr="00A86159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50645F" w:rsidRPr="00837ADD" w:rsidRDefault="0050645F" w:rsidP="00A861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50645F" w:rsidRPr="00837ADD" w:rsidRDefault="0050645F" w:rsidP="00A861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ADD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645F" w:rsidRPr="00837ADD" w:rsidRDefault="0050645F" w:rsidP="005064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50645F" w:rsidRPr="00837ADD" w:rsidSect="0083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2"/>
    <w:rsid w:val="001A6AE6"/>
    <w:rsid w:val="0050645F"/>
    <w:rsid w:val="005A2A02"/>
    <w:rsid w:val="00E0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4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Салькова Маргарита Владимировна</dc:creator>
  <cp:keywords/>
  <dc:description/>
  <cp:lastModifiedBy>Салькова Маргарита Владимировна</cp:lastModifiedBy>
  <cp:revision>3</cp:revision>
  <dcterms:created xsi:type="dcterms:W3CDTF">2022-07-25T05:33:00Z</dcterms:created>
  <dcterms:modified xsi:type="dcterms:W3CDTF">2022-07-25T05:36:00Z</dcterms:modified>
</cp:coreProperties>
</file>