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00780D" w14:textId="77777777" w:rsidR="001E6354" w:rsidRPr="00DE3E28" w:rsidRDefault="001E6354" w:rsidP="000C4E14">
      <w:pPr>
        <w:pStyle w:val="ConsPlusNormal"/>
        <w:jc w:val="right"/>
        <w:outlineLvl w:val="0"/>
        <w:rPr>
          <w:rFonts w:ascii="Times New Roman" w:hAnsi="Times New Roman" w:cs="Times New Roman"/>
          <w:sz w:val="28"/>
          <w:szCs w:val="28"/>
        </w:rPr>
      </w:pPr>
      <w:r w:rsidRPr="00DE3E28">
        <w:rPr>
          <w:rFonts w:ascii="Times New Roman" w:hAnsi="Times New Roman" w:cs="Times New Roman"/>
          <w:sz w:val="28"/>
          <w:szCs w:val="28"/>
        </w:rPr>
        <w:t>Утверждено</w:t>
      </w:r>
    </w:p>
    <w:p w14:paraId="540A6922"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постановлением</w:t>
      </w:r>
    </w:p>
    <w:p w14:paraId="2E701219"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Администрации</w:t>
      </w:r>
    </w:p>
    <w:p w14:paraId="1C730D45"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города Смоленска</w:t>
      </w:r>
    </w:p>
    <w:p w14:paraId="04D0CEC9" w14:textId="4994FA5C"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 xml:space="preserve">(приложение </w:t>
      </w:r>
      <w:r w:rsidR="002573E3">
        <w:rPr>
          <w:rFonts w:ascii="Times New Roman" w:hAnsi="Times New Roman" w:cs="Times New Roman"/>
          <w:sz w:val="28"/>
          <w:szCs w:val="28"/>
        </w:rPr>
        <w:t>№</w:t>
      </w:r>
      <w:r w:rsidRPr="00DE3E28">
        <w:rPr>
          <w:rFonts w:ascii="Times New Roman" w:hAnsi="Times New Roman" w:cs="Times New Roman"/>
          <w:sz w:val="28"/>
          <w:szCs w:val="28"/>
        </w:rPr>
        <w:t xml:space="preserve"> 2)</w:t>
      </w:r>
    </w:p>
    <w:p w14:paraId="5999A9C5" w14:textId="300C30A0"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 xml:space="preserve">от </w:t>
      </w:r>
      <w:r w:rsidR="00CD3108">
        <w:rPr>
          <w:rFonts w:ascii="Times New Roman" w:hAnsi="Times New Roman" w:cs="Times New Roman"/>
          <w:sz w:val="28"/>
          <w:szCs w:val="28"/>
        </w:rPr>
        <w:t>__________</w:t>
      </w:r>
      <w:r w:rsidR="002573E3">
        <w:rPr>
          <w:rFonts w:ascii="Times New Roman" w:hAnsi="Times New Roman" w:cs="Times New Roman"/>
          <w:sz w:val="28"/>
          <w:szCs w:val="28"/>
        </w:rPr>
        <w:t>№</w:t>
      </w:r>
      <w:r w:rsidRPr="00DE3E28">
        <w:rPr>
          <w:rFonts w:ascii="Times New Roman" w:hAnsi="Times New Roman" w:cs="Times New Roman"/>
          <w:sz w:val="28"/>
          <w:szCs w:val="28"/>
        </w:rPr>
        <w:t xml:space="preserve"> </w:t>
      </w:r>
      <w:r w:rsidR="00CD3108">
        <w:rPr>
          <w:rFonts w:ascii="Times New Roman" w:hAnsi="Times New Roman" w:cs="Times New Roman"/>
          <w:sz w:val="28"/>
          <w:szCs w:val="28"/>
        </w:rPr>
        <w:t>_________</w:t>
      </w:r>
    </w:p>
    <w:p w14:paraId="7712BF9B" w14:textId="77777777" w:rsidR="001E6354" w:rsidRPr="00DE3E28" w:rsidRDefault="001E6354" w:rsidP="000C4E14">
      <w:pPr>
        <w:pStyle w:val="ConsPlusNormal"/>
        <w:jc w:val="both"/>
        <w:rPr>
          <w:rFonts w:ascii="Times New Roman" w:hAnsi="Times New Roman" w:cs="Times New Roman"/>
          <w:sz w:val="28"/>
          <w:szCs w:val="28"/>
        </w:rPr>
      </w:pPr>
    </w:p>
    <w:p w14:paraId="254DA3BB" w14:textId="77777777" w:rsidR="001E6354" w:rsidRPr="00DE3E28" w:rsidRDefault="001E6354" w:rsidP="000C4E14">
      <w:pPr>
        <w:pStyle w:val="ConsPlusTitle"/>
        <w:jc w:val="center"/>
        <w:rPr>
          <w:rFonts w:ascii="Times New Roman" w:hAnsi="Times New Roman" w:cs="Times New Roman"/>
          <w:sz w:val="28"/>
          <w:szCs w:val="28"/>
        </w:rPr>
      </w:pPr>
      <w:bookmarkStart w:id="0" w:name="P334"/>
      <w:bookmarkEnd w:id="0"/>
      <w:r w:rsidRPr="00DE3E28">
        <w:rPr>
          <w:rFonts w:ascii="Times New Roman" w:hAnsi="Times New Roman" w:cs="Times New Roman"/>
          <w:sz w:val="28"/>
          <w:szCs w:val="28"/>
        </w:rPr>
        <w:t>ПОЛОЖЕНИЕ</w:t>
      </w:r>
    </w:p>
    <w:p w14:paraId="2E8F11AE" w14:textId="77777777" w:rsidR="001E6354" w:rsidRPr="00DE3E28" w:rsidRDefault="001E6354" w:rsidP="000C4E14">
      <w:pPr>
        <w:pStyle w:val="ConsPlusTitle"/>
        <w:jc w:val="center"/>
        <w:rPr>
          <w:rFonts w:ascii="Times New Roman" w:hAnsi="Times New Roman" w:cs="Times New Roman"/>
          <w:sz w:val="28"/>
          <w:szCs w:val="28"/>
        </w:rPr>
      </w:pPr>
      <w:r w:rsidRPr="00DE3E28">
        <w:rPr>
          <w:rFonts w:ascii="Times New Roman" w:hAnsi="Times New Roman" w:cs="Times New Roman"/>
          <w:sz w:val="28"/>
          <w:szCs w:val="28"/>
        </w:rPr>
        <w:t>О ПРОВЕДЕНИИ ОТКРЫТОГО АУКЦИОНА НА ПРАВО РАЗМЕЩЕНИЯ</w:t>
      </w:r>
    </w:p>
    <w:p w14:paraId="41A60465" w14:textId="77777777" w:rsidR="001E6354" w:rsidRPr="00DE3E28" w:rsidRDefault="001E6354" w:rsidP="000C4E14">
      <w:pPr>
        <w:pStyle w:val="ConsPlusTitle"/>
        <w:jc w:val="center"/>
        <w:rPr>
          <w:rFonts w:ascii="Times New Roman" w:hAnsi="Times New Roman" w:cs="Times New Roman"/>
          <w:sz w:val="28"/>
          <w:szCs w:val="28"/>
        </w:rPr>
      </w:pPr>
      <w:r w:rsidRPr="00DE3E28">
        <w:rPr>
          <w:rFonts w:ascii="Times New Roman" w:hAnsi="Times New Roman" w:cs="Times New Roman"/>
          <w:sz w:val="28"/>
          <w:szCs w:val="28"/>
        </w:rPr>
        <w:t>НЕСТАЦИОНАРНЫХ ТОРГОВЫХ ОБЪЕКТОВ НА ТЕРРИТОРИИ</w:t>
      </w:r>
    </w:p>
    <w:p w14:paraId="19037BC6" w14:textId="77777777" w:rsidR="001E6354" w:rsidRPr="00DE3E28" w:rsidRDefault="001E6354" w:rsidP="000C4E14">
      <w:pPr>
        <w:pStyle w:val="ConsPlusTitle"/>
        <w:jc w:val="center"/>
        <w:rPr>
          <w:rFonts w:ascii="Times New Roman" w:hAnsi="Times New Roman" w:cs="Times New Roman"/>
          <w:sz w:val="28"/>
          <w:szCs w:val="28"/>
        </w:rPr>
      </w:pPr>
      <w:r w:rsidRPr="00DE3E28">
        <w:rPr>
          <w:rFonts w:ascii="Times New Roman" w:hAnsi="Times New Roman" w:cs="Times New Roman"/>
          <w:sz w:val="28"/>
          <w:szCs w:val="28"/>
        </w:rPr>
        <w:t>ГОРОДА СМОЛЕНСКА</w:t>
      </w:r>
    </w:p>
    <w:p w14:paraId="35B00FAE" w14:textId="77777777" w:rsidR="001E6354" w:rsidRPr="00DE3E28" w:rsidRDefault="001E6354" w:rsidP="000C4E14">
      <w:pPr>
        <w:spacing w:after="1" w:line="240" w:lineRule="auto"/>
        <w:rPr>
          <w:rFonts w:ascii="Times New Roman" w:hAnsi="Times New Roman" w:cs="Times New Roman"/>
          <w:sz w:val="28"/>
          <w:szCs w:val="28"/>
        </w:rPr>
      </w:pPr>
    </w:p>
    <w:p w14:paraId="7E21B319"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1. Общие положения</w:t>
      </w:r>
    </w:p>
    <w:p w14:paraId="6DE0CF80" w14:textId="77777777" w:rsidR="001E6354" w:rsidRPr="00DE3E28" w:rsidRDefault="001E6354" w:rsidP="000C4E14">
      <w:pPr>
        <w:pStyle w:val="ConsPlusNormal"/>
        <w:jc w:val="both"/>
        <w:rPr>
          <w:rFonts w:ascii="Times New Roman" w:hAnsi="Times New Roman" w:cs="Times New Roman"/>
          <w:sz w:val="28"/>
          <w:szCs w:val="28"/>
        </w:rPr>
      </w:pPr>
    </w:p>
    <w:p w14:paraId="0E5515B1"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 Настоящее Положение определяет порядок организации и проведения открытого аукциона на право размещения нестационарных торговых объектов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города Смоленска.</w:t>
      </w:r>
    </w:p>
    <w:p w14:paraId="4E274D4E"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Настоящее Положение применяется и в целях проведения аукционов на право размещения нестационарных торговых объектов, предназначенных для сезонной торговли, с учетом сроков их размещения.</w:t>
      </w:r>
    </w:p>
    <w:p w14:paraId="7D8AC5AA"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1.2. Положение разработано в соответствии с Гражданским кодексом Российской Федерации, Федеральным законом от 06.10.2003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131-ФЗ </w:t>
      </w:r>
      <w:r w:rsidR="0093684B">
        <w:rPr>
          <w:rFonts w:ascii="Times New Roman" w:hAnsi="Times New Roman" w:cs="Times New Roman"/>
          <w:sz w:val="28"/>
          <w:szCs w:val="28"/>
        </w:rPr>
        <w:t>«</w:t>
      </w:r>
      <w:proofErr w:type="gramStart"/>
      <w:r w:rsidRPr="00DE3E28">
        <w:rPr>
          <w:rFonts w:ascii="Times New Roman" w:hAnsi="Times New Roman" w:cs="Times New Roman"/>
          <w:sz w:val="28"/>
          <w:szCs w:val="28"/>
        </w:rPr>
        <w:t>Об</w:t>
      </w:r>
      <w:proofErr w:type="gramEnd"/>
      <w:r w:rsidRPr="00DE3E28">
        <w:rPr>
          <w:rFonts w:ascii="Times New Roman" w:hAnsi="Times New Roman" w:cs="Times New Roman"/>
          <w:sz w:val="28"/>
          <w:szCs w:val="28"/>
        </w:rPr>
        <w:t xml:space="preserve"> </w:t>
      </w:r>
      <w:proofErr w:type="gramStart"/>
      <w:r w:rsidRPr="00DE3E28">
        <w:rPr>
          <w:rFonts w:ascii="Times New Roman" w:hAnsi="Times New Roman" w:cs="Times New Roman"/>
          <w:sz w:val="28"/>
          <w:szCs w:val="28"/>
        </w:rPr>
        <w:t>общих принципах организации местного самоуправления в Российской Федерации</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Федеральным законом от 28.12.2009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381-ФЗ </w:t>
      </w:r>
      <w:r w:rsidR="0093684B">
        <w:rPr>
          <w:rFonts w:ascii="Times New Roman" w:hAnsi="Times New Roman" w:cs="Times New Roman"/>
          <w:sz w:val="28"/>
          <w:szCs w:val="28"/>
        </w:rPr>
        <w:t>«</w:t>
      </w:r>
      <w:r w:rsidRPr="00DE3E28">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Федеральным законом от 26.07.2006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135-ФЗ </w:t>
      </w:r>
      <w:r w:rsidR="0093684B">
        <w:rPr>
          <w:rFonts w:ascii="Times New Roman" w:hAnsi="Times New Roman" w:cs="Times New Roman"/>
          <w:sz w:val="28"/>
          <w:szCs w:val="28"/>
        </w:rPr>
        <w:t>«</w:t>
      </w:r>
      <w:r w:rsidRPr="00DE3E28">
        <w:rPr>
          <w:rFonts w:ascii="Times New Roman" w:hAnsi="Times New Roman" w:cs="Times New Roman"/>
          <w:sz w:val="28"/>
          <w:szCs w:val="28"/>
        </w:rPr>
        <w:t>О защите конкуренции</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постановлением Администрации Смоленской области от 27.01.2011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38 "Об утверждении Порядка разработки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w:t>
      </w:r>
      <w:r w:rsidR="0093684B">
        <w:rPr>
          <w:rFonts w:ascii="Times New Roman" w:hAnsi="Times New Roman" w:cs="Times New Roman"/>
          <w:sz w:val="28"/>
          <w:szCs w:val="28"/>
        </w:rPr>
        <w:t>»</w:t>
      </w:r>
      <w:r w:rsidRPr="00DE3E28">
        <w:rPr>
          <w:rFonts w:ascii="Times New Roman" w:hAnsi="Times New Roman" w:cs="Times New Roman"/>
          <w:sz w:val="28"/>
          <w:szCs w:val="28"/>
        </w:rPr>
        <w:t>.</w:t>
      </w:r>
      <w:proofErr w:type="gramEnd"/>
    </w:p>
    <w:p w14:paraId="5505189B"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1.3. В проводимом в соответствии с настоящим Положением открытом по форме подачи предложений и составу участников аукционе (далее - аукцион) может участвовать любое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w:t>
      </w:r>
    </w:p>
    <w:p w14:paraId="58AF9C8E"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Решение о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 принимается Администрацией города Смоленска.</w:t>
      </w:r>
    </w:p>
    <w:p w14:paraId="7C8FCAA0"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1.4. Предметом аукциона является право на заключение договора на размещение нестационарного торгового объекта (далее - договор)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w:t>
      </w:r>
      <w:r w:rsidRPr="00DE3E28">
        <w:rPr>
          <w:rFonts w:ascii="Times New Roman" w:hAnsi="Times New Roman" w:cs="Times New Roman"/>
          <w:sz w:val="28"/>
          <w:szCs w:val="28"/>
        </w:rPr>
        <w:lastRenderedPageBreak/>
        <w:t xml:space="preserve">на которые не разграничена, находящихся на территории города Смоленска и </w:t>
      </w:r>
      <w:proofErr w:type="gramStart"/>
      <w:r w:rsidRPr="00DE3E28">
        <w:rPr>
          <w:rFonts w:ascii="Times New Roman" w:hAnsi="Times New Roman" w:cs="Times New Roman"/>
          <w:sz w:val="28"/>
          <w:szCs w:val="28"/>
        </w:rPr>
        <w:t>места</w:t>
      </w:r>
      <w:proofErr w:type="gramEnd"/>
      <w:r w:rsidRPr="00DE3E28">
        <w:rPr>
          <w:rFonts w:ascii="Times New Roman" w:hAnsi="Times New Roman" w:cs="Times New Roman"/>
          <w:sz w:val="28"/>
          <w:szCs w:val="28"/>
        </w:rPr>
        <w:t xml:space="preserve"> размещения которых включены в схему размещения нестационарных торговых объектов на территории города Смоленска.</w:t>
      </w:r>
    </w:p>
    <w:p w14:paraId="3B7B3483"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1.5. Основные понятия и определения, используемые в настоящем Положении:</w:t>
      </w:r>
    </w:p>
    <w:p w14:paraId="3E4E3045"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аукцион - торги, победителем которых признается участник, предложивший наиболее высокую плату за размещение нестационарного торгового объекта в год;</w:t>
      </w:r>
    </w:p>
    <w:p w14:paraId="61439F67"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 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подавшие заявку на участие в аукционе;</w:t>
      </w:r>
    </w:p>
    <w:p w14:paraId="5C16D79A"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участник - заявитель, признанный по решению аукционной комиссии участником аукциона с момента подписания аукционной комиссией протокола рассмотрения заявок на участие в аукционе;</w:t>
      </w:r>
    </w:p>
    <w:p w14:paraId="3F021EB2"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4) организатор аукциона - Администрация города Смоленска;</w:t>
      </w:r>
    </w:p>
    <w:p w14:paraId="775D288C"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5) заявка на участие в аукционе (далее - заявка) - сведения и документы, представленные заявителем в аукционную комиссию для участия в аукционе;</w:t>
      </w:r>
    </w:p>
    <w:p w14:paraId="659DEA33"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6) аукционная комиссия - комиссия, создаваемая организатором аукциона в целях организации и проведения аукциона;</w:t>
      </w:r>
    </w:p>
    <w:p w14:paraId="2075DD57" w14:textId="77777777" w:rsidR="0093684B" w:rsidRDefault="001E6354" w:rsidP="0093684B">
      <w:pPr>
        <w:pStyle w:val="ConsPlusNormal"/>
        <w:ind w:firstLine="540"/>
        <w:jc w:val="both"/>
        <w:rPr>
          <w:rFonts w:ascii="Times New Roman" w:hAnsi="Times New Roman" w:cs="Times New Roman"/>
          <w:sz w:val="28"/>
          <w:szCs w:val="28"/>
        </w:rPr>
      </w:pPr>
      <w:r w:rsidRPr="0093684B">
        <w:rPr>
          <w:rFonts w:ascii="Times New Roman" w:hAnsi="Times New Roman" w:cs="Times New Roman"/>
          <w:sz w:val="28"/>
          <w:szCs w:val="28"/>
        </w:rPr>
        <w:t xml:space="preserve">7) начальная (минимальная) цена договора (цена лота) - определенный организатором аукциона размер начальной (минимальной) платы за размещение нестационарного торгового объекта </w:t>
      </w:r>
      <w:r w:rsidR="00B54104" w:rsidRPr="0093684B">
        <w:rPr>
          <w:rFonts w:ascii="Times New Roman" w:hAnsi="Times New Roman" w:cs="Times New Roman"/>
          <w:sz w:val="28"/>
          <w:szCs w:val="28"/>
        </w:rPr>
        <w:t>на весь период размещения нестационарного торгового объекта согласно Договору</w:t>
      </w:r>
      <w:r w:rsidRPr="0093684B">
        <w:rPr>
          <w:rFonts w:ascii="Times New Roman" w:hAnsi="Times New Roman" w:cs="Times New Roman"/>
          <w:sz w:val="28"/>
          <w:szCs w:val="28"/>
        </w:rPr>
        <w:t>;</w:t>
      </w:r>
    </w:p>
    <w:p w14:paraId="727C2360"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 победитель аукциона - участник, предложивший наиболее высокую плату за размещение нестационарного торгового объекта и заявка которого соответствует требованиям, установленным в извещении о проведении открытого аукциона на право размещения нестационарного торгового объекта на территории города Смоленска (далее - Извещение об открытом аукционе);</w:t>
      </w:r>
    </w:p>
    <w:p w14:paraId="7DBE816A"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9) </w:t>
      </w:r>
      <w:r w:rsidR="0093684B">
        <w:rPr>
          <w:rFonts w:ascii="Times New Roman" w:hAnsi="Times New Roman" w:cs="Times New Roman"/>
          <w:sz w:val="28"/>
          <w:szCs w:val="28"/>
        </w:rPr>
        <w:t>«</w:t>
      </w:r>
      <w:r w:rsidRPr="00DE3E28">
        <w:rPr>
          <w:rFonts w:ascii="Times New Roman" w:hAnsi="Times New Roman" w:cs="Times New Roman"/>
          <w:sz w:val="28"/>
          <w:szCs w:val="28"/>
        </w:rPr>
        <w:t>шаг аукциона</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 величина повышения начальной (минимальной) цены договора (цены лота);</w:t>
      </w:r>
    </w:p>
    <w:p w14:paraId="283A808C" w14:textId="1077B85F"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 цена договора (цена лота) - итоговый размер платы за размещение нестационарного торгового объекта, определенный по результатам аукциона.</w:t>
      </w:r>
    </w:p>
    <w:p w14:paraId="67623CA5" w14:textId="77777777" w:rsidR="001E6354" w:rsidRPr="00DE3E28" w:rsidRDefault="001E6354" w:rsidP="000C4E14">
      <w:pPr>
        <w:pStyle w:val="ConsPlusNormal"/>
        <w:jc w:val="both"/>
        <w:rPr>
          <w:rFonts w:ascii="Times New Roman" w:hAnsi="Times New Roman" w:cs="Times New Roman"/>
          <w:sz w:val="28"/>
          <w:szCs w:val="28"/>
        </w:rPr>
      </w:pPr>
    </w:p>
    <w:p w14:paraId="3EBD7237"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2. Функции организатора аукциона</w:t>
      </w:r>
    </w:p>
    <w:p w14:paraId="04D36D85" w14:textId="77777777" w:rsidR="001E6354" w:rsidRPr="00DE3E28" w:rsidRDefault="001E6354" w:rsidP="000C4E14">
      <w:pPr>
        <w:pStyle w:val="ConsPlusNormal"/>
        <w:jc w:val="both"/>
        <w:rPr>
          <w:rFonts w:ascii="Times New Roman" w:hAnsi="Times New Roman" w:cs="Times New Roman"/>
          <w:sz w:val="28"/>
          <w:szCs w:val="28"/>
        </w:rPr>
      </w:pPr>
    </w:p>
    <w:p w14:paraId="0C3BC75D"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2.1. В качестве организатора аукциона выступает Администрация города Смоленска.</w:t>
      </w:r>
    </w:p>
    <w:p w14:paraId="6031532F"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2.2. Организатор аукциона осуществляет следующие функции:</w:t>
      </w:r>
    </w:p>
    <w:p w14:paraId="017A3B08"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принимает решение о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w:t>
      </w:r>
    </w:p>
    <w:p w14:paraId="74F7EE27" w14:textId="77777777" w:rsidR="00CD3108" w:rsidRDefault="001E6354" w:rsidP="00CD3108">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 определяет начальную (минимальную) цену договора (цену лота) по формуле:</w:t>
      </w:r>
    </w:p>
    <w:p w14:paraId="79675610" w14:textId="66784F58" w:rsidR="00B54104" w:rsidRPr="00DE3E28" w:rsidRDefault="00B54104" w:rsidP="00CD3108">
      <w:pPr>
        <w:pStyle w:val="ConsPlusNormal"/>
        <w:ind w:firstLine="540"/>
        <w:jc w:val="center"/>
        <w:rPr>
          <w:rFonts w:ascii="Times New Roman" w:hAnsi="Times New Roman" w:cs="Times New Roman"/>
          <w:sz w:val="28"/>
          <w:szCs w:val="28"/>
        </w:rPr>
      </w:pPr>
      <w:r w:rsidRPr="00DE3E28">
        <w:rPr>
          <w:rFonts w:ascii="Times New Roman" w:hAnsi="Times New Roman" w:cs="Times New Roman"/>
          <w:noProof/>
          <w:sz w:val="28"/>
          <w:szCs w:val="28"/>
        </w:rPr>
        <w:drawing>
          <wp:inline distT="0" distB="0" distL="0" distR="0" wp14:anchorId="367435CE" wp14:editId="2340EA2B">
            <wp:extent cx="2124075" cy="428625"/>
            <wp:effectExtent l="0" t="0" r="9525" b="9525"/>
            <wp:docPr id="3" name="Рисунок 3" descr="base_23619_8865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19_88653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428625"/>
                    </a:xfrm>
                    <a:prstGeom prst="rect">
                      <a:avLst/>
                    </a:prstGeom>
                    <a:noFill/>
                    <a:ln>
                      <a:noFill/>
                    </a:ln>
                  </pic:spPr>
                </pic:pic>
              </a:graphicData>
            </a:graphic>
          </wp:inline>
        </w:drawing>
      </w:r>
    </w:p>
    <w:p w14:paraId="2040FA40" w14:textId="77CD3CB8" w:rsidR="000C4E14" w:rsidRPr="00DE3E28" w:rsidRDefault="00B54104" w:rsidP="000C4E14">
      <w:pPr>
        <w:pStyle w:val="ConsPlusNormal"/>
        <w:spacing w:before="220"/>
        <w:rPr>
          <w:rFonts w:ascii="Times New Roman" w:hAnsi="Times New Roman" w:cs="Times New Roman"/>
          <w:sz w:val="28"/>
          <w:szCs w:val="28"/>
        </w:rPr>
      </w:pPr>
      <w:proofErr w:type="spellStart"/>
      <w:proofErr w:type="gramStart"/>
      <w:r w:rsidRPr="00DE3E28">
        <w:rPr>
          <w:rFonts w:ascii="Times New Roman" w:hAnsi="Times New Roman" w:cs="Times New Roman"/>
          <w:sz w:val="28"/>
          <w:szCs w:val="28"/>
        </w:rPr>
        <w:lastRenderedPageBreak/>
        <w:t>C</w:t>
      </w:r>
      <w:proofErr w:type="gramEnd"/>
      <w:r w:rsidRPr="00DE3E28">
        <w:rPr>
          <w:rFonts w:ascii="Times New Roman" w:hAnsi="Times New Roman" w:cs="Times New Roman"/>
          <w:sz w:val="28"/>
          <w:szCs w:val="28"/>
          <w:vertAlign w:val="subscript"/>
        </w:rPr>
        <w:t>н</w:t>
      </w:r>
      <w:proofErr w:type="spellEnd"/>
      <w:r w:rsidRPr="00DE3E28">
        <w:rPr>
          <w:rFonts w:ascii="Times New Roman" w:hAnsi="Times New Roman" w:cs="Times New Roman"/>
          <w:sz w:val="28"/>
          <w:szCs w:val="28"/>
        </w:rPr>
        <w:t xml:space="preserve"> - начальная цена аукциона без учета НДС, руб.;</w:t>
      </w:r>
    </w:p>
    <w:p w14:paraId="71336C17" w14:textId="77777777" w:rsidR="00B54104" w:rsidRPr="00DE3E28" w:rsidRDefault="00B54104" w:rsidP="000C4E14">
      <w:pPr>
        <w:pStyle w:val="ConsPlusNormal"/>
        <w:rPr>
          <w:rFonts w:ascii="Times New Roman" w:hAnsi="Times New Roman" w:cs="Times New Roman"/>
          <w:sz w:val="28"/>
          <w:szCs w:val="28"/>
        </w:rPr>
      </w:pPr>
      <w:proofErr w:type="spellStart"/>
      <w:r w:rsidRPr="00DE3E28">
        <w:rPr>
          <w:rFonts w:ascii="Times New Roman" w:hAnsi="Times New Roman" w:cs="Times New Roman"/>
          <w:sz w:val="28"/>
          <w:szCs w:val="28"/>
        </w:rPr>
        <w:t>C</w:t>
      </w:r>
      <w:r w:rsidRPr="00DE3E28">
        <w:rPr>
          <w:rFonts w:ascii="Times New Roman" w:hAnsi="Times New Roman" w:cs="Times New Roman"/>
          <w:sz w:val="28"/>
          <w:szCs w:val="28"/>
          <w:vertAlign w:val="subscript"/>
        </w:rPr>
        <w:t>б</w:t>
      </w:r>
      <w:proofErr w:type="spellEnd"/>
      <w:r w:rsidRPr="00DE3E28">
        <w:rPr>
          <w:rFonts w:ascii="Times New Roman" w:hAnsi="Times New Roman" w:cs="Times New Roman"/>
          <w:sz w:val="28"/>
          <w:szCs w:val="28"/>
        </w:rPr>
        <w:t xml:space="preserve"> - средний уровень кадастровой стоимости земли с видом разрешенного использовани</w:t>
      </w:r>
      <w:proofErr w:type="gramStart"/>
      <w:r w:rsidRPr="00DE3E28">
        <w:rPr>
          <w:rFonts w:ascii="Times New Roman" w:hAnsi="Times New Roman" w:cs="Times New Roman"/>
          <w:sz w:val="28"/>
          <w:szCs w:val="28"/>
        </w:rPr>
        <w:t>я-</w:t>
      </w:r>
      <w:proofErr w:type="gramEnd"/>
      <w:r w:rsidRPr="00DE3E28">
        <w:rPr>
          <w:rFonts w:ascii="Times New Roman" w:hAnsi="Times New Roman" w:cs="Times New Roman"/>
          <w:sz w:val="28"/>
          <w:szCs w:val="28"/>
        </w:rPr>
        <w:t xml:space="preserve"> для размещения объектов торговли, общественного питания и бытового обслуживания в год за 1 кв. м площади места размещения, руб./кв. м ;</w:t>
      </w:r>
    </w:p>
    <w:p w14:paraId="5CC69BF9" w14:textId="77777777" w:rsidR="00B54104" w:rsidRPr="00DE3E28" w:rsidRDefault="00B54104" w:rsidP="000C4E14">
      <w:pPr>
        <w:pStyle w:val="ConsPlusNormal"/>
        <w:rPr>
          <w:rFonts w:ascii="Times New Roman" w:hAnsi="Times New Roman" w:cs="Times New Roman"/>
          <w:sz w:val="28"/>
          <w:szCs w:val="28"/>
        </w:rPr>
      </w:pPr>
      <w:r w:rsidRPr="00DE3E28">
        <w:rPr>
          <w:rFonts w:ascii="Times New Roman" w:hAnsi="Times New Roman" w:cs="Times New Roman"/>
          <w:sz w:val="28"/>
          <w:szCs w:val="28"/>
        </w:rPr>
        <w:t>S - площадь места размещения нестационарного торгового объекта (объекта оказания услуг), кв. м;</w:t>
      </w:r>
    </w:p>
    <w:p w14:paraId="4A5A95C5" w14:textId="77777777" w:rsidR="00B54104" w:rsidRPr="00DE3E28" w:rsidRDefault="00B54104" w:rsidP="000C4E14">
      <w:pPr>
        <w:pStyle w:val="ConsPlusNormal"/>
        <w:rPr>
          <w:rFonts w:ascii="Times New Roman" w:hAnsi="Times New Roman" w:cs="Times New Roman"/>
          <w:sz w:val="28"/>
          <w:szCs w:val="28"/>
        </w:rPr>
      </w:pPr>
      <w:proofErr w:type="spellStart"/>
      <w:r w:rsidRPr="00DE3E28">
        <w:rPr>
          <w:rFonts w:ascii="Times New Roman" w:hAnsi="Times New Roman" w:cs="Times New Roman"/>
          <w:sz w:val="28"/>
          <w:szCs w:val="28"/>
        </w:rPr>
        <w:t>k</w:t>
      </w:r>
      <w:r w:rsidRPr="00DE3E28">
        <w:rPr>
          <w:rFonts w:ascii="Times New Roman" w:hAnsi="Times New Roman" w:cs="Times New Roman"/>
          <w:sz w:val="28"/>
          <w:szCs w:val="28"/>
          <w:vertAlign w:val="subscript"/>
        </w:rPr>
        <w:t>c</w:t>
      </w:r>
      <w:proofErr w:type="spellEnd"/>
      <w:r w:rsidRPr="00DE3E28">
        <w:rPr>
          <w:rFonts w:ascii="Times New Roman" w:hAnsi="Times New Roman" w:cs="Times New Roman"/>
          <w:sz w:val="28"/>
          <w:szCs w:val="28"/>
        </w:rPr>
        <w:t xml:space="preserve"> - коэффициент специализации нестационарного торгового объекта (объекта оказания услуг), отражающий доходность вида предпринимательской деятельности (таблица 1);</w:t>
      </w:r>
    </w:p>
    <w:p w14:paraId="10307924" w14:textId="77777777" w:rsidR="00B54104" w:rsidRPr="00DE3E28" w:rsidRDefault="00B54104" w:rsidP="000C4E14">
      <w:pPr>
        <w:pStyle w:val="ConsPlusNormal"/>
        <w:rPr>
          <w:rFonts w:ascii="Times New Roman" w:hAnsi="Times New Roman" w:cs="Times New Roman"/>
          <w:sz w:val="28"/>
          <w:szCs w:val="28"/>
        </w:rPr>
      </w:pPr>
      <w:proofErr w:type="spellStart"/>
      <w:r w:rsidRPr="00DE3E28">
        <w:rPr>
          <w:rFonts w:ascii="Times New Roman" w:hAnsi="Times New Roman" w:cs="Times New Roman"/>
          <w:sz w:val="28"/>
          <w:szCs w:val="28"/>
        </w:rPr>
        <w:t>k</w:t>
      </w:r>
      <w:r w:rsidRPr="00DE3E28">
        <w:rPr>
          <w:rFonts w:ascii="Times New Roman" w:hAnsi="Times New Roman" w:cs="Times New Roman"/>
          <w:sz w:val="28"/>
          <w:szCs w:val="28"/>
          <w:vertAlign w:val="subscript"/>
        </w:rPr>
        <w:t>m</w:t>
      </w:r>
      <w:proofErr w:type="spellEnd"/>
      <w:r w:rsidRPr="00DE3E28">
        <w:rPr>
          <w:rFonts w:ascii="Times New Roman" w:hAnsi="Times New Roman" w:cs="Times New Roman"/>
          <w:sz w:val="28"/>
          <w:szCs w:val="28"/>
        </w:rPr>
        <w:t xml:space="preserve"> - коэффициент, определяющий тип нестационарного торгового объекта (таблица 2);</w:t>
      </w:r>
    </w:p>
    <w:p w14:paraId="2EA41400" w14:textId="77777777" w:rsidR="00B54104" w:rsidRPr="00DE3E28" w:rsidRDefault="00B54104" w:rsidP="000C4E14">
      <w:pPr>
        <w:pStyle w:val="ConsPlusNormal"/>
        <w:rPr>
          <w:rFonts w:ascii="Times New Roman" w:hAnsi="Times New Roman" w:cs="Times New Roman"/>
          <w:sz w:val="28"/>
          <w:szCs w:val="28"/>
        </w:rPr>
      </w:pPr>
      <w:r w:rsidRPr="00DE3E28">
        <w:rPr>
          <w:rFonts w:ascii="Times New Roman" w:hAnsi="Times New Roman" w:cs="Times New Roman"/>
          <w:sz w:val="28"/>
          <w:szCs w:val="28"/>
        </w:rPr>
        <w:t>Т - срок размещения нестационарного торгового объекта, мес.</w:t>
      </w:r>
    </w:p>
    <w:p w14:paraId="013E99F8" w14:textId="77777777" w:rsidR="00B54104" w:rsidRPr="00DE3E28" w:rsidRDefault="00B54104" w:rsidP="000C4E14">
      <w:pPr>
        <w:pStyle w:val="ConsPlusNormal"/>
        <w:spacing w:before="220"/>
        <w:ind w:firstLine="540"/>
        <w:jc w:val="right"/>
        <w:rPr>
          <w:rFonts w:ascii="Times New Roman" w:hAnsi="Times New Roman" w:cs="Times New Roman"/>
          <w:sz w:val="28"/>
          <w:szCs w:val="28"/>
        </w:rPr>
      </w:pPr>
      <w:r w:rsidRPr="00DE3E28">
        <w:rPr>
          <w:rFonts w:ascii="Times New Roman" w:hAnsi="Times New Roman" w:cs="Times New Roman"/>
          <w:sz w:val="28"/>
          <w:szCs w:val="28"/>
        </w:rPr>
        <w:t>Таблица 1</w:t>
      </w:r>
    </w:p>
    <w:p w14:paraId="387FDB5D" w14:textId="77777777" w:rsidR="00B54104" w:rsidRPr="00DE3E28" w:rsidRDefault="00B54104" w:rsidP="000C4E14">
      <w:pPr>
        <w:pStyle w:val="ConsPlusNormal"/>
        <w:ind w:firstLine="540"/>
        <w:jc w:val="center"/>
        <w:rPr>
          <w:rFonts w:ascii="Times New Roman" w:hAnsi="Times New Roman" w:cs="Times New Roman"/>
          <w:sz w:val="28"/>
          <w:szCs w:val="28"/>
        </w:rPr>
      </w:pPr>
      <w:r w:rsidRPr="00DE3E28">
        <w:rPr>
          <w:rFonts w:ascii="Times New Roman" w:hAnsi="Times New Roman" w:cs="Times New Roman"/>
          <w:sz w:val="28"/>
          <w:szCs w:val="28"/>
        </w:rPr>
        <w:t>Коэффициент</w:t>
      </w:r>
    </w:p>
    <w:p w14:paraId="1C0F4EE3" w14:textId="77777777" w:rsidR="00B54104" w:rsidRPr="00DE3E28" w:rsidRDefault="00B54104" w:rsidP="000C4E14">
      <w:pPr>
        <w:pStyle w:val="ConsPlusNormal"/>
        <w:ind w:firstLine="540"/>
        <w:jc w:val="center"/>
        <w:rPr>
          <w:rFonts w:ascii="Times New Roman" w:hAnsi="Times New Roman" w:cs="Times New Roman"/>
          <w:sz w:val="28"/>
          <w:szCs w:val="28"/>
        </w:rPr>
      </w:pPr>
      <w:r w:rsidRPr="00DE3E28">
        <w:rPr>
          <w:rFonts w:ascii="Times New Roman" w:hAnsi="Times New Roman" w:cs="Times New Roman"/>
          <w:sz w:val="28"/>
          <w:szCs w:val="28"/>
        </w:rPr>
        <w:t xml:space="preserve">специализации для </w:t>
      </w:r>
      <w:proofErr w:type="gramStart"/>
      <w:r w:rsidRPr="00DE3E28">
        <w:rPr>
          <w:rFonts w:ascii="Times New Roman" w:hAnsi="Times New Roman" w:cs="Times New Roman"/>
          <w:sz w:val="28"/>
          <w:szCs w:val="28"/>
        </w:rPr>
        <w:t>нестационарных</w:t>
      </w:r>
      <w:proofErr w:type="gramEnd"/>
    </w:p>
    <w:p w14:paraId="1252149D" w14:textId="77777777" w:rsidR="00B54104" w:rsidRPr="00DE3E28" w:rsidRDefault="00B54104" w:rsidP="000C4E14">
      <w:pPr>
        <w:pStyle w:val="ConsPlusNormal"/>
        <w:ind w:firstLine="540"/>
        <w:jc w:val="center"/>
        <w:rPr>
          <w:rFonts w:ascii="Times New Roman" w:hAnsi="Times New Roman" w:cs="Times New Roman"/>
          <w:sz w:val="28"/>
          <w:szCs w:val="28"/>
        </w:rPr>
      </w:pPr>
      <w:r w:rsidRPr="00DE3E28">
        <w:rPr>
          <w:rFonts w:ascii="Times New Roman" w:hAnsi="Times New Roman" w:cs="Times New Roman"/>
          <w:sz w:val="28"/>
          <w:szCs w:val="28"/>
        </w:rPr>
        <w:t>торговых объектов</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6800"/>
        <w:gridCol w:w="2106"/>
      </w:tblGrid>
      <w:tr w:rsidR="00DE3E28" w:rsidRPr="00DE3E28" w14:paraId="4877EF93" w14:textId="77777777" w:rsidTr="00B54104">
        <w:trPr>
          <w:trHeight w:val="531"/>
        </w:trPr>
        <w:tc>
          <w:tcPr>
            <w:tcW w:w="846" w:type="dxa"/>
          </w:tcPr>
          <w:p w14:paraId="3ED63C5E" w14:textId="77777777" w:rsidR="00B54104" w:rsidRPr="00DE3E28" w:rsidRDefault="00B54104" w:rsidP="000C4E14">
            <w:pPr>
              <w:pStyle w:val="ConsPlusNormal"/>
              <w:ind w:right="221" w:firstLine="75"/>
              <w:jc w:val="both"/>
              <w:rPr>
                <w:rFonts w:ascii="Times New Roman" w:hAnsi="Times New Roman" w:cs="Times New Roman"/>
                <w:sz w:val="28"/>
                <w:szCs w:val="28"/>
              </w:rPr>
            </w:pPr>
            <w:r w:rsidRPr="00DE3E28">
              <w:rPr>
                <w:rFonts w:ascii="Times New Roman" w:hAnsi="Times New Roman" w:cs="Times New Roman"/>
                <w:sz w:val="28"/>
                <w:szCs w:val="28"/>
              </w:rPr>
              <w:t xml:space="preserve">№ </w:t>
            </w:r>
            <w:proofErr w:type="gramStart"/>
            <w:r w:rsidRPr="00DE3E28">
              <w:rPr>
                <w:rFonts w:ascii="Times New Roman" w:hAnsi="Times New Roman" w:cs="Times New Roman"/>
                <w:sz w:val="28"/>
                <w:szCs w:val="28"/>
              </w:rPr>
              <w:t>п</w:t>
            </w:r>
            <w:proofErr w:type="gramEnd"/>
            <w:r w:rsidRPr="00DE3E28">
              <w:rPr>
                <w:rFonts w:ascii="Times New Roman" w:hAnsi="Times New Roman" w:cs="Times New Roman"/>
                <w:sz w:val="28"/>
                <w:szCs w:val="28"/>
              </w:rPr>
              <w:t>/п</w:t>
            </w:r>
          </w:p>
        </w:tc>
        <w:tc>
          <w:tcPr>
            <w:tcW w:w="6800" w:type="dxa"/>
          </w:tcPr>
          <w:p w14:paraId="3BD6AB81"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Специализация нестационарного торгового объекта</w:t>
            </w:r>
          </w:p>
        </w:tc>
        <w:tc>
          <w:tcPr>
            <w:tcW w:w="2106" w:type="dxa"/>
          </w:tcPr>
          <w:p w14:paraId="357E4709"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 xml:space="preserve">Значение коэффициента, </w:t>
            </w:r>
            <w:proofErr w:type="spellStart"/>
            <w:r w:rsidRPr="00DE3E28">
              <w:rPr>
                <w:rFonts w:ascii="Times New Roman" w:hAnsi="Times New Roman" w:cs="Times New Roman"/>
                <w:sz w:val="28"/>
                <w:szCs w:val="28"/>
              </w:rPr>
              <w:t>K</w:t>
            </w:r>
            <w:r w:rsidRPr="00DE3E28">
              <w:rPr>
                <w:rFonts w:ascii="Times New Roman" w:hAnsi="Times New Roman" w:cs="Times New Roman"/>
                <w:sz w:val="28"/>
                <w:szCs w:val="28"/>
                <w:vertAlign w:val="subscript"/>
              </w:rPr>
              <w:t>c</w:t>
            </w:r>
            <w:proofErr w:type="spellEnd"/>
          </w:p>
        </w:tc>
      </w:tr>
      <w:tr w:rsidR="00DE3E28" w:rsidRPr="00DE3E28" w14:paraId="7D24D1F8" w14:textId="77777777" w:rsidTr="00B54104">
        <w:trPr>
          <w:trHeight w:val="531"/>
        </w:trPr>
        <w:tc>
          <w:tcPr>
            <w:tcW w:w="846" w:type="dxa"/>
          </w:tcPr>
          <w:p w14:paraId="3C2EA2EF"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1</w:t>
            </w:r>
          </w:p>
        </w:tc>
        <w:tc>
          <w:tcPr>
            <w:tcW w:w="6800" w:type="dxa"/>
          </w:tcPr>
          <w:p w14:paraId="642D7E11"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Сельскохозяйственная продукция собственного производства, продукция ЛПХ</w:t>
            </w:r>
          </w:p>
        </w:tc>
        <w:tc>
          <w:tcPr>
            <w:tcW w:w="2106" w:type="dxa"/>
          </w:tcPr>
          <w:p w14:paraId="404A4AD0"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0,25</w:t>
            </w:r>
          </w:p>
        </w:tc>
      </w:tr>
      <w:tr w:rsidR="00DE3E28" w:rsidRPr="00DE3E28" w14:paraId="053F0F42" w14:textId="77777777" w:rsidTr="00B54104">
        <w:trPr>
          <w:trHeight w:val="300"/>
        </w:trPr>
        <w:tc>
          <w:tcPr>
            <w:tcW w:w="846" w:type="dxa"/>
          </w:tcPr>
          <w:p w14:paraId="08981115"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2</w:t>
            </w:r>
          </w:p>
        </w:tc>
        <w:tc>
          <w:tcPr>
            <w:tcW w:w="6800" w:type="dxa"/>
          </w:tcPr>
          <w:p w14:paraId="4CD3FB04"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Банковские услуги, печатная продукция, сувенирная продукция, изделия декоративно-прикладного искусства</w:t>
            </w:r>
          </w:p>
        </w:tc>
        <w:tc>
          <w:tcPr>
            <w:tcW w:w="2106" w:type="dxa"/>
          </w:tcPr>
          <w:p w14:paraId="7B519E9E"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0,3</w:t>
            </w:r>
          </w:p>
        </w:tc>
      </w:tr>
      <w:tr w:rsidR="00DE3E28" w:rsidRPr="00DE3E28" w14:paraId="7CD1CA39" w14:textId="77777777" w:rsidTr="00B54104">
        <w:trPr>
          <w:trHeight w:val="311"/>
        </w:trPr>
        <w:tc>
          <w:tcPr>
            <w:tcW w:w="846" w:type="dxa"/>
          </w:tcPr>
          <w:p w14:paraId="5F391431"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3</w:t>
            </w:r>
          </w:p>
        </w:tc>
        <w:tc>
          <w:tcPr>
            <w:tcW w:w="6800" w:type="dxa"/>
          </w:tcPr>
          <w:p w14:paraId="2BC88500"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Овощи, фрукты, бахчевые культуры</w:t>
            </w:r>
          </w:p>
        </w:tc>
        <w:tc>
          <w:tcPr>
            <w:tcW w:w="2106" w:type="dxa"/>
          </w:tcPr>
          <w:p w14:paraId="46A32BBD"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0,4</w:t>
            </w:r>
          </w:p>
        </w:tc>
      </w:tr>
      <w:tr w:rsidR="00DE3E28" w:rsidRPr="00DE3E28" w14:paraId="1E140ED1" w14:textId="77777777" w:rsidTr="00B54104">
        <w:trPr>
          <w:trHeight w:val="311"/>
        </w:trPr>
        <w:tc>
          <w:tcPr>
            <w:tcW w:w="846" w:type="dxa"/>
          </w:tcPr>
          <w:p w14:paraId="1747E160"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4</w:t>
            </w:r>
          </w:p>
        </w:tc>
        <w:tc>
          <w:tcPr>
            <w:tcW w:w="6800" w:type="dxa"/>
          </w:tcPr>
          <w:p w14:paraId="3B9DCC4F"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Продукты питания, в том числе: колбасные изделия, яйцо, мясо птицы, продукты питания в промышленной упаковке, бакалейные изделия, кондитерские изделия, молоко и молочные товары, хлеб и хлебобулочные изделия</w:t>
            </w:r>
          </w:p>
        </w:tc>
        <w:tc>
          <w:tcPr>
            <w:tcW w:w="2106" w:type="dxa"/>
          </w:tcPr>
          <w:p w14:paraId="2FB3C186"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0,45</w:t>
            </w:r>
          </w:p>
        </w:tc>
      </w:tr>
      <w:tr w:rsidR="00DE3E28" w:rsidRPr="00DE3E28" w14:paraId="0E195486" w14:textId="77777777" w:rsidTr="00B54104">
        <w:trPr>
          <w:trHeight w:val="347"/>
        </w:trPr>
        <w:tc>
          <w:tcPr>
            <w:tcW w:w="846" w:type="dxa"/>
          </w:tcPr>
          <w:p w14:paraId="0289394D"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5</w:t>
            </w:r>
          </w:p>
        </w:tc>
        <w:tc>
          <w:tcPr>
            <w:tcW w:w="6800" w:type="dxa"/>
          </w:tcPr>
          <w:p w14:paraId="6567FC7D"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 xml:space="preserve">Непродовольственные товары, бытовые услуги </w:t>
            </w:r>
          </w:p>
        </w:tc>
        <w:tc>
          <w:tcPr>
            <w:tcW w:w="2106" w:type="dxa"/>
          </w:tcPr>
          <w:p w14:paraId="614E261F"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0,5</w:t>
            </w:r>
          </w:p>
        </w:tc>
      </w:tr>
      <w:tr w:rsidR="00DE3E28" w:rsidRPr="00DE3E28" w14:paraId="01750076" w14:textId="77777777" w:rsidTr="0014623E">
        <w:trPr>
          <w:trHeight w:val="1022"/>
        </w:trPr>
        <w:tc>
          <w:tcPr>
            <w:tcW w:w="846" w:type="dxa"/>
          </w:tcPr>
          <w:p w14:paraId="7CCC434F"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6</w:t>
            </w:r>
          </w:p>
        </w:tc>
        <w:tc>
          <w:tcPr>
            <w:tcW w:w="6800" w:type="dxa"/>
          </w:tcPr>
          <w:p w14:paraId="433F3B77"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Продукция общественного питания, безалкогольные напитки, попкорн, сладкая вата, мороженое, выпечка, плодово-ягодная продукция</w:t>
            </w:r>
          </w:p>
        </w:tc>
        <w:tc>
          <w:tcPr>
            <w:tcW w:w="2106" w:type="dxa"/>
          </w:tcPr>
          <w:p w14:paraId="6BD9112E"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0,55</w:t>
            </w:r>
          </w:p>
        </w:tc>
      </w:tr>
      <w:tr w:rsidR="00DE3E28" w:rsidRPr="00DE3E28" w14:paraId="0D4AD55A" w14:textId="77777777" w:rsidTr="00B54104">
        <w:trPr>
          <w:trHeight w:val="371"/>
        </w:trPr>
        <w:tc>
          <w:tcPr>
            <w:tcW w:w="846" w:type="dxa"/>
          </w:tcPr>
          <w:p w14:paraId="009F4DF7"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7</w:t>
            </w:r>
          </w:p>
        </w:tc>
        <w:tc>
          <w:tcPr>
            <w:tcW w:w="6800" w:type="dxa"/>
          </w:tcPr>
          <w:p w14:paraId="7A7EBED1"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Питьевая вода, цветы</w:t>
            </w:r>
          </w:p>
        </w:tc>
        <w:tc>
          <w:tcPr>
            <w:tcW w:w="2106" w:type="dxa"/>
          </w:tcPr>
          <w:p w14:paraId="6B6B4534"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0,6</w:t>
            </w:r>
          </w:p>
        </w:tc>
      </w:tr>
      <w:tr w:rsidR="00DE3E28" w:rsidRPr="00DE3E28" w14:paraId="16C03F5D" w14:textId="77777777" w:rsidTr="00B54104">
        <w:trPr>
          <w:trHeight w:val="315"/>
        </w:trPr>
        <w:tc>
          <w:tcPr>
            <w:tcW w:w="846" w:type="dxa"/>
          </w:tcPr>
          <w:p w14:paraId="0AE7A21C" w14:textId="77777777" w:rsidR="00B54104" w:rsidRPr="00DE3E28" w:rsidRDefault="00B54104" w:rsidP="000C4E14">
            <w:pPr>
              <w:pStyle w:val="ConsPlusNormal"/>
              <w:ind w:right="221"/>
              <w:jc w:val="both"/>
              <w:rPr>
                <w:rFonts w:ascii="Times New Roman" w:hAnsi="Times New Roman" w:cs="Times New Roman"/>
                <w:sz w:val="28"/>
                <w:szCs w:val="28"/>
              </w:rPr>
            </w:pPr>
            <w:r w:rsidRPr="00DE3E28">
              <w:rPr>
                <w:rFonts w:ascii="Times New Roman" w:hAnsi="Times New Roman" w:cs="Times New Roman"/>
                <w:sz w:val="28"/>
                <w:szCs w:val="28"/>
              </w:rPr>
              <w:t>8</w:t>
            </w:r>
          </w:p>
        </w:tc>
        <w:tc>
          <w:tcPr>
            <w:tcW w:w="6800" w:type="dxa"/>
          </w:tcPr>
          <w:p w14:paraId="7342B96D"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Хвойные деревья</w:t>
            </w:r>
          </w:p>
        </w:tc>
        <w:tc>
          <w:tcPr>
            <w:tcW w:w="2106" w:type="dxa"/>
          </w:tcPr>
          <w:p w14:paraId="61D07FB5" w14:textId="77777777" w:rsidR="00B54104" w:rsidRPr="00DE3E28" w:rsidRDefault="00B54104" w:rsidP="000C4E14">
            <w:pPr>
              <w:pStyle w:val="ConsPlusNormal"/>
              <w:jc w:val="both"/>
              <w:rPr>
                <w:rFonts w:ascii="Times New Roman" w:hAnsi="Times New Roman" w:cs="Times New Roman"/>
                <w:sz w:val="28"/>
                <w:szCs w:val="28"/>
              </w:rPr>
            </w:pPr>
            <w:r w:rsidRPr="00DE3E28">
              <w:rPr>
                <w:rFonts w:ascii="Times New Roman" w:hAnsi="Times New Roman" w:cs="Times New Roman"/>
                <w:sz w:val="28"/>
                <w:szCs w:val="28"/>
              </w:rPr>
              <w:t>1,0</w:t>
            </w:r>
          </w:p>
        </w:tc>
      </w:tr>
    </w:tbl>
    <w:p w14:paraId="15454248" w14:textId="77777777" w:rsidR="00B54104" w:rsidRDefault="00B54104" w:rsidP="0093684B">
      <w:pPr>
        <w:pStyle w:val="ConsPlusNormal"/>
        <w:spacing w:before="220"/>
        <w:ind w:firstLine="540"/>
        <w:jc w:val="right"/>
        <w:rPr>
          <w:rFonts w:ascii="Times New Roman" w:hAnsi="Times New Roman" w:cs="Times New Roman"/>
          <w:sz w:val="28"/>
          <w:szCs w:val="28"/>
        </w:rPr>
      </w:pPr>
      <w:r w:rsidRPr="00DE3E28">
        <w:rPr>
          <w:rFonts w:ascii="Times New Roman" w:hAnsi="Times New Roman" w:cs="Times New Roman"/>
          <w:sz w:val="28"/>
          <w:szCs w:val="28"/>
        </w:rPr>
        <w:t>Таблица 2</w:t>
      </w:r>
    </w:p>
    <w:p w14:paraId="1D0C8E7D" w14:textId="77777777" w:rsidR="00B54104" w:rsidRPr="00DE3E28" w:rsidRDefault="00B54104" w:rsidP="0093684B">
      <w:pPr>
        <w:pStyle w:val="ConsPlusNormal"/>
        <w:ind w:firstLine="540"/>
        <w:jc w:val="center"/>
        <w:rPr>
          <w:rFonts w:ascii="Times New Roman" w:hAnsi="Times New Roman" w:cs="Times New Roman"/>
          <w:sz w:val="28"/>
          <w:szCs w:val="28"/>
        </w:rPr>
      </w:pPr>
      <w:r w:rsidRPr="00DE3E28">
        <w:rPr>
          <w:rFonts w:ascii="Times New Roman" w:hAnsi="Times New Roman" w:cs="Times New Roman"/>
          <w:sz w:val="28"/>
          <w:szCs w:val="28"/>
        </w:rPr>
        <w:lastRenderedPageBreak/>
        <w:t>Коэффициент,</w:t>
      </w:r>
    </w:p>
    <w:p w14:paraId="05C30C15" w14:textId="77777777" w:rsidR="00B54104" w:rsidRPr="00DE3E28" w:rsidRDefault="00B54104" w:rsidP="0093684B">
      <w:pPr>
        <w:pStyle w:val="ConsPlusNormal"/>
        <w:ind w:firstLine="540"/>
        <w:jc w:val="center"/>
        <w:rPr>
          <w:rFonts w:ascii="Times New Roman" w:hAnsi="Times New Roman" w:cs="Times New Roman"/>
          <w:sz w:val="28"/>
          <w:szCs w:val="28"/>
        </w:rPr>
      </w:pPr>
      <w:r w:rsidRPr="00DE3E28">
        <w:rPr>
          <w:rFonts w:ascii="Times New Roman" w:hAnsi="Times New Roman" w:cs="Times New Roman"/>
          <w:sz w:val="28"/>
          <w:szCs w:val="28"/>
        </w:rPr>
        <w:t>определяющий тип нестационарного торгового объекта</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6821"/>
        <w:gridCol w:w="2112"/>
      </w:tblGrid>
      <w:tr w:rsidR="00DE3E28" w:rsidRPr="00DE3E28" w14:paraId="0621462E" w14:textId="77777777" w:rsidTr="00B54104">
        <w:trPr>
          <w:trHeight w:val="960"/>
        </w:trPr>
        <w:tc>
          <w:tcPr>
            <w:tcW w:w="562" w:type="dxa"/>
          </w:tcPr>
          <w:p w14:paraId="4553AF9C"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 xml:space="preserve">№ </w:t>
            </w:r>
            <w:proofErr w:type="gramStart"/>
            <w:r w:rsidRPr="00DE3E28">
              <w:rPr>
                <w:rFonts w:ascii="Times New Roman" w:hAnsi="Times New Roman" w:cs="Times New Roman"/>
                <w:sz w:val="28"/>
                <w:szCs w:val="28"/>
              </w:rPr>
              <w:t>п</w:t>
            </w:r>
            <w:proofErr w:type="gramEnd"/>
            <w:r w:rsidRPr="00DE3E28">
              <w:rPr>
                <w:rFonts w:ascii="Times New Roman" w:hAnsi="Times New Roman" w:cs="Times New Roman"/>
                <w:sz w:val="28"/>
                <w:szCs w:val="28"/>
              </w:rPr>
              <w:t>/п</w:t>
            </w:r>
          </w:p>
        </w:tc>
        <w:tc>
          <w:tcPr>
            <w:tcW w:w="6821" w:type="dxa"/>
          </w:tcPr>
          <w:p w14:paraId="3684BF80"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Тип нестационарного торгового объекта</w:t>
            </w:r>
          </w:p>
        </w:tc>
        <w:tc>
          <w:tcPr>
            <w:tcW w:w="2112" w:type="dxa"/>
          </w:tcPr>
          <w:p w14:paraId="1DB36473"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 xml:space="preserve">Значение коэффициента, </w:t>
            </w:r>
            <w:proofErr w:type="spellStart"/>
            <w:r w:rsidRPr="00DE3E28">
              <w:rPr>
                <w:rFonts w:ascii="Times New Roman" w:hAnsi="Times New Roman" w:cs="Times New Roman"/>
                <w:sz w:val="28"/>
                <w:szCs w:val="28"/>
              </w:rPr>
              <w:t>k</w:t>
            </w:r>
            <w:r w:rsidRPr="00DE3E28">
              <w:rPr>
                <w:rFonts w:ascii="Times New Roman" w:hAnsi="Times New Roman" w:cs="Times New Roman"/>
                <w:sz w:val="28"/>
                <w:szCs w:val="28"/>
                <w:vertAlign w:val="subscript"/>
              </w:rPr>
              <w:t>m</w:t>
            </w:r>
            <w:proofErr w:type="spellEnd"/>
          </w:p>
        </w:tc>
      </w:tr>
      <w:tr w:rsidR="00DE3E28" w:rsidRPr="00DE3E28" w14:paraId="26AC2D3B" w14:textId="77777777" w:rsidTr="00B54104">
        <w:trPr>
          <w:trHeight w:val="300"/>
        </w:trPr>
        <w:tc>
          <w:tcPr>
            <w:tcW w:w="562" w:type="dxa"/>
          </w:tcPr>
          <w:p w14:paraId="458E013E"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1</w:t>
            </w:r>
          </w:p>
        </w:tc>
        <w:tc>
          <w:tcPr>
            <w:tcW w:w="6821" w:type="dxa"/>
          </w:tcPr>
          <w:p w14:paraId="73D279A4"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Торговая площадка</w:t>
            </w:r>
          </w:p>
        </w:tc>
        <w:tc>
          <w:tcPr>
            <w:tcW w:w="2112" w:type="dxa"/>
          </w:tcPr>
          <w:p w14:paraId="6C918BC6"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0,5</w:t>
            </w:r>
          </w:p>
        </w:tc>
      </w:tr>
      <w:tr w:rsidR="00DE3E28" w:rsidRPr="00DE3E28" w14:paraId="5A6211FD" w14:textId="77777777" w:rsidTr="00B54104">
        <w:trPr>
          <w:trHeight w:val="315"/>
        </w:trPr>
        <w:tc>
          <w:tcPr>
            <w:tcW w:w="562" w:type="dxa"/>
          </w:tcPr>
          <w:p w14:paraId="3650057A"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2</w:t>
            </w:r>
          </w:p>
        </w:tc>
        <w:tc>
          <w:tcPr>
            <w:tcW w:w="6821" w:type="dxa"/>
          </w:tcPr>
          <w:p w14:paraId="36EEF961"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Летнее кафе</w:t>
            </w:r>
          </w:p>
        </w:tc>
        <w:tc>
          <w:tcPr>
            <w:tcW w:w="2112" w:type="dxa"/>
          </w:tcPr>
          <w:p w14:paraId="08E1D2D6"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1,2</w:t>
            </w:r>
          </w:p>
        </w:tc>
      </w:tr>
      <w:tr w:rsidR="00DE3E28" w:rsidRPr="00DE3E28" w14:paraId="16C723D0" w14:textId="77777777" w:rsidTr="00B54104">
        <w:trPr>
          <w:trHeight w:val="315"/>
        </w:trPr>
        <w:tc>
          <w:tcPr>
            <w:tcW w:w="562" w:type="dxa"/>
          </w:tcPr>
          <w:p w14:paraId="7F59043A"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3</w:t>
            </w:r>
          </w:p>
        </w:tc>
        <w:tc>
          <w:tcPr>
            <w:tcW w:w="6821" w:type="dxa"/>
          </w:tcPr>
          <w:p w14:paraId="150425CD"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Павильон</w:t>
            </w:r>
          </w:p>
        </w:tc>
        <w:tc>
          <w:tcPr>
            <w:tcW w:w="2112" w:type="dxa"/>
          </w:tcPr>
          <w:p w14:paraId="5B2ADF58"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2</w:t>
            </w:r>
          </w:p>
        </w:tc>
      </w:tr>
      <w:tr w:rsidR="00DE3E28" w:rsidRPr="00DE3E28" w14:paraId="2B3F52FA" w14:textId="77777777" w:rsidTr="00B54104">
        <w:trPr>
          <w:trHeight w:val="630"/>
        </w:trPr>
        <w:tc>
          <w:tcPr>
            <w:tcW w:w="562" w:type="dxa"/>
          </w:tcPr>
          <w:p w14:paraId="70B5AB2A"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4</w:t>
            </w:r>
          </w:p>
        </w:tc>
        <w:tc>
          <w:tcPr>
            <w:tcW w:w="6821" w:type="dxa"/>
          </w:tcPr>
          <w:p w14:paraId="04746AD7"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Киоск, киоск с остановочным навесом, торговый автомат</w:t>
            </w:r>
          </w:p>
        </w:tc>
        <w:tc>
          <w:tcPr>
            <w:tcW w:w="2112" w:type="dxa"/>
          </w:tcPr>
          <w:p w14:paraId="013361E6"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2,3</w:t>
            </w:r>
          </w:p>
        </w:tc>
      </w:tr>
      <w:tr w:rsidR="00DE3E28" w:rsidRPr="00DE3E28" w14:paraId="0F9E1CD3" w14:textId="77777777" w:rsidTr="00B54104">
        <w:trPr>
          <w:trHeight w:val="315"/>
        </w:trPr>
        <w:tc>
          <w:tcPr>
            <w:tcW w:w="562" w:type="dxa"/>
          </w:tcPr>
          <w:p w14:paraId="375F10EC"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5</w:t>
            </w:r>
          </w:p>
        </w:tc>
        <w:tc>
          <w:tcPr>
            <w:tcW w:w="6821" w:type="dxa"/>
          </w:tcPr>
          <w:p w14:paraId="5518F361"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Передвижной торговый объект</w:t>
            </w:r>
          </w:p>
        </w:tc>
        <w:tc>
          <w:tcPr>
            <w:tcW w:w="2112" w:type="dxa"/>
          </w:tcPr>
          <w:p w14:paraId="393DB6E4"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3,0</w:t>
            </w:r>
          </w:p>
        </w:tc>
      </w:tr>
      <w:tr w:rsidR="00DE3E28" w:rsidRPr="00DE3E28" w14:paraId="2E3FCAAC" w14:textId="77777777" w:rsidTr="00B54104">
        <w:trPr>
          <w:trHeight w:val="315"/>
        </w:trPr>
        <w:tc>
          <w:tcPr>
            <w:tcW w:w="562" w:type="dxa"/>
          </w:tcPr>
          <w:p w14:paraId="3FC495E1"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6</w:t>
            </w:r>
          </w:p>
        </w:tc>
        <w:tc>
          <w:tcPr>
            <w:tcW w:w="6821" w:type="dxa"/>
          </w:tcPr>
          <w:p w14:paraId="73B6C0A9"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Палатка</w:t>
            </w:r>
          </w:p>
        </w:tc>
        <w:tc>
          <w:tcPr>
            <w:tcW w:w="2112" w:type="dxa"/>
          </w:tcPr>
          <w:p w14:paraId="450A1120"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3,5</w:t>
            </w:r>
          </w:p>
        </w:tc>
      </w:tr>
      <w:tr w:rsidR="00DE3E28" w:rsidRPr="00DE3E28" w14:paraId="1125847A" w14:textId="77777777" w:rsidTr="00B54104">
        <w:trPr>
          <w:trHeight w:val="300"/>
        </w:trPr>
        <w:tc>
          <w:tcPr>
            <w:tcW w:w="562" w:type="dxa"/>
          </w:tcPr>
          <w:p w14:paraId="604EFE5A"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7</w:t>
            </w:r>
          </w:p>
        </w:tc>
        <w:tc>
          <w:tcPr>
            <w:tcW w:w="6821" w:type="dxa"/>
          </w:tcPr>
          <w:p w14:paraId="5180A2AD"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Елочный базар</w:t>
            </w:r>
          </w:p>
        </w:tc>
        <w:tc>
          <w:tcPr>
            <w:tcW w:w="2112" w:type="dxa"/>
          </w:tcPr>
          <w:p w14:paraId="4EEDBAD6" w14:textId="77777777" w:rsidR="00B54104" w:rsidRPr="00DE3E28" w:rsidRDefault="00B54104" w:rsidP="000C4E14">
            <w:pPr>
              <w:pStyle w:val="ConsPlusNormal"/>
              <w:spacing w:before="220"/>
              <w:jc w:val="both"/>
              <w:rPr>
                <w:rFonts w:ascii="Times New Roman" w:hAnsi="Times New Roman" w:cs="Times New Roman"/>
                <w:sz w:val="28"/>
                <w:szCs w:val="28"/>
              </w:rPr>
            </w:pPr>
            <w:r w:rsidRPr="00DE3E28">
              <w:rPr>
                <w:rFonts w:ascii="Times New Roman" w:hAnsi="Times New Roman" w:cs="Times New Roman"/>
                <w:sz w:val="28"/>
                <w:szCs w:val="28"/>
              </w:rPr>
              <w:t>4,5</w:t>
            </w:r>
          </w:p>
        </w:tc>
      </w:tr>
    </w:tbl>
    <w:p w14:paraId="495144CC"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устанавливает:</w:t>
      </w:r>
    </w:p>
    <w:p w14:paraId="3B7096C1" w14:textId="4DC91EC0"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дату, время, место, сроки рассмотрения заявок на участие в аукционе;</w:t>
      </w:r>
    </w:p>
    <w:p w14:paraId="69543F3B"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дату, время, место и порядок проведения аукциона;</w:t>
      </w:r>
    </w:p>
    <w:p w14:paraId="600AA175" w14:textId="6527C151"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форму, сроки, адрес подачи заявок; </w:t>
      </w:r>
      <w:r w:rsidR="0093684B">
        <w:rPr>
          <w:rFonts w:ascii="Times New Roman" w:hAnsi="Times New Roman" w:cs="Times New Roman"/>
          <w:sz w:val="28"/>
          <w:szCs w:val="28"/>
        </w:rPr>
        <w:t>«</w:t>
      </w:r>
      <w:r w:rsidRPr="00DE3E28">
        <w:rPr>
          <w:rFonts w:ascii="Times New Roman" w:hAnsi="Times New Roman" w:cs="Times New Roman"/>
          <w:sz w:val="28"/>
          <w:szCs w:val="28"/>
        </w:rPr>
        <w:t>шаг аукциона</w:t>
      </w:r>
      <w:r w:rsidR="0093684B">
        <w:rPr>
          <w:rFonts w:ascii="Times New Roman" w:hAnsi="Times New Roman" w:cs="Times New Roman"/>
          <w:sz w:val="28"/>
          <w:szCs w:val="28"/>
        </w:rPr>
        <w:t>»</w:t>
      </w:r>
      <w:r w:rsidRPr="00DE3E28">
        <w:rPr>
          <w:rFonts w:ascii="Times New Roman" w:hAnsi="Times New Roman" w:cs="Times New Roman"/>
          <w:sz w:val="28"/>
          <w:szCs w:val="28"/>
        </w:rPr>
        <w:t>;</w:t>
      </w:r>
    </w:p>
    <w:p w14:paraId="12E0FC5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требование о задатке (размере денежных средств, вносимых заявителем в качестве обеспечения заявки на участие в аукционе), размер задатка, сроки и порядок внесения задатка;</w:t>
      </w:r>
    </w:p>
    <w:p w14:paraId="716EA634"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4) размещает Извещение об открытом аукционе и информацию, установленную подпунктами 2, 3 пункта 6.1 настоящего Положения, на официальном сайте организатора аукциона: http://www.smoladmin.ru (далее - официальный сайт);</w:t>
      </w:r>
    </w:p>
    <w:p w14:paraId="3C61F4A8" w14:textId="3CEB0B3B"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5) принимает от заявителей заявки и прилагаемые к ним документы, обеспечивает их сохранность, конфиденциальность сведений о лицах, подавших заявки, а также информации о наличии или отсутствии заявок, поданных на соответствующий лот;</w:t>
      </w:r>
    </w:p>
    <w:p w14:paraId="14F396CB"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6) утверждает Извещение об открытом аукционе;</w:t>
      </w:r>
    </w:p>
    <w:p w14:paraId="5FECA157"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7) принимает решение об отказе от проведения аукциона не </w:t>
      </w:r>
      <w:proofErr w:type="gramStart"/>
      <w:r w:rsidRPr="00DE3E28">
        <w:rPr>
          <w:rFonts w:ascii="Times New Roman" w:hAnsi="Times New Roman" w:cs="Times New Roman"/>
          <w:sz w:val="28"/>
          <w:szCs w:val="28"/>
        </w:rPr>
        <w:t>позднее</w:t>
      </w:r>
      <w:proofErr w:type="gramEnd"/>
      <w:r w:rsidRPr="00DE3E28">
        <w:rPr>
          <w:rFonts w:ascii="Times New Roman" w:hAnsi="Times New Roman" w:cs="Times New Roman"/>
          <w:sz w:val="28"/>
          <w:szCs w:val="28"/>
        </w:rPr>
        <w:t xml:space="preserve"> чем за три дня до даты окончания срока подачи заявок;</w:t>
      </w:r>
    </w:p>
    <w:p w14:paraId="13F67E45"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 определяет состав аукционной комиссии, назначает ее председателя, заместителя председателя и секретаря;</w:t>
      </w:r>
    </w:p>
    <w:p w14:paraId="7256D39D"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 обеспечивает аудио- или видеозапись аукциона;</w:t>
      </w:r>
    </w:p>
    <w:p w14:paraId="080110DF"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10) размещает протоколы, составленные в ходе организации и проведения аукциона, на официальном сайте;</w:t>
      </w:r>
    </w:p>
    <w:p w14:paraId="2BF0DE9B"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 обеспечивает прием и возврат задатка;</w:t>
      </w:r>
    </w:p>
    <w:p w14:paraId="52989E80"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12) принимает решение о заключении договора по итогам проведения аукциона (в том числе об отказе от заключения договора, о признании победителя аукциона уклонившимся от заключения договора);</w:t>
      </w:r>
    </w:p>
    <w:p w14:paraId="4405653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13) обеспечивает осмотр места размещения нестационарного торгового объекта;</w:t>
      </w:r>
    </w:p>
    <w:p w14:paraId="1E08210F"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14) осуществляет иные функции, предусмотренные настоящим Положением.</w:t>
      </w:r>
    </w:p>
    <w:p w14:paraId="38E8F386"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2.3. Отдел потребительского рынка Администрации города Смоленска обеспечивает исполнение функций организатора аукциона.</w:t>
      </w:r>
    </w:p>
    <w:p w14:paraId="5BD3228F" w14:textId="77777777" w:rsidR="001E6354" w:rsidRPr="00DE3E28" w:rsidRDefault="001E6354" w:rsidP="000C4E14">
      <w:pPr>
        <w:pStyle w:val="ConsPlusNormal"/>
        <w:jc w:val="both"/>
        <w:rPr>
          <w:rFonts w:ascii="Times New Roman" w:hAnsi="Times New Roman" w:cs="Times New Roman"/>
          <w:sz w:val="28"/>
          <w:szCs w:val="28"/>
        </w:rPr>
      </w:pPr>
    </w:p>
    <w:p w14:paraId="4DE1C1B5"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3. Функц</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кционной комиссии</w:t>
      </w:r>
    </w:p>
    <w:p w14:paraId="68D11CF6" w14:textId="77777777" w:rsidR="001E6354" w:rsidRPr="00DE3E28" w:rsidRDefault="001E6354" w:rsidP="000C4E14">
      <w:pPr>
        <w:pStyle w:val="ConsPlusNormal"/>
        <w:jc w:val="both"/>
        <w:rPr>
          <w:rFonts w:ascii="Times New Roman" w:hAnsi="Times New Roman" w:cs="Times New Roman"/>
          <w:sz w:val="28"/>
          <w:szCs w:val="28"/>
        </w:rPr>
      </w:pPr>
    </w:p>
    <w:p w14:paraId="1E6E6278"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3.1. Для организации и проведения аукциона организатором аукциона создается аукционная комиссия.</w:t>
      </w:r>
    </w:p>
    <w:p w14:paraId="0FE366CE"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3.2. Число членов аукционной комиссии должно быть не менее пяти человек.</w:t>
      </w:r>
    </w:p>
    <w:p w14:paraId="3498FA8B"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3.3. </w:t>
      </w:r>
      <w:proofErr w:type="gramStart"/>
      <w:r w:rsidRPr="00DE3E28">
        <w:rPr>
          <w:rFonts w:ascii="Times New Roman" w:hAnsi="Times New Roman" w:cs="Times New Roman"/>
          <w:sz w:val="28"/>
          <w:szCs w:val="28"/>
        </w:rPr>
        <w:t>Членами аукционной комиссии не могут быть физические лица, лично заинтересованные в результатах аукциона (в том числе физические лица, состоящие в штате организаций, подавших заявки), либо физические лица, на которых способны оказывать влияние участники аукциона и лица, подавшие заявки (в том числе являющиеся участниками (акционерами) этих организаций, членами их органов управления, кредиторами участников аукционов).</w:t>
      </w:r>
      <w:proofErr w:type="gramEnd"/>
      <w:r w:rsidRPr="00DE3E28">
        <w:rPr>
          <w:rFonts w:ascii="Times New Roman" w:hAnsi="Times New Roman" w:cs="Times New Roman"/>
          <w:sz w:val="28"/>
          <w:szCs w:val="28"/>
        </w:rPr>
        <w:t xml:space="preserve"> В случае выявления в составе аукционной комиссии указанных лиц организатор аукциона обязан незамедлительно заменить их иными физическими лицами.</w:t>
      </w:r>
    </w:p>
    <w:p w14:paraId="65866B3B" w14:textId="6BD07CBC"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3.4. Аукционная комиссия осуществляет:</w:t>
      </w:r>
    </w:p>
    <w:p w14:paraId="70CC96A4"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рассмотрение заявок на участие в аукционе, принятие решений о признании лиц, подавших заявки, участниками аукциона или об отказе в допуске к участию в аукционе по основаниям, установленным настоящим Положением, объявление участникам аукциона о принятом решении, оформление протоколов в ходе организации и проведения аукциона;</w:t>
      </w:r>
    </w:p>
    <w:p w14:paraId="73BBF41B"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 проведение аукциона;</w:t>
      </w:r>
    </w:p>
    <w:p w14:paraId="0C90AA9F"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определение победителя аукциона.</w:t>
      </w:r>
    </w:p>
    <w:p w14:paraId="24EE3E26"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3.5. Аукционная комиссия правомочна осуществлять свои функции, если на заседании присутствует не менее пятидесяти процентов от общего числа ее членов.</w:t>
      </w:r>
    </w:p>
    <w:p w14:paraId="62D30DF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3.6. Члены аукционной комиссии лично участвуют в заседаниях и подписывают протоколы заседаний комиссии.</w:t>
      </w:r>
    </w:p>
    <w:p w14:paraId="55CBDEF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3.7. Решения аукционной комиссии принимаются открытым голосованием простым большинством голосов членов комиссии, присутствующих на заседании. Каждый член аукционной комиссии имеет один голос. При равенстве голосов членов аукционной комиссии голос председательствующего является решающим.</w:t>
      </w:r>
    </w:p>
    <w:p w14:paraId="7888040A"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3.8. Исключение и замена члена аукционной комиссии допускаются только по решению организатора аукциона.</w:t>
      </w:r>
    </w:p>
    <w:p w14:paraId="4F7921E3" w14:textId="150FFD21"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3.9. Решение аукционной комиссии оформляется протоколом.</w:t>
      </w:r>
    </w:p>
    <w:p w14:paraId="7515E052" w14:textId="77777777" w:rsidR="001E6354" w:rsidRPr="00DE3E28" w:rsidRDefault="001E6354" w:rsidP="000C4E14">
      <w:pPr>
        <w:pStyle w:val="ConsPlusNormal"/>
        <w:jc w:val="both"/>
        <w:rPr>
          <w:rFonts w:ascii="Times New Roman" w:hAnsi="Times New Roman" w:cs="Times New Roman"/>
          <w:sz w:val="28"/>
          <w:szCs w:val="28"/>
        </w:rPr>
      </w:pPr>
    </w:p>
    <w:p w14:paraId="634BA857"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4. Заявитель на участие в аукционе</w:t>
      </w:r>
    </w:p>
    <w:p w14:paraId="688609DD" w14:textId="77777777" w:rsidR="001E6354" w:rsidRPr="00DE3E28" w:rsidRDefault="001E6354" w:rsidP="000C4E14">
      <w:pPr>
        <w:pStyle w:val="ConsPlusNormal"/>
        <w:jc w:val="both"/>
        <w:rPr>
          <w:rFonts w:ascii="Times New Roman" w:hAnsi="Times New Roman" w:cs="Times New Roman"/>
          <w:sz w:val="28"/>
          <w:szCs w:val="28"/>
        </w:rPr>
      </w:pPr>
    </w:p>
    <w:p w14:paraId="79355194"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Заявителем на участие в аукционе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w:t>
      </w:r>
    </w:p>
    <w:p w14:paraId="0D8782FF" w14:textId="77777777" w:rsidR="001E6354" w:rsidRPr="00DE3E28" w:rsidRDefault="001E6354" w:rsidP="000C4E14">
      <w:pPr>
        <w:pStyle w:val="ConsPlusNormal"/>
        <w:jc w:val="both"/>
        <w:rPr>
          <w:rFonts w:ascii="Times New Roman" w:hAnsi="Times New Roman" w:cs="Times New Roman"/>
          <w:sz w:val="28"/>
          <w:szCs w:val="28"/>
        </w:rPr>
      </w:pPr>
    </w:p>
    <w:p w14:paraId="22B9173A"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5. Основания, при которых заявитель не допускается</w:t>
      </w:r>
    </w:p>
    <w:p w14:paraId="31BCD474" w14:textId="77777777" w:rsidR="001E6354" w:rsidRPr="00DE3E28" w:rsidRDefault="001E6354" w:rsidP="000C4E14">
      <w:pPr>
        <w:pStyle w:val="ConsPlusTitle"/>
        <w:jc w:val="center"/>
        <w:rPr>
          <w:rFonts w:ascii="Times New Roman" w:hAnsi="Times New Roman" w:cs="Times New Roman"/>
          <w:sz w:val="28"/>
          <w:szCs w:val="28"/>
        </w:rPr>
      </w:pPr>
      <w:r w:rsidRPr="00DE3E28">
        <w:rPr>
          <w:rFonts w:ascii="Times New Roman" w:hAnsi="Times New Roman" w:cs="Times New Roman"/>
          <w:sz w:val="28"/>
          <w:szCs w:val="28"/>
        </w:rPr>
        <w:t>к участию в аукционе</w:t>
      </w:r>
    </w:p>
    <w:p w14:paraId="342F2B73" w14:textId="77777777" w:rsidR="001E6354" w:rsidRPr="00DE3E28" w:rsidRDefault="001E6354" w:rsidP="000C4E14">
      <w:pPr>
        <w:pStyle w:val="ConsPlusNormal"/>
        <w:jc w:val="both"/>
        <w:rPr>
          <w:rFonts w:ascii="Times New Roman" w:hAnsi="Times New Roman" w:cs="Times New Roman"/>
          <w:sz w:val="28"/>
          <w:szCs w:val="28"/>
        </w:rPr>
      </w:pPr>
    </w:p>
    <w:p w14:paraId="2C3EF3CC" w14:textId="77777777" w:rsidR="0093684B" w:rsidRDefault="001E6354" w:rsidP="0093684B">
      <w:pPr>
        <w:pStyle w:val="ConsPlusNormal"/>
        <w:ind w:firstLine="540"/>
        <w:jc w:val="both"/>
        <w:rPr>
          <w:rFonts w:ascii="Times New Roman" w:hAnsi="Times New Roman" w:cs="Times New Roman"/>
          <w:sz w:val="28"/>
          <w:szCs w:val="28"/>
        </w:rPr>
      </w:pPr>
      <w:bookmarkStart w:id="1" w:name="P418"/>
      <w:bookmarkEnd w:id="1"/>
      <w:r w:rsidRPr="00DE3E28">
        <w:rPr>
          <w:rFonts w:ascii="Times New Roman" w:hAnsi="Times New Roman" w:cs="Times New Roman"/>
          <w:sz w:val="28"/>
          <w:szCs w:val="28"/>
        </w:rPr>
        <w:t>5.1. При рассмотрении заявок аукционной комиссией заявитель не допускается к участию в аукционе в случаях:</w:t>
      </w:r>
    </w:p>
    <w:p w14:paraId="4F820184"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непредставления сведений и документов, определенных пунктом 8.3 настоящего Положения, либо наличия в таких документах недостоверных сведений;</w:t>
      </w:r>
    </w:p>
    <w:p w14:paraId="15187487"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2) </w:t>
      </w:r>
      <w:proofErr w:type="spellStart"/>
      <w:r w:rsidRPr="00DE3E28">
        <w:rPr>
          <w:rFonts w:ascii="Times New Roman" w:hAnsi="Times New Roman" w:cs="Times New Roman"/>
          <w:sz w:val="28"/>
          <w:szCs w:val="28"/>
        </w:rPr>
        <w:t>непоступления</w:t>
      </w:r>
      <w:proofErr w:type="spellEnd"/>
      <w:r w:rsidRPr="00DE3E28">
        <w:rPr>
          <w:rFonts w:ascii="Times New Roman" w:hAnsi="Times New Roman" w:cs="Times New Roman"/>
          <w:sz w:val="28"/>
          <w:szCs w:val="28"/>
        </w:rPr>
        <w:t xml:space="preserve"> на расчетный счет организатора аукциона задатка в установленный в Извещении об открытом аукционе срок;</w:t>
      </w:r>
    </w:p>
    <w:p w14:paraId="525D2564"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несоответствия заявки требованиям, установленным в Извещении об открытом аукционе.</w:t>
      </w:r>
    </w:p>
    <w:p w14:paraId="6E7FA15D"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5.2. Отказ в допуске к участию в аукционе по иным основаниям, кроме случаев, указанных в пункте 5.1 настоящего Положения, не допускается.</w:t>
      </w:r>
    </w:p>
    <w:p w14:paraId="2D9D8D70" w14:textId="315E6220"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5.3. В случае установления факта недостоверности сведений, содержащихся в документах, представленных заявителем в соответствии с пунктом 8.3 настоящего Положения, аукционная комиссия отстраняет такого заявителя (участника) от участия в аукционе на любом этапе его проведения.</w:t>
      </w:r>
    </w:p>
    <w:p w14:paraId="1047CD12" w14:textId="77777777" w:rsidR="001E6354" w:rsidRPr="00DE3E28" w:rsidRDefault="001E6354" w:rsidP="000C4E14">
      <w:pPr>
        <w:pStyle w:val="ConsPlusNormal"/>
        <w:jc w:val="both"/>
        <w:rPr>
          <w:rFonts w:ascii="Times New Roman" w:hAnsi="Times New Roman" w:cs="Times New Roman"/>
          <w:sz w:val="28"/>
          <w:szCs w:val="28"/>
        </w:rPr>
      </w:pPr>
    </w:p>
    <w:p w14:paraId="2D92D4AD"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6. Информационное обеспечение аукциона</w:t>
      </w:r>
    </w:p>
    <w:p w14:paraId="74F5BFF8" w14:textId="77777777" w:rsidR="001E6354" w:rsidRPr="00DE3E28" w:rsidRDefault="001E6354" w:rsidP="000C4E14">
      <w:pPr>
        <w:pStyle w:val="ConsPlusNormal"/>
        <w:jc w:val="both"/>
        <w:rPr>
          <w:rFonts w:ascii="Times New Roman" w:hAnsi="Times New Roman" w:cs="Times New Roman"/>
          <w:sz w:val="28"/>
          <w:szCs w:val="28"/>
        </w:rPr>
      </w:pPr>
    </w:p>
    <w:p w14:paraId="1B55AE1E"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6.1. К информации о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 относятся:</w:t>
      </w:r>
    </w:p>
    <w:p w14:paraId="7CC9BEDF"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Извещение об открытом аукционе;</w:t>
      </w:r>
      <w:bookmarkStart w:id="2" w:name="P429"/>
      <w:bookmarkEnd w:id="2"/>
    </w:p>
    <w:p w14:paraId="26936AF1"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 проект договора (в случае проведения аукциона по нескольким лотам - проект договора в отношении каждого лота);</w:t>
      </w:r>
      <w:bookmarkStart w:id="3" w:name="P430"/>
      <w:bookmarkEnd w:id="3"/>
    </w:p>
    <w:p w14:paraId="21840434"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протоколы, составляемые в ходе организации и проведения аукциона.</w:t>
      </w:r>
    </w:p>
    <w:p w14:paraId="5F59A9BD"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6.2. Организатор аукциона не менее чем за тридцать дней до даты проведения аукциона размещает Извещение об открытом аукционе на официальном сайте.</w:t>
      </w:r>
    </w:p>
    <w:p w14:paraId="6FFB0CA5"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Информация, указанная в подпунктах 2, 3 настоящего раздела, размещается на официальном сайте в порядке и сроки, установленные настоящим Положением.</w:t>
      </w:r>
    </w:p>
    <w:p w14:paraId="2E4AC8BF" w14:textId="0D210F1B"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6.3. Информация о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 размещенная на официальном сайте, должна быть доступна для ознакомления без взимания платы.</w:t>
      </w:r>
    </w:p>
    <w:p w14:paraId="0604202E" w14:textId="77777777" w:rsidR="001E6354" w:rsidRPr="00DE3E28" w:rsidRDefault="001E6354" w:rsidP="000C4E14">
      <w:pPr>
        <w:pStyle w:val="ConsPlusNormal"/>
        <w:jc w:val="both"/>
        <w:rPr>
          <w:rFonts w:ascii="Times New Roman" w:hAnsi="Times New Roman" w:cs="Times New Roman"/>
          <w:sz w:val="28"/>
          <w:szCs w:val="28"/>
        </w:rPr>
      </w:pPr>
    </w:p>
    <w:p w14:paraId="6753418D"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7. Извещение об открытом аукционе</w:t>
      </w:r>
    </w:p>
    <w:p w14:paraId="0006AAF3" w14:textId="77777777" w:rsidR="001E6354" w:rsidRPr="00DE3E28" w:rsidRDefault="001E6354" w:rsidP="000C4E14">
      <w:pPr>
        <w:pStyle w:val="ConsPlusNormal"/>
        <w:jc w:val="both"/>
        <w:rPr>
          <w:rFonts w:ascii="Times New Roman" w:hAnsi="Times New Roman" w:cs="Times New Roman"/>
          <w:sz w:val="28"/>
          <w:szCs w:val="28"/>
        </w:rPr>
      </w:pPr>
    </w:p>
    <w:p w14:paraId="0B9D816D"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7.1. Организатор аукциона размещает Извещение об открытом аукционе не </w:t>
      </w:r>
      <w:proofErr w:type="gramStart"/>
      <w:r w:rsidRPr="00DE3E28">
        <w:rPr>
          <w:rFonts w:ascii="Times New Roman" w:hAnsi="Times New Roman" w:cs="Times New Roman"/>
          <w:sz w:val="28"/>
          <w:szCs w:val="28"/>
        </w:rPr>
        <w:t>позднее</w:t>
      </w:r>
      <w:proofErr w:type="gramEnd"/>
      <w:r w:rsidRPr="00DE3E28">
        <w:rPr>
          <w:rFonts w:ascii="Times New Roman" w:hAnsi="Times New Roman" w:cs="Times New Roman"/>
          <w:sz w:val="28"/>
          <w:szCs w:val="28"/>
        </w:rPr>
        <w:t xml:space="preserve"> чем за тридцать дней до его проведения на официальном сайте по форме согласно приложению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1 к Положению.</w:t>
      </w:r>
    </w:p>
    <w:p w14:paraId="0A85FDE3" w14:textId="347AE76C"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7.2. Неотъемлемой частью Извещения об открытом аукционе является проект договора (в случае проведения аукциона по нескольким лотам - проект договора в отношении каждого лота).</w:t>
      </w:r>
    </w:p>
    <w:p w14:paraId="5169B4A5" w14:textId="77777777" w:rsidR="001E6354" w:rsidRPr="00DE3E28" w:rsidRDefault="001E6354" w:rsidP="000C4E14">
      <w:pPr>
        <w:pStyle w:val="ConsPlusNormal"/>
        <w:jc w:val="both"/>
        <w:rPr>
          <w:rFonts w:ascii="Times New Roman" w:hAnsi="Times New Roman" w:cs="Times New Roman"/>
          <w:sz w:val="28"/>
          <w:szCs w:val="28"/>
        </w:rPr>
      </w:pPr>
    </w:p>
    <w:p w14:paraId="5F440D35" w14:textId="77777777" w:rsidR="001E6354" w:rsidRPr="00DE3E28" w:rsidRDefault="001E6354" w:rsidP="000C4E14">
      <w:pPr>
        <w:pStyle w:val="ConsPlusTitle"/>
        <w:jc w:val="center"/>
        <w:outlineLvl w:val="1"/>
        <w:rPr>
          <w:rFonts w:ascii="Times New Roman" w:hAnsi="Times New Roman" w:cs="Times New Roman"/>
          <w:sz w:val="28"/>
          <w:szCs w:val="28"/>
        </w:rPr>
      </w:pPr>
      <w:bookmarkStart w:id="4" w:name="P440"/>
      <w:bookmarkEnd w:id="4"/>
      <w:r w:rsidRPr="00DE3E28">
        <w:rPr>
          <w:rFonts w:ascii="Times New Roman" w:hAnsi="Times New Roman" w:cs="Times New Roman"/>
          <w:sz w:val="28"/>
          <w:szCs w:val="28"/>
        </w:rPr>
        <w:t>8. Порядок подачи заявок на участие в аукционе</w:t>
      </w:r>
    </w:p>
    <w:p w14:paraId="50BBA057" w14:textId="77777777" w:rsidR="001E6354" w:rsidRPr="00DE3E28" w:rsidRDefault="001E6354" w:rsidP="000C4E14">
      <w:pPr>
        <w:pStyle w:val="ConsPlusNormal"/>
        <w:jc w:val="both"/>
        <w:rPr>
          <w:rFonts w:ascii="Times New Roman" w:hAnsi="Times New Roman" w:cs="Times New Roman"/>
          <w:sz w:val="28"/>
          <w:szCs w:val="28"/>
        </w:rPr>
      </w:pPr>
    </w:p>
    <w:p w14:paraId="0E4FAAD4"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8.1. Заявка подается в срок, который установлен в Извещении об открытом аукционе.</w:t>
      </w:r>
    </w:p>
    <w:p w14:paraId="668A9E58"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8.2. В случае подачи одним заявителем заявок по нескольким лотам на каждый лот оформляется отдельная заявка.</w:t>
      </w:r>
      <w:bookmarkStart w:id="5" w:name="P444"/>
      <w:bookmarkEnd w:id="5"/>
    </w:p>
    <w:p w14:paraId="253AF5D1"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8.3. Заявка оформляется по форме согласно приложению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2 к Положению и должна содержать:</w:t>
      </w:r>
    </w:p>
    <w:p w14:paraId="50EC019C"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 обязательство заявителя в случае признания его победителем аукциона подписать и передать организатору аукциона договор в установленные Извещением об открытом аукционе сроки;</w:t>
      </w:r>
    </w:p>
    <w:p w14:paraId="7CD042FC"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14:paraId="20DAC9D3"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 сведения и документы о заявителе, подавшем такую заявку:</w:t>
      </w:r>
    </w:p>
    <w:p w14:paraId="452B1362" w14:textId="047D642C" w:rsidR="001E6354" w:rsidRPr="00DE3E28" w:rsidRDefault="001E6354" w:rsidP="0093684B">
      <w:pPr>
        <w:pStyle w:val="ConsPlusNormal"/>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roofErr w:type="gramEnd"/>
    </w:p>
    <w:p w14:paraId="53339A8F" w14:textId="77777777" w:rsidR="0093684B" w:rsidRDefault="001E6354" w:rsidP="0093684B">
      <w:pPr>
        <w:pStyle w:val="ConsPlusNormal"/>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roofErr w:type="gramEnd"/>
    </w:p>
    <w:p w14:paraId="55D7137E" w14:textId="7DBD319E"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14:paraId="3713BDE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в случае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w:t>
      </w:r>
      <w:r w:rsidRPr="00DE3E28">
        <w:rPr>
          <w:rFonts w:ascii="Times New Roman" w:hAnsi="Times New Roman" w:cs="Times New Roman"/>
          <w:sz w:val="28"/>
          <w:szCs w:val="28"/>
        </w:rPr>
        <w:lastRenderedPageBreak/>
        <w:t>индивидуального предпринимателя должна быть оформлена в соответствии с требованиями законодательства Российской Федерации;</w:t>
      </w:r>
    </w:p>
    <w:p w14:paraId="0B6883A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копии учредительных документов заявителя (для юридических лиц);</w:t>
      </w:r>
    </w:p>
    <w:p w14:paraId="438EB35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14:paraId="449B7630"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не заявителем такие денежные средства задатком не считаются и возвращаются таким лицам как ошибочно перечисленные;</w:t>
      </w:r>
    </w:p>
    <w:p w14:paraId="1B11EE4D"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сведения (реквизиты) заявителя для возвращения перечисленного задатка в случаях, когда организатор аукциона обязан его вернуть заявителю.</w:t>
      </w:r>
    </w:p>
    <w:p w14:paraId="182D6BC2" w14:textId="77777777" w:rsidR="008F4F1B" w:rsidRPr="00DE3E28"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выписку из Единого государственного реестра юридических лиц (или нотариально заверенную копию такой выписки) - для юридических лиц, выписку из Единого государственного реестра индивидуальных предпринимателей (или нотариально заверенную копию такой выписки) - для индивидуальных предпринимателей, выданные не ранее 1 месяца до даты размещения на официальном сайте администрации города Смоленска извещения о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w:t>
      </w:r>
    </w:p>
    <w:p w14:paraId="218BB776" w14:textId="77777777" w:rsidR="008F4F1B" w:rsidRPr="00DE3E28"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документы, подтверждающие статус сельскохозяйственного товаропроизводителя (только для аукционов со специализацией "сельскохозяйственная продукция собственного производства"), за исключением хозяйствующих субъектов, зарегистрированных как крестьянское (фермерское) хозяйство:</w:t>
      </w:r>
    </w:p>
    <w:p w14:paraId="0809F65F" w14:textId="7D08A069" w:rsidR="008F4F1B" w:rsidRPr="00DE3E28" w:rsidRDefault="008F4F1B" w:rsidP="0093684B">
      <w:pPr>
        <w:pStyle w:val="ConsPlusNormal"/>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подаче заявки год, с указанием доли дохода от реализации сельскохозяйственной продукции, заверенный печатью юридического лица и подписанный руководителем заявителя;</w:t>
      </w:r>
      <w:proofErr w:type="gramEnd"/>
    </w:p>
    <w:p w14:paraId="2A837673" w14:textId="77777777" w:rsidR="008F4F1B" w:rsidRPr="00DE3E28"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 копию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w:t>
      </w:r>
      <w:proofErr w:type="gramStart"/>
      <w:r w:rsidRPr="00DE3E28">
        <w:rPr>
          <w:rFonts w:ascii="Times New Roman" w:hAnsi="Times New Roman" w:cs="Times New Roman"/>
          <w:sz w:val="28"/>
          <w:szCs w:val="28"/>
        </w:rPr>
        <w:t>предшествующий</w:t>
      </w:r>
      <w:proofErr w:type="gramEnd"/>
      <w:r w:rsidRPr="00DE3E28">
        <w:rPr>
          <w:rFonts w:ascii="Times New Roman" w:hAnsi="Times New Roman" w:cs="Times New Roman"/>
          <w:sz w:val="28"/>
          <w:szCs w:val="28"/>
        </w:rPr>
        <w:t xml:space="preserve"> подаче заявки год;</w:t>
      </w:r>
    </w:p>
    <w:p w14:paraId="19EFB1CD" w14:textId="1063F20C"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8.4. Все листы поданной в письменной форме заявки должны быть прошиты и пронумерованы. Заявка должна содержать опись входящих в ее состав документов, быть скреплена печатью заявителя при наличии печати (для юридического лица) и подписана заявителем или лицом, уполномоченным заявителем.</w:t>
      </w:r>
    </w:p>
    <w:p w14:paraId="1B84D74C"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8.5. 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реестре субъектов малого и среднего предпринимательства.</w:t>
      </w:r>
    </w:p>
    <w:p w14:paraId="52443F92"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8.6. Заявитель вправе подать в отношении одного лота аукциона только одну заявку.</w:t>
      </w:r>
    </w:p>
    <w:p w14:paraId="1F47B06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8.7. Прием заявок прекращается не позднее даты окончания срока подачи заявок.</w:t>
      </w:r>
    </w:p>
    <w:p w14:paraId="1C46927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8.8.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14:paraId="5A6DCA87"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В случае подачи одним заявителем двух и более заявок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заявителю.</w:t>
      </w:r>
    </w:p>
    <w:p w14:paraId="40FF7B14"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Организатор аукциона одновременно с возвратом заявки обязан уведомить в письменной форме заявителя, подавшего заявку, об основаниях возврата.</w:t>
      </w:r>
    </w:p>
    <w:p w14:paraId="2421868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8.9.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14:paraId="3532E832"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8.10.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в Извещении об открытом аукционе предусмотрено два и более лота, аукцион признается </w:t>
      </w:r>
      <w:proofErr w:type="gramStart"/>
      <w:r w:rsidRPr="00DE3E28">
        <w:rPr>
          <w:rFonts w:ascii="Times New Roman" w:hAnsi="Times New Roman" w:cs="Times New Roman"/>
          <w:sz w:val="28"/>
          <w:szCs w:val="28"/>
        </w:rPr>
        <w:t>несостоявшимся</w:t>
      </w:r>
      <w:proofErr w:type="gramEnd"/>
      <w:r w:rsidRPr="00DE3E28">
        <w:rPr>
          <w:rFonts w:ascii="Times New Roman" w:hAnsi="Times New Roman" w:cs="Times New Roman"/>
          <w:sz w:val="28"/>
          <w:szCs w:val="28"/>
        </w:rPr>
        <w:t xml:space="preserve"> только в отношении тех лотов, в отношений которых подана только одна заявка или не подано ни одной заявки.</w:t>
      </w:r>
    </w:p>
    <w:p w14:paraId="7D02A95E"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8.11.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представлены на русском языке либо иметь надлежащим образом заверенный перевод на русский язык.</w:t>
      </w:r>
    </w:p>
    <w:p w14:paraId="6A2867DE"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8.12.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14:paraId="2B259F12"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8.13.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14:paraId="5D542CD6" w14:textId="77777777" w:rsidR="001E6354" w:rsidRPr="00DE3E28" w:rsidRDefault="001E6354" w:rsidP="000C4E14">
      <w:pPr>
        <w:pStyle w:val="ConsPlusNormal"/>
        <w:jc w:val="both"/>
        <w:rPr>
          <w:rFonts w:ascii="Times New Roman" w:hAnsi="Times New Roman" w:cs="Times New Roman"/>
          <w:sz w:val="28"/>
          <w:szCs w:val="28"/>
        </w:rPr>
      </w:pPr>
    </w:p>
    <w:p w14:paraId="0148E989"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9. Порядок рассмотрения заявок</w:t>
      </w:r>
    </w:p>
    <w:p w14:paraId="6533CD70" w14:textId="77777777" w:rsidR="001E6354" w:rsidRPr="00DE3E28" w:rsidRDefault="001E6354" w:rsidP="000C4E14">
      <w:pPr>
        <w:pStyle w:val="ConsPlusNormal"/>
        <w:jc w:val="both"/>
        <w:rPr>
          <w:rFonts w:ascii="Times New Roman" w:hAnsi="Times New Roman" w:cs="Times New Roman"/>
          <w:sz w:val="28"/>
          <w:szCs w:val="28"/>
        </w:rPr>
      </w:pPr>
    </w:p>
    <w:p w14:paraId="0F5D2306"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9.1. Каждая заявка, поступившая в срок, указанный в Извещении об открытом аукционе, регистрируется организатором аукциона.</w:t>
      </w:r>
    </w:p>
    <w:p w14:paraId="03155A40" w14:textId="24884AE3"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9.2. Аукционная комиссия рассматривает заявки на предмет соответствия требованиям, установленным в Извещении об открытом аукционе, и требованиям, установленным пунктом 5.1 и разделом 8 настоящего Положения.</w:t>
      </w:r>
    </w:p>
    <w:p w14:paraId="6533FE26"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 xml:space="preserve">9.3. Срок рассмотрения заявок не может превышать десяти дней </w:t>
      </w:r>
      <w:proofErr w:type="gramStart"/>
      <w:r w:rsidRPr="00DE3E28">
        <w:rPr>
          <w:rFonts w:ascii="Times New Roman" w:hAnsi="Times New Roman" w:cs="Times New Roman"/>
          <w:sz w:val="28"/>
          <w:szCs w:val="28"/>
        </w:rPr>
        <w:t>с даты окончания</w:t>
      </w:r>
      <w:proofErr w:type="gramEnd"/>
      <w:r w:rsidRPr="00DE3E28">
        <w:rPr>
          <w:rFonts w:ascii="Times New Roman" w:hAnsi="Times New Roman" w:cs="Times New Roman"/>
          <w:sz w:val="28"/>
          <w:szCs w:val="28"/>
        </w:rPr>
        <w:t xml:space="preserve"> срока подачи заявок.</w:t>
      </w:r>
    </w:p>
    <w:p w14:paraId="16A9DACA" w14:textId="78B20D69"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9.4. На основании результатов рассмотрения заявок аукционной комиссией принимается решение о допуске к участию в аукционе заявителя и о признании заявителя участником аукциона или </w:t>
      </w:r>
      <w:proofErr w:type="gramStart"/>
      <w:r w:rsidRPr="00DE3E28">
        <w:rPr>
          <w:rFonts w:ascii="Times New Roman" w:hAnsi="Times New Roman" w:cs="Times New Roman"/>
          <w:sz w:val="28"/>
          <w:szCs w:val="28"/>
        </w:rPr>
        <w:t>об отказе в допуске такого заявителя к участию в аукционе по основаниям</w:t>
      </w:r>
      <w:proofErr w:type="gramEnd"/>
      <w:r w:rsidRPr="00DE3E28">
        <w:rPr>
          <w:rFonts w:ascii="Times New Roman" w:hAnsi="Times New Roman" w:cs="Times New Roman"/>
          <w:sz w:val="28"/>
          <w:szCs w:val="28"/>
        </w:rPr>
        <w:t xml:space="preserve">, предусмотренным пунктом 5.1 настоящего Положения, которое оформляется протоколом рассмотрения заявок на участие в аукционе. Протокол подписывается всеми присутствующими на заседании членами аукционной комиссии не позднее даты окончания срока рассмотрения данных заявок. </w:t>
      </w:r>
      <w:proofErr w:type="gramStart"/>
      <w:r w:rsidRPr="00DE3E28">
        <w:rPr>
          <w:rFonts w:ascii="Times New Roman" w:hAnsi="Times New Roman" w:cs="Times New Roman"/>
          <w:sz w:val="28"/>
          <w:szCs w:val="2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Извещения об открытом аукционе, которым не соответствует заявка, положений такой заявки, не соответствующих требованиям в Извещении об открытом аукционе.</w:t>
      </w:r>
      <w:proofErr w:type="gramEnd"/>
      <w:r w:rsidRPr="00DE3E28">
        <w:rPr>
          <w:rFonts w:ascii="Times New Roman" w:hAnsi="Times New Roman" w:cs="Times New Roman"/>
          <w:sz w:val="28"/>
          <w:szCs w:val="28"/>
        </w:rPr>
        <w:t xml:space="preserve"> Указанный протокол не позднее дня, следующего за днем окончания рассмотрения заявок на участие в аукционе, организатор аукциона размещает на официальном сайте.</w:t>
      </w:r>
    </w:p>
    <w:p w14:paraId="0D3B3FD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9.5. В целях обеспечения заявки заявитель вносит задаток, размер которого указывается в Извещении об открытом аукционе.</w:t>
      </w:r>
    </w:p>
    <w:p w14:paraId="350CE762"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9.6. Плата за участие в аукционе не взимается.</w:t>
      </w:r>
    </w:p>
    <w:p w14:paraId="4B1570FE"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9.7. Организатор аукциона обязан вернуть задаток заявителю, не допущенному к участию в аукционе, в течение пяти рабочих дней </w:t>
      </w:r>
      <w:proofErr w:type="gramStart"/>
      <w:r w:rsidRPr="00DE3E28">
        <w:rPr>
          <w:rFonts w:ascii="Times New Roman" w:hAnsi="Times New Roman" w:cs="Times New Roman"/>
          <w:sz w:val="28"/>
          <w:szCs w:val="28"/>
        </w:rPr>
        <w:t>с даты подписания</w:t>
      </w:r>
      <w:proofErr w:type="gramEnd"/>
      <w:r w:rsidRPr="00DE3E28">
        <w:rPr>
          <w:rFonts w:ascii="Times New Roman" w:hAnsi="Times New Roman" w:cs="Times New Roman"/>
          <w:sz w:val="28"/>
          <w:szCs w:val="28"/>
        </w:rPr>
        <w:t xml:space="preserve"> аукционной комиссией протокола рассмотрения заявок на участие в аукционе.</w:t>
      </w:r>
    </w:p>
    <w:p w14:paraId="109CAAAD"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9.8. В случае если принято решение об отказе в допуске к участию в аукционе всех заявителей или о признании только одного заявителя участником аукциона либо в аукционе принял участие (явился) только один участник, аукцион признается несостоявшимся. </w:t>
      </w:r>
      <w:proofErr w:type="gramStart"/>
      <w:r w:rsidRPr="00DE3E28">
        <w:rPr>
          <w:rFonts w:ascii="Times New Roman" w:hAnsi="Times New Roman" w:cs="Times New Roman"/>
          <w:sz w:val="28"/>
          <w:szCs w:val="28"/>
        </w:rPr>
        <w:t>В случае если в Извещении об открытом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 либо в аукционе принял участие (явился) только один участник</w:t>
      </w:r>
      <w:proofErr w:type="gramEnd"/>
      <w:r w:rsidRPr="00DE3E28">
        <w:rPr>
          <w:rFonts w:ascii="Times New Roman" w:hAnsi="Times New Roman" w:cs="Times New Roman"/>
          <w:sz w:val="28"/>
          <w:szCs w:val="28"/>
        </w:rPr>
        <w:t>.</w:t>
      </w:r>
    </w:p>
    <w:p w14:paraId="654C5FA0"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9.9. Заявитель становится участником аукциона с момента подписания аукционной комиссией протокола рассмотрения заявок.</w:t>
      </w:r>
    </w:p>
    <w:p w14:paraId="3DFD607B" w14:textId="77777777" w:rsidR="001E6354" w:rsidRPr="00DE3E28" w:rsidRDefault="001E6354" w:rsidP="000C4E14">
      <w:pPr>
        <w:pStyle w:val="ConsPlusNormal"/>
        <w:jc w:val="both"/>
        <w:rPr>
          <w:rFonts w:ascii="Times New Roman" w:hAnsi="Times New Roman" w:cs="Times New Roman"/>
          <w:sz w:val="28"/>
          <w:szCs w:val="28"/>
        </w:rPr>
      </w:pPr>
    </w:p>
    <w:p w14:paraId="3C6B22FA"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10. Порядок проведения аукциона</w:t>
      </w:r>
    </w:p>
    <w:p w14:paraId="7529B7EB" w14:textId="77777777" w:rsidR="001E6354" w:rsidRPr="00DE3E28" w:rsidRDefault="001E6354" w:rsidP="000C4E14">
      <w:pPr>
        <w:pStyle w:val="ConsPlusNormal"/>
        <w:jc w:val="both"/>
        <w:rPr>
          <w:rFonts w:ascii="Times New Roman" w:hAnsi="Times New Roman" w:cs="Times New Roman"/>
          <w:sz w:val="28"/>
          <w:szCs w:val="28"/>
        </w:rPr>
      </w:pPr>
    </w:p>
    <w:p w14:paraId="300469D5" w14:textId="700EA88C"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10.1. Аукцион проводится в день, указанный в Извещении об открытом аукционе, путем последовательного повышения участниками начальной (минимальной) цены договора (цены лота) на величину, равную величине </w:t>
      </w:r>
      <w:r w:rsidR="0093684B">
        <w:rPr>
          <w:rFonts w:ascii="Times New Roman" w:hAnsi="Times New Roman" w:cs="Times New Roman"/>
          <w:sz w:val="28"/>
          <w:szCs w:val="28"/>
        </w:rPr>
        <w:t>«</w:t>
      </w:r>
      <w:r w:rsidRPr="00DE3E28">
        <w:rPr>
          <w:rFonts w:ascii="Times New Roman" w:hAnsi="Times New Roman" w:cs="Times New Roman"/>
          <w:sz w:val="28"/>
          <w:szCs w:val="28"/>
        </w:rPr>
        <w:t>шага аукциона</w:t>
      </w:r>
      <w:r w:rsidR="0093684B">
        <w:rPr>
          <w:rFonts w:ascii="Times New Roman" w:hAnsi="Times New Roman" w:cs="Times New Roman"/>
          <w:sz w:val="28"/>
          <w:szCs w:val="28"/>
        </w:rPr>
        <w:t>»</w:t>
      </w:r>
      <w:r w:rsidRPr="00DE3E28">
        <w:rPr>
          <w:rFonts w:ascii="Times New Roman" w:hAnsi="Times New Roman" w:cs="Times New Roman"/>
          <w:sz w:val="28"/>
          <w:szCs w:val="28"/>
        </w:rPr>
        <w:t>.</w:t>
      </w:r>
    </w:p>
    <w:p w14:paraId="76508749" w14:textId="345CEC18"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10.2. В аукционе могут участвовать только заявители, признанные участниками аукциона.</w:t>
      </w:r>
    </w:p>
    <w:p w14:paraId="0A62ECAA" w14:textId="4A6715B2"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 xml:space="preserve">10.3. </w:t>
      </w:r>
      <w:r w:rsidR="0093684B">
        <w:rPr>
          <w:rFonts w:ascii="Times New Roman" w:hAnsi="Times New Roman" w:cs="Times New Roman"/>
          <w:sz w:val="28"/>
          <w:szCs w:val="28"/>
        </w:rPr>
        <w:t>«</w:t>
      </w:r>
      <w:r w:rsidRPr="00DE3E28">
        <w:rPr>
          <w:rFonts w:ascii="Times New Roman" w:hAnsi="Times New Roman" w:cs="Times New Roman"/>
          <w:sz w:val="28"/>
          <w:szCs w:val="28"/>
        </w:rPr>
        <w:t>Шаг аукциона</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устанавливается в размере пяти процентов начальной (минимальной) цены договора (цены лота), указанной в Извещении об открытом аукционе.</w:t>
      </w:r>
    </w:p>
    <w:p w14:paraId="101DF407"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10.4. Аукцион проводится аукционистом в присутствии членов аукционной комиссии и участников аукциона (их представителей).</w:t>
      </w:r>
    </w:p>
    <w:p w14:paraId="682761D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10.5. Аукционист выбирается из числа членов аукционной комиссии путем открытого голосования членов аукционной комиссии большинством голосов.</w:t>
      </w:r>
    </w:p>
    <w:p w14:paraId="49E1893D"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10.6. Аукцион проводится в следующем порядке:</w:t>
      </w:r>
    </w:p>
    <w:p w14:paraId="6C5AC6F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719001D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аукцион начинается с объявления аукционистом начала проведения аукциона (лота). </w:t>
      </w:r>
      <w:proofErr w:type="gramStart"/>
      <w:r w:rsidRPr="00DE3E28">
        <w:rPr>
          <w:rFonts w:ascii="Times New Roman" w:hAnsi="Times New Roman" w:cs="Times New Roman"/>
          <w:sz w:val="28"/>
          <w:szCs w:val="28"/>
        </w:rPr>
        <w:t>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(описание местоположения),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w:t>
      </w:r>
      <w:proofErr w:type="gramEnd"/>
      <w:r w:rsidRPr="00DE3E28">
        <w:rPr>
          <w:rFonts w:ascii="Times New Roman" w:hAnsi="Times New Roman" w:cs="Times New Roman"/>
          <w:sz w:val="28"/>
          <w:szCs w:val="28"/>
        </w:rPr>
        <w:t xml:space="preserve"> После этого аукционист предлагает участникам аукциона заявлять свои предложения о цене договора (цене лота), превышающей начальную (минимальную) цену договора (цену лота);</w:t>
      </w:r>
    </w:p>
    <w:p w14:paraId="3CA29428"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w:t>
      </w:r>
    </w:p>
    <w:p w14:paraId="441A854B" w14:textId="77777777" w:rsidR="001E6354" w:rsidRPr="00DE3E28" w:rsidRDefault="001E6354" w:rsidP="0093684B">
      <w:pPr>
        <w:pStyle w:val="ConsPlusNormal"/>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соответствии с "шагом аукциона".</w:t>
      </w:r>
      <w:proofErr w:type="gramEnd"/>
      <w:r w:rsidRPr="00DE3E28">
        <w:rPr>
          <w:rFonts w:ascii="Times New Roman" w:hAnsi="Times New Roman" w:cs="Times New Roman"/>
          <w:sz w:val="28"/>
          <w:szCs w:val="28"/>
        </w:rPr>
        <w:t xml:space="preserve"> При отсутствии предложений со стороны иных участников аукциона аукционист повторяет эту цену три раза;</w:t>
      </w:r>
    </w:p>
    <w:p w14:paraId="48786204"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карточки победителя аукциона (лота).</w:t>
      </w:r>
    </w:p>
    <w:p w14:paraId="4D551024"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10.7. Победителем аукциона признается участник, предложивший наиболее высокую цену договора (цену лота) и заявка которого соответствует </w:t>
      </w:r>
      <w:r w:rsidRPr="00DE3E28">
        <w:rPr>
          <w:rFonts w:ascii="Times New Roman" w:hAnsi="Times New Roman" w:cs="Times New Roman"/>
          <w:sz w:val="28"/>
          <w:szCs w:val="28"/>
        </w:rPr>
        <w:lastRenderedPageBreak/>
        <w:t>требованиям, установленным в Извещении об открытом аукционе.</w:t>
      </w:r>
    </w:p>
    <w:p w14:paraId="5359030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10.8. При проведен</w:t>
      </w:r>
      <w:proofErr w:type="gramStart"/>
      <w:r w:rsidRPr="00DE3E28">
        <w:rPr>
          <w:rFonts w:ascii="Times New Roman" w:hAnsi="Times New Roman" w:cs="Times New Roman"/>
          <w:sz w:val="28"/>
          <w:szCs w:val="28"/>
        </w:rPr>
        <w:t>ии ау</w:t>
      </w:r>
      <w:proofErr w:type="gramEnd"/>
      <w:r w:rsidRPr="00DE3E28">
        <w:rPr>
          <w:rFonts w:ascii="Times New Roman" w:hAnsi="Times New Roman" w:cs="Times New Roman"/>
          <w:sz w:val="28"/>
          <w:szCs w:val="28"/>
        </w:rPr>
        <w:t>кциона организатор аукциона в обязательном порядке обеспечивает аудио- или видеозапись аукциона.</w:t>
      </w:r>
    </w:p>
    <w:p w14:paraId="18D5139C"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10.9. </w:t>
      </w:r>
      <w:proofErr w:type="gramStart"/>
      <w:r w:rsidRPr="00DE3E28">
        <w:rPr>
          <w:rFonts w:ascii="Times New Roman" w:hAnsi="Times New Roman" w:cs="Times New Roman"/>
          <w:sz w:val="28"/>
          <w:szCs w:val="28"/>
        </w:rPr>
        <w:t>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w:t>
      </w:r>
      <w:proofErr w:type="gramEnd"/>
      <w:r w:rsidRPr="00DE3E28">
        <w:rPr>
          <w:rFonts w:ascii="Times New Roman" w:hAnsi="Times New Roman" w:cs="Times New Roman"/>
          <w:sz w:val="28"/>
          <w:szCs w:val="28"/>
        </w:rPr>
        <w:t>), информацию о принадлежности участника аукциона 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цене договора (цене лота), предложении о цене аукциона победителя аукциона с указанием времени поступления данного предложения.</w:t>
      </w:r>
    </w:p>
    <w:p w14:paraId="415DFDC5"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10.10. Организатор аукциона размещает протокол аукциона на официальном сайте в течение дня, следующего за днем подписания указанного протокола.</w:t>
      </w:r>
    </w:p>
    <w:p w14:paraId="4DDD4DF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10.11. В случае если в течение трех минут после начала проведения аукциона ни один из его участников не подал предложение о цене договора, предусматривающее увеличение текущего минимального предложения о цене договора на величину в пределах "шага аукциона", данный аукцион признается </w:t>
      </w:r>
      <w:proofErr w:type="gramStart"/>
      <w:r w:rsidRPr="00DE3E28">
        <w:rPr>
          <w:rFonts w:ascii="Times New Roman" w:hAnsi="Times New Roman" w:cs="Times New Roman"/>
          <w:sz w:val="28"/>
          <w:szCs w:val="28"/>
        </w:rPr>
        <w:t>несостоявшимся</w:t>
      </w:r>
      <w:proofErr w:type="gramEnd"/>
      <w:r w:rsidRPr="00DE3E28">
        <w:rPr>
          <w:rFonts w:ascii="Times New Roman" w:hAnsi="Times New Roman" w:cs="Times New Roman"/>
          <w:sz w:val="28"/>
          <w:szCs w:val="28"/>
        </w:rPr>
        <w:t>.</w:t>
      </w:r>
    </w:p>
    <w:p w14:paraId="3E0445E2"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В течение одного дня после окончания указанного времени организатор аукциона размещает на официальном сайте протокол о признании аукциона </w:t>
      </w:r>
      <w:proofErr w:type="gramStart"/>
      <w:r w:rsidRPr="00DE3E28">
        <w:rPr>
          <w:rFonts w:ascii="Times New Roman" w:hAnsi="Times New Roman" w:cs="Times New Roman"/>
          <w:sz w:val="28"/>
          <w:szCs w:val="28"/>
        </w:rPr>
        <w:t>несостоявшимся</w:t>
      </w:r>
      <w:proofErr w:type="gramEnd"/>
      <w:r w:rsidRPr="00DE3E28">
        <w:rPr>
          <w:rFonts w:ascii="Times New Roman" w:hAnsi="Times New Roman" w:cs="Times New Roman"/>
          <w:sz w:val="28"/>
          <w:szCs w:val="28"/>
        </w:rPr>
        <w:t>.</w:t>
      </w:r>
    </w:p>
    <w:p w14:paraId="44F9CA70"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10.12. Протоколы, составленные в ходе проведения аукциона, заявки, Извещение об открытом аукционе, разъяснения в Извещении об открытом аукционе, а также аудио- или видеозапись аукциона хранятся организатором аукциона в течение трех лет.</w:t>
      </w:r>
    </w:p>
    <w:p w14:paraId="3DD814A3"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10.13. Организатор аукциона вправе принять решение об отказе от проведения аукциона в любое время, но не </w:t>
      </w:r>
      <w:proofErr w:type="gramStart"/>
      <w:r w:rsidRPr="00DE3E28">
        <w:rPr>
          <w:rFonts w:ascii="Times New Roman" w:hAnsi="Times New Roman" w:cs="Times New Roman"/>
          <w:sz w:val="28"/>
          <w:szCs w:val="28"/>
        </w:rPr>
        <w:t>позднее</w:t>
      </w:r>
      <w:proofErr w:type="gramEnd"/>
      <w:r w:rsidRPr="00DE3E28">
        <w:rPr>
          <w:rFonts w:ascii="Times New Roman" w:hAnsi="Times New Roman" w:cs="Times New Roman"/>
          <w:sz w:val="28"/>
          <w:szCs w:val="28"/>
        </w:rPr>
        <w:t xml:space="preserve"> чем за три дня до даты окончания срока подачи заявок на участие в аукционе.</w:t>
      </w:r>
    </w:p>
    <w:p w14:paraId="259C84E9"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10.14. Организатор аукциона размещает решение </w:t>
      </w:r>
      <w:proofErr w:type="gramStart"/>
      <w:r w:rsidRPr="00DE3E28">
        <w:rPr>
          <w:rFonts w:ascii="Times New Roman" w:hAnsi="Times New Roman" w:cs="Times New Roman"/>
          <w:sz w:val="28"/>
          <w:szCs w:val="28"/>
        </w:rPr>
        <w:t>об отказе от проведения аукциона на официальном сайте в течение одного дня с даты</w:t>
      </w:r>
      <w:proofErr w:type="gramEnd"/>
      <w:r w:rsidRPr="00DE3E28">
        <w:rPr>
          <w:rFonts w:ascii="Times New Roman" w:hAnsi="Times New Roman" w:cs="Times New Roman"/>
          <w:sz w:val="28"/>
          <w:szCs w:val="28"/>
        </w:rPr>
        <w:t xml:space="preserve"> принятия решения об отказе от проведения аукциона. В течение двух рабочих дней </w:t>
      </w:r>
      <w:proofErr w:type="gramStart"/>
      <w:r w:rsidRPr="00DE3E28">
        <w:rPr>
          <w:rFonts w:ascii="Times New Roman" w:hAnsi="Times New Roman" w:cs="Times New Roman"/>
          <w:sz w:val="28"/>
          <w:szCs w:val="28"/>
        </w:rPr>
        <w:t>с даты принятия</w:t>
      </w:r>
      <w:proofErr w:type="gramEnd"/>
      <w:r w:rsidRPr="00DE3E28">
        <w:rPr>
          <w:rFonts w:ascii="Times New Roman" w:hAnsi="Times New Roman" w:cs="Times New Roman"/>
          <w:sz w:val="28"/>
          <w:szCs w:val="28"/>
        </w:rPr>
        <w:t xml:space="preserve">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w:t>
      </w:r>
      <w:proofErr w:type="gramStart"/>
      <w:r w:rsidRPr="00DE3E28">
        <w:rPr>
          <w:rFonts w:ascii="Times New Roman" w:hAnsi="Times New Roman" w:cs="Times New Roman"/>
          <w:sz w:val="28"/>
          <w:szCs w:val="28"/>
        </w:rPr>
        <w:t>с даты принятия</w:t>
      </w:r>
      <w:proofErr w:type="gramEnd"/>
      <w:r w:rsidRPr="00DE3E28">
        <w:rPr>
          <w:rFonts w:ascii="Times New Roman" w:hAnsi="Times New Roman" w:cs="Times New Roman"/>
          <w:sz w:val="28"/>
          <w:szCs w:val="28"/>
        </w:rPr>
        <w:t xml:space="preserve"> решения об отказе от проведения аукциона.</w:t>
      </w:r>
    </w:p>
    <w:p w14:paraId="00A3B45E" w14:textId="77777777" w:rsidR="001E6354" w:rsidRPr="00DE3E28" w:rsidRDefault="001E6354" w:rsidP="000C4E14">
      <w:pPr>
        <w:pStyle w:val="ConsPlusNormal"/>
        <w:jc w:val="both"/>
        <w:rPr>
          <w:rFonts w:ascii="Times New Roman" w:hAnsi="Times New Roman" w:cs="Times New Roman"/>
          <w:sz w:val="28"/>
          <w:szCs w:val="28"/>
        </w:rPr>
      </w:pPr>
    </w:p>
    <w:p w14:paraId="234B25D5"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11. Заключение договора по результатам аукциона</w:t>
      </w:r>
    </w:p>
    <w:p w14:paraId="14F73240" w14:textId="77777777" w:rsidR="001E6354" w:rsidRPr="00DE3E28" w:rsidRDefault="001E6354" w:rsidP="000C4E14">
      <w:pPr>
        <w:pStyle w:val="ConsPlusNormal"/>
        <w:jc w:val="both"/>
        <w:rPr>
          <w:rFonts w:ascii="Times New Roman" w:hAnsi="Times New Roman" w:cs="Times New Roman"/>
          <w:sz w:val="28"/>
          <w:szCs w:val="28"/>
        </w:rPr>
      </w:pPr>
    </w:p>
    <w:p w14:paraId="6A4F865E"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11.1. Заключение договора осуществляется в порядке, предусмотренном законодательством Российской Федерации и настоящим Положением.</w:t>
      </w:r>
    </w:p>
    <w:p w14:paraId="07E2C6CA" w14:textId="586E5B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11.2. Организатор аукциона в течение трех дней со дня размещения на официальном сайте протокола аукциона передает победителю аукциона один экземпляр протокола аукциона и не подписанный организатором аукциона проект договора, составленный по форме согласно </w:t>
      </w:r>
      <w:r w:rsidR="00DE3E28">
        <w:rPr>
          <w:rFonts w:ascii="Times New Roman" w:hAnsi="Times New Roman" w:cs="Times New Roman"/>
          <w:sz w:val="28"/>
          <w:szCs w:val="28"/>
        </w:rPr>
        <w:t>приложению №</w:t>
      </w:r>
      <w:r w:rsidRPr="00DE3E28">
        <w:rPr>
          <w:rFonts w:ascii="Times New Roman" w:hAnsi="Times New Roman" w:cs="Times New Roman"/>
          <w:sz w:val="28"/>
          <w:szCs w:val="28"/>
        </w:rPr>
        <w:t xml:space="preserve"> 3 к Положению.</w:t>
      </w:r>
    </w:p>
    <w:p w14:paraId="21F0EE2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14:paraId="32EC2B0D"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11.4. Договор с победителем аукциона заключается не ранее десяти дней и не позднее двадцати дней со дня размещения на официальном сайте протокола аукциона.</w:t>
      </w:r>
    </w:p>
    <w:p w14:paraId="293C5B0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11.5. Договор заключается организатором аукциона либо уполномоченным им лицом.</w:t>
      </w:r>
    </w:p>
    <w:p w14:paraId="0B7C0192" w14:textId="551725FD" w:rsidR="001E6354" w:rsidRPr="00DE3E28" w:rsidRDefault="001E6354" w:rsidP="0093684B">
      <w:pPr>
        <w:pStyle w:val="ConsPlusNormal"/>
        <w:ind w:firstLine="540"/>
        <w:jc w:val="both"/>
        <w:rPr>
          <w:rFonts w:ascii="Times New Roman" w:hAnsi="Times New Roman" w:cs="Times New Roman"/>
          <w:sz w:val="28"/>
          <w:szCs w:val="28"/>
        </w:rPr>
      </w:pPr>
      <w:bookmarkStart w:id="6" w:name="P512"/>
      <w:bookmarkEnd w:id="6"/>
      <w:r w:rsidRPr="00DE3E28">
        <w:rPr>
          <w:rFonts w:ascii="Times New Roman" w:hAnsi="Times New Roman" w:cs="Times New Roman"/>
          <w:sz w:val="28"/>
          <w:szCs w:val="28"/>
        </w:rPr>
        <w:t>11.6.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пунктом 8.3 настоящего Положения.</w:t>
      </w:r>
    </w:p>
    <w:p w14:paraId="2F54E71A" w14:textId="792176FA"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11.7. </w:t>
      </w:r>
      <w:proofErr w:type="gramStart"/>
      <w:r w:rsidRPr="00DE3E28">
        <w:rPr>
          <w:rFonts w:ascii="Times New Roman" w:hAnsi="Times New Roman" w:cs="Times New Roman"/>
          <w:sz w:val="28"/>
          <w:szCs w:val="28"/>
        </w:rPr>
        <w:t>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пунктом 11.6 настоящего Положения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w:t>
      </w:r>
      <w:proofErr w:type="gramEnd"/>
      <w:r w:rsidRPr="00DE3E28">
        <w:rPr>
          <w:rFonts w:ascii="Times New Roman" w:hAnsi="Times New Roman" w:cs="Times New Roman"/>
          <w:sz w:val="28"/>
          <w:szCs w:val="28"/>
        </w:rPr>
        <w:t xml:space="preserve">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14:paraId="67329899"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11.8. Организатор аукциона размещает протокол об отказе от заключения договора на официальном сайте не позднее следующего дня после подписания указанного протокола.</w:t>
      </w:r>
    </w:p>
    <w:p w14:paraId="1B1522B7"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11.9. Организатор аукциона в течение двух рабочих дней </w:t>
      </w:r>
      <w:proofErr w:type="gramStart"/>
      <w:r w:rsidRPr="00DE3E28">
        <w:rPr>
          <w:rFonts w:ascii="Times New Roman" w:hAnsi="Times New Roman" w:cs="Times New Roman"/>
          <w:sz w:val="28"/>
          <w:szCs w:val="28"/>
        </w:rPr>
        <w:t>с даты подписания</w:t>
      </w:r>
      <w:proofErr w:type="gramEnd"/>
      <w:r w:rsidRPr="00DE3E28">
        <w:rPr>
          <w:rFonts w:ascii="Times New Roman" w:hAnsi="Times New Roman" w:cs="Times New Roman"/>
          <w:sz w:val="28"/>
          <w:szCs w:val="28"/>
        </w:rPr>
        <w:t xml:space="preserve"> протокола направляет один экземпляр протокола лицу, с которым отказывается заключить договор.</w:t>
      </w:r>
    </w:p>
    <w:p w14:paraId="2B04A72D" w14:textId="6050E160"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11.1</w:t>
      </w:r>
      <w:r w:rsidR="008F4F1B" w:rsidRPr="00DE3E28">
        <w:rPr>
          <w:rFonts w:ascii="Times New Roman" w:hAnsi="Times New Roman" w:cs="Times New Roman"/>
          <w:sz w:val="28"/>
          <w:szCs w:val="28"/>
        </w:rPr>
        <w:t>0</w:t>
      </w:r>
      <w:r w:rsidRPr="00DE3E28">
        <w:rPr>
          <w:rFonts w:ascii="Times New Roman" w:hAnsi="Times New Roman" w:cs="Times New Roman"/>
          <w:sz w:val="28"/>
          <w:szCs w:val="28"/>
        </w:rPr>
        <w:t>.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14:paraId="6C8E2836" w14:textId="38837A40"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11.1</w:t>
      </w:r>
      <w:r w:rsidR="008F4F1B" w:rsidRPr="00DE3E28">
        <w:rPr>
          <w:rFonts w:ascii="Times New Roman" w:hAnsi="Times New Roman" w:cs="Times New Roman"/>
          <w:sz w:val="28"/>
          <w:szCs w:val="28"/>
        </w:rPr>
        <w:t>1</w:t>
      </w:r>
      <w:r w:rsidRPr="00DE3E28">
        <w:rPr>
          <w:rFonts w:ascii="Times New Roman" w:hAnsi="Times New Roman" w:cs="Times New Roman"/>
          <w:sz w:val="28"/>
          <w:szCs w:val="28"/>
        </w:rPr>
        <w:t>.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14:paraId="24A988AB" w14:textId="3BB1ED64" w:rsidR="001E6354" w:rsidRPr="00DE3E28"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11.12</w:t>
      </w:r>
      <w:r w:rsidR="001E6354" w:rsidRPr="00DE3E28">
        <w:rPr>
          <w:rFonts w:ascii="Times New Roman" w:hAnsi="Times New Roman" w:cs="Times New Roman"/>
          <w:sz w:val="28"/>
          <w:szCs w:val="28"/>
        </w:rPr>
        <w:t xml:space="preserve">. Организатор аукциона размещает протокол об уклонении от </w:t>
      </w:r>
      <w:r w:rsidR="001E6354" w:rsidRPr="00DE3E28">
        <w:rPr>
          <w:rFonts w:ascii="Times New Roman" w:hAnsi="Times New Roman" w:cs="Times New Roman"/>
          <w:sz w:val="28"/>
          <w:szCs w:val="28"/>
        </w:rPr>
        <w:lastRenderedPageBreak/>
        <w:t>заключения договора на официальном сайте не позднее следующего дня после подписания указанного протокола.</w:t>
      </w:r>
    </w:p>
    <w:p w14:paraId="5ACB92B0" w14:textId="77777777" w:rsidR="0093684B"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11.13</w:t>
      </w:r>
      <w:r w:rsidR="001E6354" w:rsidRPr="00DE3E28">
        <w:rPr>
          <w:rFonts w:ascii="Times New Roman" w:hAnsi="Times New Roman" w:cs="Times New Roman"/>
          <w:sz w:val="28"/>
          <w:szCs w:val="28"/>
        </w:rPr>
        <w:t xml:space="preserve">. Организатор аукциона в течение двух рабочих дней </w:t>
      </w:r>
      <w:proofErr w:type="gramStart"/>
      <w:r w:rsidR="001E6354" w:rsidRPr="00DE3E28">
        <w:rPr>
          <w:rFonts w:ascii="Times New Roman" w:hAnsi="Times New Roman" w:cs="Times New Roman"/>
          <w:sz w:val="28"/>
          <w:szCs w:val="28"/>
        </w:rPr>
        <w:t>с даты подписания</w:t>
      </w:r>
      <w:proofErr w:type="gramEnd"/>
      <w:r w:rsidR="001E6354" w:rsidRPr="00DE3E28">
        <w:rPr>
          <w:rFonts w:ascii="Times New Roman" w:hAnsi="Times New Roman" w:cs="Times New Roman"/>
          <w:sz w:val="28"/>
          <w:szCs w:val="28"/>
        </w:rPr>
        <w:t xml:space="preserve"> протокола об уклонении от заключения договора направляет один экземпляр протокола лицу, уклонившемуся от заключения договора.</w:t>
      </w:r>
    </w:p>
    <w:p w14:paraId="16B70249" w14:textId="4EC75F08" w:rsidR="001E6354" w:rsidRPr="00DE3E28" w:rsidRDefault="008F4F1B"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11.14</w:t>
      </w:r>
      <w:r w:rsidR="001E6354" w:rsidRPr="00DE3E28">
        <w:rPr>
          <w:rFonts w:ascii="Times New Roman" w:hAnsi="Times New Roman" w:cs="Times New Roman"/>
          <w:sz w:val="28"/>
          <w:szCs w:val="28"/>
        </w:rPr>
        <w:t>. В случае уклонения победителя аукциона от заключения договора</w:t>
      </w:r>
      <w:r w:rsidR="00687AB8" w:rsidRPr="00DE3E28">
        <w:rPr>
          <w:rFonts w:ascii="Times New Roman" w:hAnsi="Times New Roman" w:cs="Times New Roman"/>
          <w:sz w:val="28"/>
          <w:szCs w:val="28"/>
        </w:rPr>
        <w:t xml:space="preserve">, </w:t>
      </w:r>
      <w:proofErr w:type="gramStart"/>
      <w:r w:rsidRPr="00DE3E28">
        <w:rPr>
          <w:rFonts w:ascii="Times New Roman" w:hAnsi="Times New Roman" w:cs="Times New Roman"/>
          <w:sz w:val="28"/>
          <w:szCs w:val="28"/>
        </w:rPr>
        <w:t>участник</w:t>
      </w:r>
      <w:proofErr w:type="gramEnd"/>
      <w:r w:rsidRPr="00DE3E28">
        <w:rPr>
          <w:rFonts w:ascii="Times New Roman" w:hAnsi="Times New Roman" w:cs="Times New Roman"/>
          <w:sz w:val="28"/>
          <w:szCs w:val="28"/>
        </w:rPr>
        <w:t xml:space="preserve"> сделавший предпоследнее предложение имеет право на заключение данного договора</w:t>
      </w:r>
      <w:r w:rsidR="001E6354" w:rsidRPr="00DE3E28">
        <w:rPr>
          <w:rFonts w:ascii="Times New Roman" w:hAnsi="Times New Roman" w:cs="Times New Roman"/>
          <w:sz w:val="28"/>
          <w:szCs w:val="28"/>
        </w:rPr>
        <w:t>.</w:t>
      </w:r>
    </w:p>
    <w:p w14:paraId="6A528E53" w14:textId="7B1B5C35" w:rsidR="008F4F1B" w:rsidRPr="00DE3E28" w:rsidRDefault="008F4F1B" w:rsidP="008F4F1B">
      <w:pPr>
        <w:pStyle w:val="ConsPlusNormal"/>
        <w:ind w:firstLine="567"/>
        <w:jc w:val="both"/>
        <w:rPr>
          <w:rFonts w:ascii="Times New Roman" w:hAnsi="Times New Roman" w:cs="Times New Roman"/>
          <w:sz w:val="28"/>
          <w:szCs w:val="28"/>
        </w:rPr>
      </w:pPr>
      <w:r w:rsidRPr="00DE3E28">
        <w:rPr>
          <w:rFonts w:ascii="Times New Roman" w:hAnsi="Times New Roman" w:cs="Times New Roman"/>
          <w:sz w:val="28"/>
          <w:szCs w:val="28"/>
        </w:rPr>
        <w:t xml:space="preserve">11.15. В случае отказа от подписания договора участника, сделавшего предпоследнее предложение о цене договора, организатор аукциона вправе объявить о проведении повторного аукциона, при этом условия аукциона могут быть изменены. При этом лицам, признанным уклонившимися/отказавшимися от заключения договора, внесенный ими задаток не </w:t>
      </w:r>
      <w:proofErr w:type="gramStart"/>
      <w:r w:rsidRPr="00DE3E28">
        <w:rPr>
          <w:rFonts w:ascii="Times New Roman" w:hAnsi="Times New Roman" w:cs="Times New Roman"/>
          <w:sz w:val="28"/>
          <w:szCs w:val="28"/>
        </w:rPr>
        <w:t>возвращается</w:t>
      </w:r>
      <w:proofErr w:type="gramEnd"/>
      <w:r w:rsidRPr="00DE3E28">
        <w:rPr>
          <w:rFonts w:ascii="Times New Roman" w:hAnsi="Times New Roman" w:cs="Times New Roman"/>
          <w:sz w:val="28"/>
          <w:szCs w:val="28"/>
        </w:rPr>
        <w:t xml:space="preserve"> и они утрачивают право на заключение договора на размещение нестационарного торгового объекта.</w:t>
      </w:r>
    </w:p>
    <w:p w14:paraId="05DF6FD5" w14:textId="0E45D37A" w:rsidR="001E6354" w:rsidRPr="00DE3E28" w:rsidRDefault="008F4F1B" w:rsidP="008F4F1B">
      <w:pPr>
        <w:pStyle w:val="ConsPlusNormal"/>
        <w:ind w:firstLine="567"/>
        <w:jc w:val="both"/>
        <w:rPr>
          <w:rFonts w:ascii="Times New Roman" w:hAnsi="Times New Roman" w:cs="Times New Roman"/>
          <w:sz w:val="28"/>
          <w:szCs w:val="28"/>
        </w:rPr>
      </w:pPr>
      <w:r w:rsidRPr="00DE3E28">
        <w:rPr>
          <w:rFonts w:ascii="Times New Roman" w:hAnsi="Times New Roman" w:cs="Times New Roman"/>
          <w:sz w:val="28"/>
          <w:szCs w:val="28"/>
        </w:rPr>
        <w:t>11.16. При заключении договора на размещение нестационарного торгового объекта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(перечисляется) организатором аукциона в счет исполнения обязательств по заключенному договору и не возвращается участнику аукциона.</w:t>
      </w:r>
    </w:p>
    <w:p w14:paraId="27CEA545" w14:textId="77777777" w:rsidR="008F4F1B" w:rsidRPr="00DE3E28" w:rsidRDefault="008F4F1B" w:rsidP="008F4F1B">
      <w:pPr>
        <w:pStyle w:val="ConsPlusNormal"/>
        <w:ind w:firstLine="567"/>
        <w:jc w:val="both"/>
        <w:rPr>
          <w:rFonts w:ascii="Times New Roman" w:hAnsi="Times New Roman" w:cs="Times New Roman"/>
          <w:sz w:val="28"/>
          <w:szCs w:val="28"/>
        </w:rPr>
      </w:pPr>
    </w:p>
    <w:p w14:paraId="67D1F287"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 xml:space="preserve">12. Последствия признания аукциона </w:t>
      </w:r>
      <w:proofErr w:type="gramStart"/>
      <w:r w:rsidRPr="00DE3E28">
        <w:rPr>
          <w:rFonts w:ascii="Times New Roman" w:hAnsi="Times New Roman" w:cs="Times New Roman"/>
          <w:sz w:val="28"/>
          <w:szCs w:val="28"/>
        </w:rPr>
        <w:t>несостоявшимся</w:t>
      </w:r>
      <w:proofErr w:type="gramEnd"/>
    </w:p>
    <w:p w14:paraId="7C520F10" w14:textId="77777777" w:rsidR="001E6354" w:rsidRPr="00DE3E28" w:rsidRDefault="001E6354" w:rsidP="000C4E14">
      <w:pPr>
        <w:pStyle w:val="ConsPlusNormal"/>
        <w:jc w:val="both"/>
        <w:rPr>
          <w:rFonts w:ascii="Times New Roman" w:hAnsi="Times New Roman" w:cs="Times New Roman"/>
          <w:sz w:val="28"/>
          <w:szCs w:val="28"/>
        </w:rPr>
      </w:pPr>
    </w:p>
    <w:p w14:paraId="7318D9D6"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12.1. </w:t>
      </w:r>
      <w:proofErr w:type="gramStart"/>
      <w:r w:rsidRPr="00DE3E28">
        <w:rPr>
          <w:rFonts w:ascii="Times New Roman" w:hAnsi="Times New Roman" w:cs="Times New Roman"/>
          <w:sz w:val="28"/>
          <w:szCs w:val="28"/>
        </w:rPr>
        <w:t>В случае если аукцион признан несостоявшимся в связи с тем, что в аукционе принял участие (явился) только один участник либо только один заявитель признан участником аукциона, с участником, подавшим единственную заявку, в случае если указанная заявка соответствует требованиям и условиям, предусмотренным в Извещении об открытом аукционе, а также с участником, признанным единственным участником аукциона, организатор аукциона заключает договор по начальной</w:t>
      </w:r>
      <w:proofErr w:type="gramEnd"/>
      <w:r w:rsidRPr="00DE3E28">
        <w:rPr>
          <w:rFonts w:ascii="Times New Roman" w:hAnsi="Times New Roman" w:cs="Times New Roman"/>
          <w:sz w:val="28"/>
          <w:szCs w:val="28"/>
        </w:rPr>
        <w:t xml:space="preserve"> (минимальной) цене договора (цене лота).</w:t>
      </w:r>
    </w:p>
    <w:p w14:paraId="1B69DEDB"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12.2. Организатор аукциона в течение трех дней со дня размещения на официальном сайте протокола рассмотрения заявок передает лицу, подавшему единственную заявку, либо лицу, признанному единственным участником аукциона, проект договора.</w:t>
      </w:r>
    </w:p>
    <w:p w14:paraId="479731A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12.3. </w:t>
      </w:r>
      <w:proofErr w:type="gramStart"/>
      <w:r w:rsidRPr="00DE3E28">
        <w:rPr>
          <w:rFonts w:ascii="Times New Roman" w:hAnsi="Times New Roman" w:cs="Times New Roman"/>
          <w:sz w:val="28"/>
          <w:szCs w:val="28"/>
        </w:rPr>
        <w:t>Лицо, подавшее единственную заявку, в случае если указанная заявка соответствует требованиям и условиям, предусмотренным в Извещении об открытом аукционе, либо лицо, признанное единственным участником аукциона, и организатор аукциона в срок, составляющий не ранее десяти дней и не позднее двадцати дней со дня размещения на официальном сайте протокола рассмотрения заявок на участие в аукционе, заключают договор.</w:t>
      </w:r>
      <w:proofErr w:type="gramEnd"/>
    </w:p>
    <w:p w14:paraId="0E57BE90"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12.4. Организатор аукциона проводит новый аукцион в порядке, установленном настоящим Положением, в случае если:</w:t>
      </w:r>
    </w:p>
    <w:p w14:paraId="57366251"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по окончании срока подачи заявок не подано ни одной такой заявки;</w:t>
      </w:r>
    </w:p>
    <w:p w14:paraId="5C66AC9E"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по результатам рассмотрения заявок аукционная комиссия отказала в допуске к участию в аукционе всем заявителям;</w:t>
      </w:r>
    </w:p>
    <w:p w14:paraId="69F91884" w14:textId="77777777"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на аукцион не явились все допущенные к участию в аукционе участники аукциона;</w:t>
      </w:r>
    </w:p>
    <w:p w14:paraId="142E681B" w14:textId="03B6D6BA"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в течение трех минут после начала проведения аукциона ни один из его участников не подал предложение о цене договора, предусматривающее увеличение текущего минимального предложения о цене дог</w:t>
      </w:r>
      <w:r w:rsidR="0093684B">
        <w:rPr>
          <w:rFonts w:ascii="Times New Roman" w:hAnsi="Times New Roman" w:cs="Times New Roman"/>
          <w:sz w:val="28"/>
          <w:szCs w:val="28"/>
        </w:rPr>
        <w:t>овора на величину в пределах «</w:t>
      </w:r>
      <w:r w:rsidRPr="00DE3E28">
        <w:rPr>
          <w:rFonts w:ascii="Times New Roman" w:hAnsi="Times New Roman" w:cs="Times New Roman"/>
          <w:sz w:val="28"/>
          <w:szCs w:val="28"/>
        </w:rPr>
        <w:t>шага аукциона</w:t>
      </w:r>
      <w:r w:rsidR="0093684B">
        <w:rPr>
          <w:rFonts w:ascii="Times New Roman" w:hAnsi="Times New Roman" w:cs="Times New Roman"/>
          <w:sz w:val="28"/>
          <w:szCs w:val="28"/>
        </w:rPr>
        <w:t>»</w:t>
      </w:r>
      <w:r w:rsidRPr="00DE3E28">
        <w:rPr>
          <w:rFonts w:ascii="Times New Roman" w:hAnsi="Times New Roman" w:cs="Times New Roman"/>
          <w:sz w:val="28"/>
          <w:szCs w:val="28"/>
        </w:rPr>
        <w:t>.</w:t>
      </w:r>
    </w:p>
    <w:p w14:paraId="535C99B7" w14:textId="77777777" w:rsidR="001E6354" w:rsidRPr="00DE3E28" w:rsidRDefault="001E6354" w:rsidP="000C4E14">
      <w:pPr>
        <w:pStyle w:val="ConsPlusNormal"/>
        <w:jc w:val="both"/>
        <w:rPr>
          <w:rFonts w:ascii="Times New Roman" w:hAnsi="Times New Roman" w:cs="Times New Roman"/>
          <w:sz w:val="28"/>
          <w:szCs w:val="28"/>
        </w:rPr>
      </w:pPr>
    </w:p>
    <w:p w14:paraId="2281ED61" w14:textId="77777777" w:rsidR="001E6354" w:rsidRPr="00DE3E28" w:rsidRDefault="001E6354" w:rsidP="000C4E14">
      <w:pPr>
        <w:pStyle w:val="ConsPlusTitle"/>
        <w:jc w:val="center"/>
        <w:outlineLvl w:val="1"/>
        <w:rPr>
          <w:rFonts w:ascii="Times New Roman" w:hAnsi="Times New Roman" w:cs="Times New Roman"/>
          <w:sz w:val="28"/>
          <w:szCs w:val="28"/>
        </w:rPr>
      </w:pPr>
      <w:r w:rsidRPr="00DE3E28">
        <w:rPr>
          <w:rFonts w:ascii="Times New Roman" w:hAnsi="Times New Roman" w:cs="Times New Roman"/>
          <w:sz w:val="28"/>
          <w:szCs w:val="28"/>
        </w:rPr>
        <w:t>13. Заключительные положения</w:t>
      </w:r>
    </w:p>
    <w:p w14:paraId="6D7C6B4A" w14:textId="77777777" w:rsidR="001E6354" w:rsidRPr="00DE3E28" w:rsidRDefault="001E6354" w:rsidP="000C4E14">
      <w:pPr>
        <w:pStyle w:val="ConsPlusNormal"/>
        <w:jc w:val="both"/>
        <w:rPr>
          <w:rFonts w:ascii="Times New Roman" w:hAnsi="Times New Roman" w:cs="Times New Roman"/>
          <w:sz w:val="28"/>
          <w:szCs w:val="28"/>
        </w:rPr>
      </w:pPr>
    </w:p>
    <w:p w14:paraId="10D377E5" w14:textId="77777777" w:rsidR="0093684B"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13.1. Средства, полученные в результате проведения аукциона, направляются в бюджет города Смоленска.</w:t>
      </w:r>
    </w:p>
    <w:p w14:paraId="2D7C1538" w14:textId="1BAB431E" w:rsidR="001E6354" w:rsidRPr="00DE3E28" w:rsidRDefault="001E6354" w:rsidP="0093684B">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13.2. Результаты аукциона могут быть обжалованы в судебном порядке.</w:t>
      </w:r>
    </w:p>
    <w:p w14:paraId="0C46DA51" w14:textId="77777777" w:rsidR="001E6354" w:rsidRPr="00DE3E28" w:rsidRDefault="001E6354" w:rsidP="000C4E14">
      <w:pPr>
        <w:pStyle w:val="ConsPlusNormal"/>
        <w:jc w:val="both"/>
        <w:rPr>
          <w:rFonts w:ascii="Times New Roman" w:hAnsi="Times New Roman" w:cs="Times New Roman"/>
          <w:sz w:val="28"/>
          <w:szCs w:val="28"/>
        </w:rPr>
      </w:pPr>
    </w:p>
    <w:p w14:paraId="15320828" w14:textId="77777777" w:rsidR="001E6354" w:rsidRPr="00DE3E28" w:rsidRDefault="001E6354" w:rsidP="000C4E14">
      <w:pPr>
        <w:pStyle w:val="ConsPlusNormal"/>
        <w:jc w:val="both"/>
        <w:rPr>
          <w:rFonts w:ascii="Times New Roman" w:hAnsi="Times New Roman" w:cs="Times New Roman"/>
          <w:sz w:val="28"/>
          <w:szCs w:val="28"/>
        </w:rPr>
      </w:pPr>
    </w:p>
    <w:p w14:paraId="3B6F98E2" w14:textId="77777777" w:rsidR="001E6354" w:rsidRPr="00DE3E28" w:rsidRDefault="001E6354" w:rsidP="000C4E14">
      <w:pPr>
        <w:pStyle w:val="ConsPlusNormal"/>
        <w:jc w:val="both"/>
        <w:rPr>
          <w:rFonts w:ascii="Times New Roman" w:hAnsi="Times New Roman" w:cs="Times New Roman"/>
          <w:sz w:val="28"/>
          <w:szCs w:val="28"/>
        </w:rPr>
      </w:pPr>
    </w:p>
    <w:p w14:paraId="4348F257" w14:textId="77777777" w:rsidR="001E6354" w:rsidRPr="00DE3E28" w:rsidRDefault="001E6354" w:rsidP="000C4E14">
      <w:pPr>
        <w:pStyle w:val="ConsPlusNormal"/>
        <w:jc w:val="both"/>
        <w:rPr>
          <w:rFonts w:ascii="Times New Roman" w:hAnsi="Times New Roman" w:cs="Times New Roman"/>
          <w:sz w:val="28"/>
          <w:szCs w:val="28"/>
        </w:rPr>
      </w:pPr>
    </w:p>
    <w:p w14:paraId="6085BE15" w14:textId="77777777" w:rsidR="001E6354" w:rsidRPr="00DE3E28" w:rsidRDefault="001E6354" w:rsidP="000C4E14">
      <w:pPr>
        <w:pStyle w:val="ConsPlusNormal"/>
        <w:jc w:val="both"/>
        <w:rPr>
          <w:rFonts w:ascii="Times New Roman" w:hAnsi="Times New Roman" w:cs="Times New Roman"/>
          <w:sz w:val="28"/>
          <w:szCs w:val="28"/>
        </w:rPr>
      </w:pPr>
    </w:p>
    <w:p w14:paraId="143A8ED9" w14:textId="77777777" w:rsidR="0093684B" w:rsidRDefault="0093684B" w:rsidP="000C4E14">
      <w:pPr>
        <w:pStyle w:val="ConsPlusNormal"/>
        <w:jc w:val="right"/>
        <w:outlineLvl w:val="1"/>
        <w:rPr>
          <w:rFonts w:ascii="Times New Roman" w:hAnsi="Times New Roman" w:cs="Times New Roman"/>
          <w:sz w:val="28"/>
          <w:szCs w:val="28"/>
        </w:rPr>
      </w:pPr>
    </w:p>
    <w:p w14:paraId="2586D01C" w14:textId="77777777" w:rsidR="0093684B" w:rsidRDefault="0093684B" w:rsidP="000C4E14">
      <w:pPr>
        <w:pStyle w:val="ConsPlusNormal"/>
        <w:jc w:val="right"/>
        <w:outlineLvl w:val="1"/>
        <w:rPr>
          <w:rFonts w:ascii="Times New Roman" w:hAnsi="Times New Roman" w:cs="Times New Roman"/>
          <w:sz w:val="28"/>
          <w:szCs w:val="28"/>
        </w:rPr>
      </w:pPr>
    </w:p>
    <w:p w14:paraId="3FEA7B44" w14:textId="77777777" w:rsidR="0093684B" w:rsidRDefault="0093684B" w:rsidP="000C4E14">
      <w:pPr>
        <w:pStyle w:val="ConsPlusNormal"/>
        <w:jc w:val="right"/>
        <w:outlineLvl w:val="1"/>
        <w:rPr>
          <w:rFonts w:ascii="Times New Roman" w:hAnsi="Times New Roman" w:cs="Times New Roman"/>
          <w:sz w:val="28"/>
          <w:szCs w:val="28"/>
        </w:rPr>
      </w:pPr>
    </w:p>
    <w:p w14:paraId="2187C947" w14:textId="77777777" w:rsidR="0093684B" w:rsidRDefault="0093684B" w:rsidP="000C4E14">
      <w:pPr>
        <w:pStyle w:val="ConsPlusNormal"/>
        <w:jc w:val="right"/>
        <w:outlineLvl w:val="1"/>
        <w:rPr>
          <w:rFonts w:ascii="Times New Roman" w:hAnsi="Times New Roman" w:cs="Times New Roman"/>
          <w:sz w:val="28"/>
          <w:szCs w:val="28"/>
        </w:rPr>
      </w:pPr>
    </w:p>
    <w:p w14:paraId="71418002" w14:textId="77777777" w:rsidR="0093684B" w:rsidRDefault="0093684B" w:rsidP="000C4E14">
      <w:pPr>
        <w:pStyle w:val="ConsPlusNormal"/>
        <w:jc w:val="right"/>
        <w:outlineLvl w:val="1"/>
        <w:rPr>
          <w:rFonts w:ascii="Times New Roman" w:hAnsi="Times New Roman" w:cs="Times New Roman"/>
          <w:sz w:val="28"/>
          <w:szCs w:val="28"/>
        </w:rPr>
      </w:pPr>
    </w:p>
    <w:p w14:paraId="31CFD928" w14:textId="77777777" w:rsidR="00942554" w:rsidRDefault="00942554" w:rsidP="000C4E14">
      <w:pPr>
        <w:pStyle w:val="ConsPlusNormal"/>
        <w:jc w:val="right"/>
        <w:outlineLvl w:val="1"/>
        <w:rPr>
          <w:rFonts w:ascii="Times New Roman" w:hAnsi="Times New Roman" w:cs="Times New Roman"/>
          <w:sz w:val="28"/>
          <w:szCs w:val="28"/>
        </w:rPr>
      </w:pPr>
    </w:p>
    <w:p w14:paraId="0DCA90AD" w14:textId="77777777" w:rsidR="00942554" w:rsidRDefault="00942554" w:rsidP="000C4E14">
      <w:pPr>
        <w:pStyle w:val="ConsPlusNormal"/>
        <w:jc w:val="right"/>
        <w:outlineLvl w:val="1"/>
        <w:rPr>
          <w:rFonts w:ascii="Times New Roman" w:hAnsi="Times New Roman" w:cs="Times New Roman"/>
          <w:sz w:val="28"/>
          <w:szCs w:val="28"/>
        </w:rPr>
      </w:pPr>
    </w:p>
    <w:p w14:paraId="2F1CF8B7" w14:textId="77777777" w:rsidR="00942554" w:rsidRDefault="00942554" w:rsidP="000C4E14">
      <w:pPr>
        <w:pStyle w:val="ConsPlusNormal"/>
        <w:jc w:val="right"/>
        <w:outlineLvl w:val="1"/>
        <w:rPr>
          <w:rFonts w:ascii="Times New Roman" w:hAnsi="Times New Roman" w:cs="Times New Roman"/>
          <w:sz w:val="28"/>
          <w:szCs w:val="28"/>
        </w:rPr>
      </w:pPr>
    </w:p>
    <w:p w14:paraId="057E6358" w14:textId="77777777" w:rsidR="00942554" w:rsidRDefault="00942554" w:rsidP="000C4E14">
      <w:pPr>
        <w:pStyle w:val="ConsPlusNormal"/>
        <w:jc w:val="right"/>
        <w:outlineLvl w:val="1"/>
        <w:rPr>
          <w:rFonts w:ascii="Times New Roman" w:hAnsi="Times New Roman" w:cs="Times New Roman"/>
          <w:sz w:val="28"/>
          <w:szCs w:val="28"/>
        </w:rPr>
      </w:pPr>
    </w:p>
    <w:p w14:paraId="5CB5D8CB" w14:textId="77777777" w:rsidR="00942554" w:rsidRDefault="00942554" w:rsidP="000C4E14">
      <w:pPr>
        <w:pStyle w:val="ConsPlusNormal"/>
        <w:jc w:val="right"/>
        <w:outlineLvl w:val="1"/>
        <w:rPr>
          <w:rFonts w:ascii="Times New Roman" w:hAnsi="Times New Roman" w:cs="Times New Roman"/>
          <w:sz w:val="28"/>
          <w:szCs w:val="28"/>
        </w:rPr>
      </w:pPr>
    </w:p>
    <w:p w14:paraId="474ADBEE" w14:textId="77777777" w:rsidR="00942554" w:rsidRDefault="00942554" w:rsidP="000C4E14">
      <w:pPr>
        <w:pStyle w:val="ConsPlusNormal"/>
        <w:jc w:val="right"/>
        <w:outlineLvl w:val="1"/>
        <w:rPr>
          <w:rFonts w:ascii="Times New Roman" w:hAnsi="Times New Roman" w:cs="Times New Roman"/>
          <w:sz w:val="28"/>
          <w:szCs w:val="28"/>
        </w:rPr>
      </w:pPr>
    </w:p>
    <w:p w14:paraId="1DE420CA" w14:textId="77777777" w:rsidR="00942554" w:rsidRDefault="00942554" w:rsidP="000C4E14">
      <w:pPr>
        <w:pStyle w:val="ConsPlusNormal"/>
        <w:jc w:val="right"/>
        <w:outlineLvl w:val="1"/>
        <w:rPr>
          <w:rFonts w:ascii="Times New Roman" w:hAnsi="Times New Roman" w:cs="Times New Roman"/>
          <w:sz w:val="28"/>
          <w:szCs w:val="28"/>
        </w:rPr>
      </w:pPr>
    </w:p>
    <w:p w14:paraId="53CAAB5D" w14:textId="77777777" w:rsidR="00942554" w:rsidRDefault="00942554" w:rsidP="000C4E14">
      <w:pPr>
        <w:pStyle w:val="ConsPlusNormal"/>
        <w:jc w:val="right"/>
        <w:outlineLvl w:val="1"/>
        <w:rPr>
          <w:rFonts w:ascii="Times New Roman" w:hAnsi="Times New Roman" w:cs="Times New Roman"/>
          <w:sz w:val="28"/>
          <w:szCs w:val="28"/>
        </w:rPr>
      </w:pPr>
    </w:p>
    <w:p w14:paraId="211D01A7" w14:textId="77777777" w:rsidR="00942554" w:rsidRDefault="00942554" w:rsidP="000C4E14">
      <w:pPr>
        <w:pStyle w:val="ConsPlusNormal"/>
        <w:jc w:val="right"/>
        <w:outlineLvl w:val="1"/>
        <w:rPr>
          <w:rFonts w:ascii="Times New Roman" w:hAnsi="Times New Roman" w:cs="Times New Roman"/>
          <w:sz w:val="28"/>
          <w:szCs w:val="28"/>
        </w:rPr>
      </w:pPr>
    </w:p>
    <w:p w14:paraId="70D52899" w14:textId="77777777" w:rsidR="00942554" w:rsidRDefault="00942554" w:rsidP="000C4E14">
      <w:pPr>
        <w:pStyle w:val="ConsPlusNormal"/>
        <w:jc w:val="right"/>
        <w:outlineLvl w:val="1"/>
        <w:rPr>
          <w:rFonts w:ascii="Times New Roman" w:hAnsi="Times New Roman" w:cs="Times New Roman"/>
          <w:sz w:val="28"/>
          <w:szCs w:val="28"/>
        </w:rPr>
      </w:pPr>
    </w:p>
    <w:p w14:paraId="3C8379FB" w14:textId="77777777" w:rsidR="00942554" w:rsidRDefault="00942554" w:rsidP="000C4E14">
      <w:pPr>
        <w:pStyle w:val="ConsPlusNormal"/>
        <w:jc w:val="right"/>
        <w:outlineLvl w:val="1"/>
        <w:rPr>
          <w:rFonts w:ascii="Times New Roman" w:hAnsi="Times New Roman" w:cs="Times New Roman"/>
          <w:sz w:val="28"/>
          <w:szCs w:val="28"/>
        </w:rPr>
      </w:pPr>
    </w:p>
    <w:p w14:paraId="1AEB6A87" w14:textId="77777777" w:rsidR="00942554" w:rsidRDefault="00942554" w:rsidP="000C4E14">
      <w:pPr>
        <w:pStyle w:val="ConsPlusNormal"/>
        <w:jc w:val="right"/>
        <w:outlineLvl w:val="1"/>
        <w:rPr>
          <w:rFonts w:ascii="Times New Roman" w:hAnsi="Times New Roman" w:cs="Times New Roman"/>
          <w:sz w:val="28"/>
          <w:szCs w:val="28"/>
        </w:rPr>
      </w:pPr>
    </w:p>
    <w:p w14:paraId="54627670" w14:textId="77777777" w:rsidR="00942554" w:rsidRDefault="00942554" w:rsidP="000C4E14">
      <w:pPr>
        <w:pStyle w:val="ConsPlusNormal"/>
        <w:jc w:val="right"/>
        <w:outlineLvl w:val="1"/>
        <w:rPr>
          <w:rFonts w:ascii="Times New Roman" w:hAnsi="Times New Roman" w:cs="Times New Roman"/>
          <w:sz w:val="28"/>
          <w:szCs w:val="28"/>
        </w:rPr>
      </w:pPr>
    </w:p>
    <w:p w14:paraId="606685C5" w14:textId="77777777" w:rsidR="00942554" w:rsidRDefault="00942554" w:rsidP="000C4E14">
      <w:pPr>
        <w:pStyle w:val="ConsPlusNormal"/>
        <w:jc w:val="right"/>
        <w:outlineLvl w:val="1"/>
        <w:rPr>
          <w:rFonts w:ascii="Times New Roman" w:hAnsi="Times New Roman" w:cs="Times New Roman"/>
          <w:sz w:val="28"/>
          <w:szCs w:val="28"/>
        </w:rPr>
      </w:pPr>
    </w:p>
    <w:p w14:paraId="5826C3A9" w14:textId="77777777" w:rsidR="00942554" w:rsidRDefault="00942554" w:rsidP="000C4E14">
      <w:pPr>
        <w:pStyle w:val="ConsPlusNormal"/>
        <w:jc w:val="right"/>
        <w:outlineLvl w:val="1"/>
        <w:rPr>
          <w:rFonts w:ascii="Times New Roman" w:hAnsi="Times New Roman" w:cs="Times New Roman"/>
          <w:sz w:val="28"/>
          <w:szCs w:val="28"/>
        </w:rPr>
      </w:pPr>
    </w:p>
    <w:p w14:paraId="622D1637" w14:textId="77777777" w:rsidR="00942554" w:rsidRDefault="00942554" w:rsidP="000C4E14">
      <w:pPr>
        <w:pStyle w:val="ConsPlusNormal"/>
        <w:jc w:val="right"/>
        <w:outlineLvl w:val="1"/>
        <w:rPr>
          <w:rFonts w:ascii="Times New Roman" w:hAnsi="Times New Roman" w:cs="Times New Roman"/>
          <w:sz w:val="28"/>
          <w:szCs w:val="28"/>
        </w:rPr>
      </w:pPr>
    </w:p>
    <w:p w14:paraId="76BA246D" w14:textId="77777777" w:rsidR="00942554" w:rsidRDefault="00942554" w:rsidP="000C4E14">
      <w:pPr>
        <w:pStyle w:val="ConsPlusNormal"/>
        <w:jc w:val="right"/>
        <w:outlineLvl w:val="1"/>
        <w:rPr>
          <w:rFonts w:ascii="Times New Roman" w:hAnsi="Times New Roman" w:cs="Times New Roman"/>
          <w:sz w:val="28"/>
          <w:szCs w:val="28"/>
        </w:rPr>
      </w:pPr>
    </w:p>
    <w:p w14:paraId="5E1471BE" w14:textId="77777777" w:rsidR="00942554" w:rsidRDefault="00942554" w:rsidP="000C4E14">
      <w:pPr>
        <w:pStyle w:val="ConsPlusNormal"/>
        <w:jc w:val="right"/>
        <w:outlineLvl w:val="1"/>
        <w:rPr>
          <w:rFonts w:ascii="Times New Roman" w:hAnsi="Times New Roman" w:cs="Times New Roman"/>
          <w:sz w:val="28"/>
          <w:szCs w:val="28"/>
        </w:rPr>
      </w:pPr>
    </w:p>
    <w:p w14:paraId="515C6183" w14:textId="77777777" w:rsidR="00942554" w:rsidRDefault="00942554" w:rsidP="000C4E14">
      <w:pPr>
        <w:pStyle w:val="ConsPlusNormal"/>
        <w:jc w:val="right"/>
        <w:outlineLvl w:val="1"/>
        <w:rPr>
          <w:rFonts w:ascii="Times New Roman" w:hAnsi="Times New Roman" w:cs="Times New Roman"/>
          <w:sz w:val="28"/>
          <w:szCs w:val="28"/>
        </w:rPr>
      </w:pPr>
    </w:p>
    <w:p w14:paraId="6015B01C" w14:textId="77777777" w:rsidR="00942554" w:rsidRDefault="00942554" w:rsidP="000C4E14">
      <w:pPr>
        <w:pStyle w:val="ConsPlusNormal"/>
        <w:jc w:val="right"/>
        <w:outlineLvl w:val="1"/>
        <w:rPr>
          <w:rFonts w:ascii="Times New Roman" w:hAnsi="Times New Roman" w:cs="Times New Roman"/>
          <w:sz w:val="28"/>
          <w:szCs w:val="28"/>
        </w:rPr>
      </w:pPr>
    </w:p>
    <w:p w14:paraId="3B1213FD" w14:textId="77777777" w:rsidR="00942554" w:rsidRDefault="00942554" w:rsidP="000C4E14">
      <w:pPr>
        <w:pStyle w:val="ConsPlusNormal"/>
        <w:jc w:val="right"/>
        <w:outlineLvl w:val="1"/>
        <w:rPr>
          <w:rFonts w:ascii="Times New Roman" w:hAnsi="Times New Roman" w:cs="Times New Roman"/>
          <w:sz w:val="28"/>
          <w:szCs w:val="28"/>
        </w:rPr>
      </w:pPr>
    </w:p>
    <w:p w14:paraId="3F95A761" w14:textId="77777777" w:rsidR="00942554" w:rsidRDefault="00942554" w:rsidP="000C4E14">
      <w:pPr>
        <w:pStyle w:val="ConsPlusNormal"/>
        <w:jc w:val="right"/>
        <w:outlineLvl w:val="1"/>
        <w:rPr>
          <w:rFonts w:ascii="Times New Roman" w:hAnsi="Times New Roman" w:cs="Times New Roman"/>
          <w:sz w:val="28"/>
          <w:szCs w:val="28"/>
        </w:rPr>
      </w:pPr>
    </w:p>
    <w:p w14:paraId="6B42FF3D" w14:textId="77777777" w:rsidR="00942554" w:rsidRDefault="00942554" w:rsidP="000C4E14">
      <w:pPr>
        <w:pStyle w:val="ConsPlusNormal"/>
        <w:jc w:val="right"/>
        <w:outlineLvl w:val="1"/>
        <w:rPr>
          <w:rFonts w:ascii="Times New Roman" w:hAnsi="Times New Roman" w:cs="Times New Roman"/>
          <w:sz w:val="28"/>
          <w:szCs w:val="28"/>
        </w:rPr>
      </w:pPr>
    </w:p>
    <w:p w14:paraId="0446C08C" w14:textId="77777777" w:rsidR="00942554" w:rsidRDefault="00942554" w:rsidP="000C4E14">
      <w:pPr>
        <w:pStyle w:val="ConsPlusNormal"/>
        <w:jc w:val="right"/>
        <w:outlineLvl w:val="1"/>
        <w:rPr>
          <w:rFonts w:ascii="Times New Roman" w:hAnsi="Times New Roman" w:cs="Times New Roman"/>
          <w:sz w:val="28"/>
          <w:szCs w:val="28"/>
        </w:rPr>
      </w:pPr>
    </w:p>
    <w:p w14:paraId="2955783A" w14:textId="77777777" w:rsidR="00942554" w:rsidRDefault="00942554" w:rsidP="000C4E14">
      <w:pPr>
        <w:pStyle w:val="ConsPlusNormal"/>
        <w:jc w:val="right"/>
        <w:outlineLvl w:val="1"/>
        <w:rPr>
          <w:rFonts w:ascii="Times New Roman" w:hAnsi="Times New Roman" w:cs="Times New Roman"/>
          <w:sz w:val="28"/>
          <w:szCs w:val="28"/>
        </w:rPr>
      </w:pPr>
    </w:p>
    <w:p w14:paraId="4EF219D8" w14:textId="77777777" w:rsidR="00942554" w:rsidRDefault="00942554" w:rsidP="000C4E14">
      <w:pPr>
        <w:pStyle w:val="ConsPlusNormal"/>
        <w:jc w:val="right"/>
        <w:outlineLvl w:val="1"/>
        <w:rPr>
          <w:rFonts w:ascii="Times New Roman" w:hAnsi="Times New Roman" w:cs="Times New Roman"/>
          <w:sz w:val="28"/>
          <w:szCs w:val="28"/>
        </w:rPr>
      </w:pPr>
    </w:p>
    <w:p w14:paraId="38D645F7" w14:textId="77777777" w:rsidR="00942554" w:rsidRDefault="00942554" w:rsidP="000C4E14">
      <w:pPr>
        <w:pStyle w:val="ConsPlusNormal"/>
        <w:jc w:val="right"/>
        <w:outlineLvl w:val="1"/>
        <w:rPr>
          <w:rFonts w:ascii="Times New Roman" w:hAnsi="Times New Roman" w:cs="Times New Roman"/>
          <w:sz w:val="28"/>
          <w:szCs w:val="28"/>
        </w:rPr>
      </w:pPr>
    </w:p>
    <w:p w14:paraId="0F46EE0C" w14:textId="77777777" w:rsidR="00942554" w:rsidRDefault="00942554" w:rsidP="000C4E14">
      <w:pPr>
        <w:pStyle w:val="ConsPlusNormal"/>
        <w:jc w:val="right"/>
        <w:outlineLvl w:val="1"/>
        <w:rPr>
          <w:rFonts w:ascii="Times New Roman" w:hAnsi="Times New Roman" w:cs="Times New Roman"/>
          <w:sz w:val="28"/>
          <w:szCs w:val="28"/>
        </w:rPr>
      </w:pPr>
    </w:p>
    <w:p w14:paraId="2F27099E" w14:textId="77777777" w:rsidR="00942554" w:rsidRDefault="00942554" w:rsidP="000C4E14">
      <w:pPr>
        <w:pStyle w:val="ConsPlusNormal"/>
        <w:jc w:val="right"/>
        <w:outlineLvl w:val="1"/>
        <w:rPr>
          <w:rFonts w:ascii="Times New Roman" w:hAnsi="Times New Roman" w:cs="Times New Roman"/>
          <w:sz w:val="28"/>
          <w:szCs w:val="28"/>
        </w:rPr>
      </w:pPr>
    </w:p>
    <w:p w14:paraId="05DA1A9A" w14:textId="4AA47159" w:rsidR="001E6354" w:rsidRPr="00DE3E28" w:rsidRDefault="001E6354" w:rsidP="000C4E14">
      <w:pPr>
        <w:pStyle w:val="ConsPlusNormal"/>
        <w:jc w:val="right"/>
        <w:outlineLvl w:val="1"/>
        <w:rPr>
          <w:rFonts w:ascii="Times New Roman" w:hAnsi="Times New Roman" w:cs="Times New Roman"/>
          <w:sz w:val="28"/>
          <w:szCs w:val="28"/>
        </w:rPr>
      </w:pPr>
      <w:r w:rsidRPr="00DE3E28">
        <w:rPr>
          <w:rFonts w:ascii="Times New Roman" w:hAnsi="Times New Roman" w:cs="Times New Roman"/>
          <w:sz w:val="28"/>
          <w:szCs w:val="28"/>
        </w:rPr>
        <w:t xml:space="preserve">Приложение </w:t>
      </w:r>
      <w:r w:rsidR="0093684B">
        <w:rPr>
          <w:rFonts w:ascii="Times New Roman" w:hAnsi="Times New Roman" w:cs="Times New Roman"/>
          <w:sz w:val="28"/>
          <w:szCs w:val="28"/>
        </w:rPr>
        <w:t>№</w:t>
      </w:r>
      <w:r w:rsidRPr="00DE3E28">
        <w:rPr>
          <w:rFonts w:ascii="Times New Roman" w:hAnsi="Times New Roman" w:cs="Times New Roman"/>
          <w:sz w:val="28"/>
          <w:szCs w:val="28"/>
        </w:rPr>
        <w:t xml:space="preserve"> 1</w:t>
      </w:r>
    </w:p>
    <w:p w14:paraId="1B3B39CC"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к Положению</w:t>
      </w:r>
    </w:p>
    <w:p w14:paraId="4A251542"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 xml:space="preserve">о проведении </w:t>
      </w:r>
      <w:proofErr w:type="gramStart"/>
      <w:r w:rsidRPr="00DE3E28">
        <w:rPr>
          <w:rFonts w:ascii="Times New Roman" w:hAnsi="Times New Roman" w:cs="Times New Roman"/>
          <w:sz w:val="28"/>
          <w:szCs w:val="28"/>
        </w:rPr>
        <w:t>открытого</w:t>
      </w:r>
      <w:proofErr w:type="gramEnd"/>
    </w:p>
    <w:p w14:paraId="0BAD7021"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аукциона на право размещения</w:t>
      </w:r>
    </w:p>
    <w:p w14:paraId="17B34BBA"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нестационарных торговых</w:t>
      </w:r>
    </w:p>
    <w:p w14:paraId="546CD8B7"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объектов на территории</w:t>
      </w:r>
    </w:p>
    <w:p w14:paraId="6EC2BC85"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города Смоленска</w:t>
      </w:r>
    </w:p>
    <w:p w14:paraId="3FC72491" w14:textId="77777777" w:rsidR="001E6354" w:rsidRPr="00DE3E28" w:rsidRDefault="001E6354" w:rsidP="000C4E14">
      <w:pPr>
        <w:pStyle w:val="ConsPlusNormal"/>
        <w:jc w:val="both"/>
        <w:rPr>
          <w:rFonts w:ascii="Times New Roman" w:hAnsi="Times New Roman" w:cs="Times New Roman"/>
          <w:sz w:val="28"/>
          <w:szCs w:val="28"/>
        </w:rPr>
      </w:pPr>
    </w:p>
    <w:p w14:paraId="55D29808" w14:textId="77777777" w:rsidR="001E6354"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Форма</w:t>
      </w:r>
    </w:p>
    <w:p w14:paraId="014C1557" w14:textId="77777777" w:rsidR="0093684B" w:rsidRPr="00DE3E28" w:rsidRDefault="0093684B" w:rsidP="000C4E14">
      <w:pPr>
        <w:pStyle w:val="ConsPlusNormal"/>
        <w:jc w:val="right"/>
        <w:rPr>
          <w:rFonts w:ascii="Times New Roman" w:hAnsi="Times New Roman" w:cs="Times New Roman"/>
          <w:sz w:val="28"/>
          <w:szCs w:val="28"/>
        </w:rPr>
      </w:pPr>
    </w:p>
    <w:p w14:paraId="49115371"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7" w:name="P553"/>
      <w:bookmarkEnd w:id="7"/>
      <w:r w:rsidRPr="0093684B">
        <w:rPr>
          <w:rFonts w:ascii="Times New Roman" w:eastAsia="Times New Roman" w:hAnsi="Times New Roman" w:cs="Times New Roman"/>
          <w:b/>
          <w:sz w:val="28"/>
          <w:szCs w:val="28"/>
          <w:lang w:eastAsia="ru-RU"/>
        </w:rPr>
        <w:t xml:space="preserve">ИЗВЕЩЕНИЕ </w:t>
      </w:r>
    </w:p>
    <w:p w14:paraId="38BAE7F3"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о проведении открытого аукциона на право размещения нестационарного торгового объекта на территории города Смоленска</w:t>
      </w:r>
    </w:p>
    <w:p w14:paraId="75611D35"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29AA627B"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1. Общие положения</w:t>
      </w:r>
    </w:p>
    <w:p w14:paraId="0890D5A3" w14:textId="77777777" w:rsidR="0093684B" w:rsidRPr="0093684B" w:rsidRDefault="0093684B" w:rsidP="0093684B">
      <w:pP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
        <w:gridCol w:w="2626"/>
        <w:gridCol w:w="6548"/>
      </w:tblGrid>
      <w:tr w:rsidR="0093684B" w:rsidRPr="0093684B" w14:paraId="197074A2" w14:textId="77777777" w:rsidTr="0093684B">
        <w:tc>
          <w:tcPr>
            <w:tcW w:w="301" w:type="pct"/>
          </w:tcPr>
          <w:p w14:paraId="3760969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 </w:t>
            </w:r>
            <w:proofErr w:type="gramStart"/>
            <w:r w:rsidRPr="0093684B">
              <w:rPr>
                <w:rFonts w:ascii="Times New Roman" w:eastAsia="Times New Roman" w:hAnsi="Times New Roman" w:cs="Times New Roman"/>
                <w:sz w:val="28"/>
                <w:szCs w:val="28"/>
                <w:lang w:eastAsia="ru-RU"/>
              </w:rPr>
              <w:t>п</w:t>
            </w:r>
            <w:proofErr w:type="gramEnd"/>
            <w:r w:rsidRPr="0093684B">
              <w:rPr>
                <w:rFonts w:ascii="Times New Roman" w:eastAsia="Times New Roman" w:hAnsi="Times New Roman" w:cs="Times New Roman"/>
                <w:sz w:val="28"/>
                <w:szCs w:val="28"/>
                <w:lang w:eastAsia="ru-RU"/>
              </w:rPr>
              <w:t>/п</w:t>
            </w:r>
          </w:p>
        </w:tc>
        <w:tc>
          <w:tcPr>
            <w:tcW w:w="1345" w:type="pct"/>
          </w:tcPr>
          <w:p w14:paraId="0F7E30E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Вид информации</w:t>
            </w:r>
          </w:p>
        </w:tc>
        <w:tc>
          <w:tcPr>
            <w:tcW w:w="3354" w:type="pct"/>
          </w:tcPr>
          <w:p w14:paraId="7726755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Содержание информации</w:t>
            </w:r>
          </w:p>
        </w:tc>
      </w:tr>
      <w:tr w:rsidR="0093684B" w:rsidRPr="0093684B" w14:paraId="2FC235C0" w14:textId="77777777" w:rsidTr="0093684B">
        <w:trPr>
          <w:trHeight w:val="177"/>
        </w:trPr>
        <w:tc>
          <w:tcPr>
            <w:tcW w:w="301" w:type="pct"/>
            <w:vAlign w:val="center"/>
          </w:tcPr>
          <w:p w14:paraId="0A371F3B"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w:t>
            </w:r>
          </w:p>
        </w:tc>
        <w:tc>
          <w:tcPr>
            <w:tcW w:w="1345" w:type="pct"/>
            <w:vAlign w:val="center"/>
          </w:tcPr>
          <w:p w14:paraId="7FB5CCA2"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2</w:t>
            </w:r>
          </w:p>
        </w:tc>
        <w:tc>
          <w:tcPr>
            <w:tcW w:w="3354" w:type="pct"/>
            <w:vAlign w:val="center"/>
          </w:tcPr>
          <w:p w14:paraId="7C785783"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w:t>
            </w:r>
          </w:p>
        </w:tc>
      </w:tr>
      <w:tr w:rsidR="0093684B" w:rsidRPr="0093684B" w14:paraId="5F7AD8F2" w14:textId="77777777" w:rsidTr="0093684B">
        <w:tc>
          <w:tcPr>
            <w:tcW w:w="301" w:type="pct"/>
          </w:tcPr>
          <w:p w14:paraId="4894D5A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w:t>
            </w:r>
          </w:p>
        </w:tc>
        <w:tc>
          <w:tcPr>
            <w:tcW w:w="1345" w:type="pct"/>
          </w:tcPr>
          <w:p w14:paraId="10D5256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Форма торгов</w:t>
            </w:r>
          </w:p>
        </w:tc>
        <w:tc>
          <w:tcPr>
            <w:tcW w:w="3354" w:type="pct"/>
          </w:tcPr>
          <w:p w14:paraId="5C08FA6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Аукцион, открытый по составу участников и по форме подачи предложений</w:t>
            </w:r>
          </w:p>
        </w:tc>
      </w:tr>
      <w:tr w:rsidR="0093684B" w:rsidRPr="0093684B" w14:paraId="6B049404" w14:textId="77777777" w:rsidTr="0093684B">
        <w:tc>
          <w:tcPr>
            <w:tcW w:w="301" w:type="pct"/>
          </w:tcPr>
          <w:p w14:paraId="06E1971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2.</w:t>
            </w:r>
          </w:p>
        </w:tc>
        <w:tc>
          <w:tcPr>
            <w:tcW w:w="1345" w:type="pct"/>
          </w:tcPr>
          <w:p w14:paraId="176E9C7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Предмет аукциона</w:t>
            </w:r>
          </w:p>
        </w:tc>
        <w:tc>
          <w:tcPr>
            <w:tcW w:w="3354" w:type="pct"/>
          </w:tcPr>
          <w:p w14:paraId="0975107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Право на заключение </w:t>
            </w:r>
            <w:hyperlink w:anchor="P634" w:history="1">
              <w:r w:rsidRPr="0093684B">
                <w:rPr>
                  <w:rFonts w:ascii="Times New Roman" w:eastAsia="Times New Roman" w:hAnsi="Times New Roman" w:cs="Times New Roman"/>
                  <w:sz w:val="28"/>
                  <w:szCs w:val="28"/>
                  <w:lang w:eastAsia="ru-RU"/>
                </w:rPr>
                <w:t>договора</w:t>
              </w:r>
            </w:hyperlink>
            <w:r w:rsidRPr="0093684B">
              <w:rPr>
                <w:rFonts w:ascii="Times New Roman" w:eastAsia="Times New Roman" w:hAnsi="Times New Roman" w:cs="Times New Roman"/>
                <w:sz w:val="28"/>
                <w:szCs w:val="28"/>
                <w:lang w:eastAsia="ru-RU"/>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города Смоленска</w:t>
            </w:r>
          </w:p>
        </w:tc>
      </w:tr>
      <w:tr w:rsidR="0093684B" w:rsidRPr="0093684B" w14:paraId="4132435E" w14:textId="77777777" w:rsidTr="0093684B">
        <w:tc>
          <w:tcPr>
            <w:tcW w:w="301" w:type="pct"/>
          </w:tcPr>
          <w:p w14:paraId="29AF5CE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w:t>
            </w:r>
          </w:p>
        </w:tc>
        <w:tc>
          <w:tcPr>
            <w:tcW w:w="1345" w:type="pct"/>
          </w:tcPr>
          <w:p w14:paraId="478C091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Основание для проведения аукциона</w:t>
            </w:r>
          </w:p>
        </w:tc>
        <w:tc>
          <w:tcPr>
            <w:tcW w:w="3354" w:type="pct"/>
          </w:tcPr>
          <w:p w14:paraId="6244DAB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_______________________________________</w:t>
            </w:r>
          </w:p>
          <w:p w14:paraId="068897C0" w14:textId="77777777" w:rsidR="0093684B" w:rsidRPr="0093684B" w:rsidRDefault="0093684B" w:rsidP="0093684B">
            <w:pPr>
              <w:widowControl w:val="0"/>
              <w:autoSpaceDE w:val="0"/>
              <w:autoSpaceDN w:val="0"/>
              <w:spacing w:after="0" w:line="240" w:lineRule="auto"/>
              <w:ind w:firstLine="283"/>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(наименование и реквизиты документа)</w:t>
            </w:r>
          </w:p>
        </w:tc>
      </w:tr>
      <w:tr w:rsidR="0093684B" w:rsidRPr="0093684B" w14:paraId="5B311E06" w14:textId="77777777" w:rsidTr="0093684B">
        <w:tc>
          <w:tcPr>
            <w:tcW w:w="301" w:type="pct"/>
            <w:vMerge w:val="restart"/>
          </w:tcPr>
          <w:p w14:paraId="404F43D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4.</w:t>
            </w:r>
          </w:p>
        </w:tc>
        <w:tc>
          <w:tcPr>
            <w:tcW w:w="1345" w:type="pct"/>
            <w:tcBorders>
              <w:bottom w:val="nil"/>
            </w:tcBorders>
          </w:tcPr>
          <w:p w14:paraId="3BEA6F0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Организатор аукциона</w:t>
            </w:r>
          </w:p>
        </w:tc>
        <w:tc>
          <w:tcPr>
            <w:tcW w:w="3354" w:type="pct"/>
            <w:tcBorders>
              <w:bottom w:val="nil"/>
            </w:tcBorders>
          </w:tcPr>
          <w:p w14:paraId="2BB1B31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Администрация города Смоленска (далее </w:t>
            </w:r>
            <w:proofErr w:type="gramStart"/>
            <w:r w:rsidRPr="0093684B">
              <w:rPr>
                <w:rFonts w:ascii="Times New Roman" w:eastAsia="Times New Roman" w:hAnsi="Times New Roman" w:cs="Times New Roman"/>
                <w:sz w:val="28"/>
                <w:szCs w:val="28"/>
                <w:lang w:eastAsia="ru-RU"/>
              </w:rPr>
              <w:t>-о</w:t>
            </w:r>
            <w:proofErr w:type="gramEnd"/>
            <w:r w:rsidRPr="0093684B">
              <w:rPr>
                <w:rFonts w:ascii="Times New Roman" w:eastAsia="Times New Roman" w:hAnsi="Times New Roman" w:cs="Times New Roman"/>
                <w:sz w:val="28"/>
                <w:szCs w:val="28"/>
                <w:lang w:eastAsia="ru-RU"/>
              </w:rPr>
              <w:t>рганизатор аукциона).</w:t>
            </w:r>
          </w:p>
        </w:tc>
      </w:tr>
      <w:tr w:rsidR="0093684B" w:rsidRPr="0093684B" w14:paraId="4A46B464" w14:textId="77777777" w:rsidTr="0093684B">
        <w:tblPrEx>
          <w:tblBorders>
            <w:insideH w:val="nil"/>
          </w:tblBorders>
        </w:tblPrEx>
        <w:tc>
          <w:tcPr>
            <w:tcW w:w="301" w:type="pct"/>
            <w:vMerge/>
          </w:tcPr>
          <w:p w14:paraId="0659B8C1" w14:textId="77777777" w:rsidR="0093684B" w:rsidRPr="0093684B" w:rsidRDefault="0093684B" w:rsidP="0093684B">
            <w:pPr>
              <w:rPr>
                <w:rFonts w:ascii="Times New Roman" w:hAnsi="Times New Roman" w:cs="Times New Roman"/>
                <w:sz w:val="28"/>
                <w:szCs w:val="28"/>
              </w:rPr>
            </w:pPr>
          </w:p>
        </w:tc>
        <w:tc>
          <w:tcPr>
            <w:tcW w:w="1345" w:type="pct"/>
            <w:tcBorders>
              <w:top w:val="nil"/>
              <w:bottom w:val="nil"/>
            </w:tcBorders>
          </w:tcPr>
          <w:p w14:paraId="3B117F2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Контактная информация:</w:t>
            </w:r>
          </w:p>
        </w:tc>
        <w:tc>
          <w:tcPr>
            <w:tcW w:w="3354" w:type="pct"/>
            <w:tcBorders>
              <w:top w:val="nil"/>
              <w:bottom w:val="nil"/>
            </w:tcBorders>
          </w:tcPr>
          <w:p w14:paraId="2948007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93684B" w:rsidRPr="0093684B" w14:paraId="7E1C0D6B" w14:textId="77777777" w:rsidTr="0093684B">
        <w:tblPrEx>
          <w:tblBorders>
            <w:insideH w:val="nil"/>
          </w:tblBorders>
        </w:tblPrEx>
        <w:trPr>
          <w:trHeight w:val="960"/>
        </w:trPr>
        <w:tc>
          <w:tcPr>
            <w:tcW w:w="301" w:type="pct"/>
            <w:vMerge/>
            <w:tcBorders>
              <w:bottom w:val="single" w:sz="4" w:space="0" w:color="auto"/>
            </w:tcBorders>
          </w:tcPr>
          <w:p w14:paraId="15832E08" w14:textId="77777777" w:rsidR="0093684B" w:rsidRPr="0093684B" w:rsidRDefault="0093684B" w:rsidP="0093684B">
            <w:pPr>
              <w:rPr>
                <w:rFonts w:ascii="Times New Roman" w:hAnsi="Times New Roman" w:cs="Times New Roman"/>
                <w:sz w:val="28"/>
                <w:szCs w:val="28"/>
              </w:rPr>
            </w:pPr>
          </w:p>
        </w:tc>
        <w:tc>
          <w:tcPr>
            <w:tcW w:w="1345" w:type="pct"/>
            <w:tcBorders>
              <w:top w:val="nil"/>
              <w:bottom w:val="single" w:sz="4" w:space="0" w:color="auto"/>
            </w:tcBorders>
          </w:tcPr>
          <w:p w14:paraId="6489AA3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w:t>
            </w:r>
          </w:p>
          <w:p w14:paraId="1054F55A"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p w14:paraId="2655359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354" w:type="pct"/>
            <w:tcBorders>
              <w:top w:val="nil"/>
              <w:bottom w:val="single" w:sz="4" w:space="0" w:color="auto"/>
            </w:tcBorders>
          </w:tcPr>
          <w:p w14:paraId="2DF5CF0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 (почтовый адрес): _________________________.</w:t>
            </w:r>
          </w:p>
          <w:p w14:paraId="4A140BF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93684B" w:rsidRPr="0093684B" w14:paraId="14437843" w14:textId="77777777" w:rsidTr="0093684B">
        <w:tblPrEx>
          <w:tblBorders>
            <w:insideH w:val="nil"/>
          </w:tblBorders>
        </w:tblPrEx>
        <w:trPr>
          <w:trHeight w:val="120"/>
        </w:trPr>
        <w:tc>
          <w:tcPr>
            <w:tcW w:w="301" w:type="pct"/>
            <w:tcBorders>
              <w:top w:val="single" w:sz="4" w:space="0" w:color="auto"/>
              <w:bottom w:val="single" w:sz="4" w:space="0" w:color="auto"/>
            </w:tcBorders>
            <w:vAlign w:val="center"/>
          </w:tcPr>
          <w:p w14:paraId="153BCA65"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w:t>
            </w:r>
          </w:p>
        </w:tc>
        <w:tc>
          <w:tcPr>
            <w:tcW w:w="1345" w:type="pct"/>
            <w:tcBorders>
              <w:top w:val="single" w:sz="4" w:space="0" w:color="auto"/>
              <w:bottom w:val="single" w:sz="4" w:space="0" w:color="auto"/>
            </w:tcBorders>
            <w:vAlign w:val="center"/>
          </w:tcPr>
          <w:p w14:paraId="31D0365F"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2</w:t>
            </w:r>
          </w:p>
        </w:tc>
        <w:tc>
          <w:tcPr>
            <w:tcW w:w="3354" w:type="pct"/>
            <w:tcBorders>
              <w:top w:val="single" w:sz="4" w:space="0" w:color="auto"/>
              <w:bottom w:val="single" w:sz="4" w:space="0" w:color="auto"/>
            </w:tcBorders>
            <w:vAlign w:val="center"/>
          </w:tcPr>
          <w:p w14:paraId="1BC29E66"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w:t>
            </w:r>
          </w:p>
        </w:tc>
      </w:tr>
      <w:tr w:rsidR="0093684B" w:rsidRPr="0093684B" w14:paraId="1F33509C" w14:textId="77777777" w:rsidTr="0093684B">
        <w:tblPrEx>
          <w:tblBorders>
            <w:insideH w:val="nil"/>
          </w:tblBorders>
        </w:tblPrEx>
        <w:tc>
          <w:tcPr>
            <w:tcW w:w="301" w:type="pct"/>
            <w:vMerge w:val="restart"/>
            <w:tcBorders>
              <w:top w:val="single" w:sz="4" w:space="0" w:color="auto"/>
            </w:tcBorders>
          </w:tcPr>
          <w:p w14:paraId="7B696792" w14:textId="77777777" w:rsidR="0093684B" w:rsidRPr="0093684B" w:rsidRDefault="0093684B" w:rsidP="0093684B">
            <w:pPr>
              <w:rPr>
                <w:rFonts w:ascii="Times New Roman" w:hAnsi="Times New Roman" w:cs="Times New Roman"/>
                <w:sz w:val="28"/>
                <w:szCs w:val="28"/>
              </w:rPr>
            </w:pPr>
          </w:p>
        </w:tc>
        <w:tc>
          <w:tcPr>
            <w:tcW w:w="1345" w:type="pct"/>
            <w:tcBorders>
              <w:top w:val="single" w:sz="4" w:space="0" w:color="auto"/>
              <w:bottom w:val="nil"/>
            </w:tcBorders>
          </w:tcPr>
          <w:p w14:paraId="15B745F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Контактный телефон</w:t>
            </w:r>
          </w:p>
        </w:tc>
        <w:tc>
          <w:tcPr>
            <w:tcW w:w="3354" w:type="pct"/>
            <w:tcBorders>
              <w:top w:val="single" w:sz="4" w:space="0" w:color="auto"/>
              <w:bottom w:val="nil"/>
            </w:tcBorders>
          </w:tcPr>
          <w:p w14:paraId="3303432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93684B" w:rsidRPr="0093684B" w14:paraId="2279103C" w14:textId="77777777" w:rsidTr="0093684B">
        <w:tblPrEx>
          <w:tblBorders>
            <w:insideH w:val="nil"/>
          </w:tblBorders>
        </w:tblPrEx>
        <w:tc>
          <w:tcPr>
            <w:tcW w:w="301" w:type="pct"/>
            <w:vMerge/>
          </w:tcPr>
          <w:p w14:paraId="0EA841AC" w14:textId="77777777" w:rsidR="0093684B" w:rsidRPr="0093684B" w:rsidRDefault="0093684B" w:rsidP="0093684B">
            <w:pPr>
              <w:rPr>
                <w:rFonts w:ascii="Times New Roman" w:hAnsi="Times New Roman" w:cs="Times New Roman"/>
                <w:sz w:val="28"/>
                <w:szCs w:val="28"/>
              </w:rPr>
            </w:pPr>
          </w:p>
        </w:tc>
        <w:tc>
          <w:tcPr>
            <w:tcW w:w="1345" w:type="pct"/>
            <w:tcBorders>
              <w:top w:val="nil"/>
              <w:bottom w:val="nil"/>
            </w:tcBorders>
          </w:tcPr>
          <w:p w14:paraId="67EC248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 электронной почты</w:t>
            </w:r>
          </w:p>
        </w:tc>
        <w:tc>
          <w:tcPr>
            <w:tcW w:w="3354" w:type="pct"/>
            <w:tcBorders>
              <w:top w:val="nil"/>
              <w:bottom w:val="nil"/>
            </w:tcBorders>
          </w:tcPr>
          <w:p w14:paraId="6941F5A1"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 электронной почты: e-</w:t>
            </w:r>
            <w:proofErr w:type="spellStart"/>
            <w:r w:rsidRPr="0093684B">
              <w:rPr>
                <w:rFonts w:ascii="Times New Roman" w:eastAsia="Times New Roman" w:hAnsi="Times New Roman" w:cs="Times New Roman"/>
                <w:sz w:val="28"/>
                <w:szCs w:val="28"/>
                <w:lang w:eastAsia="ru-RU"/>
              </w:rPr>
              <w:t>mail</w:t>
            </w:r>
            <w:proofErr w:type="spellEnd"/>
          </w:p>
        </w:tc>
      </w:tr>
      <w:tr w:rsidR="0093684B" w:rsidRPr="0093684B" w14:paraId="2003023A" w14:textId="77777777" w:rsidTr="0093684B">
        <w:tblPrEx>
          <w:tblBorders>
            <w:insideH w:val="nil"/>
          </w:tblBorders>
        </w:tblPrEx>
        <w:tc>
          <w:tcPr>
            <w:tcW w:w="301" w:type="pct"/>
            <w:vMerge/>
          </w:tcPr>
          <w:p w14:paraId="1970931C" w14:textId="77777777" w:rsidR="0093684B" w:rsidRPr="0093684B" w:rsidRDefault="0093684B" w:rsidP="0093684B">
            <w:pPr>
              <w:rPr>
                <w:rFonts w:ascii="Times New Roman" w:hAnsi="Times New Roman" w:cs="Times New Roman"/>
                <w:sz w:val="28"/>
                <w:szCs w:val="28"/>
              </w:rPr>
            </w:pPr>
          </w:p>
        </w:tc>
        <w:tc>
          <w:tcPr>
            <w:tcW w:w="1345" w:type="pct"/>
            <w:tcBorders>
              <w:top w:val="nil"/>
              <w:bottom w:val="nil"/>
            </w:tcBorders>
          </w:tcPr>
          <w:p w14:paraId="0EC84D5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Официальный сайт организатора аукциона</w:t>
            </w:r>
          </w:p>
        </w:tc>
        <w:tc>
          <w:tcPr>
            <w:tcW w:w="3354" w:type="pct"/>
            <w:tcBorders>
              <w:top w:val="nil"/>
              <w:bottom w:val="nil"/>
            </w:tcBorders>
          </w:tcPr>
          <w:p w14:paraId="354B2CD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Сайт размещения информации: http://www.smoladmin.ru</w:t>
            </w:r>
          </w:p>
        </w:tc>
      </w:tr>
      <w:tr w:rsidR="0093684B" w:rsidRPr="0093684B" w14:paraId="43F266C4" w14:textId="77777777" w:rsidTr="0093684B">
        <w:tc>
          <w:tcPr>
            <w:tcW w:w="301" w:type="pct"/>
            <w:vMerge w:val="restart"/>
          </w:tcPr>
          <w:p w14:paraId="2E793CA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5.</w:t>
            </w:r>
          </w:p>
        </w:tc>
        <w:tc>
          <w:tcPr>
            <w:tcW w:w="1345" w:type="pct"/>
            <w:tcBorders>
              <w:bottom w:val="nil"/>
            </w:tcBorders>
          </w:tcPr>
          <w:p w14:paraId="7C193E8A"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Аукционная комиссия</w:t>
            </w:r>
          </w:p>
        </w:tc>
        <w:tc>
          <w:tcPr>
            <w:tcW w:w="3354" w:type="pct"/>
            <w:tcBorders>
              <w:bottom w:val="nil"/>
            </w:tcBorders>
          </w:tcPr>
          <w:p w14:paraId="6F812CD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Аукционная комиссия создана на основании</w:t>
            </w:r>
          </w:p>
          <w:p w14:paraId="49A225EC"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___________________________________________</w:t>
            </w:r>
          </w:p>
          <w:p w14:paraId="6C95A546" w14:textId="77777777" w:rsidR="0093684B" w:rsidRPr="0093684B" w:rsidRDefault="0093684B" w:rsidP="0093684B">
            <w:pPr>
              <w:widowControl w:val="0"/>
              <w:autoSpaceDE w:val="0"/>
              <w:autoSpaceDN w:val="0"/>
              <w:spacing w:after="0" w:line="240" w:lineRule="auto"/>
              <w:ind w:firstLine="283"/>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(наименование и реквизиты документа)</w:t>
            </w:r>
          </w:p>
        </w:tc>
      </w:tr>
      <w:tr w:rsidR="0093684B" w:rsidRPr="0093684B" w14:paraId="7D77968A" w14:textId="77777777" w:rsidTr="0093684B">
        <w:tc>
          <w:tcPr>
            <w:tcW w:w="301" w:type="pct"/>
            <w:vMerge/>
          </w:tcPr>
          <w:p w14:paraId="455D3C41" w14:textId="77777777" w:rsidR="0093684B" w:rsidRPr="0093684B" w:rsidRDefault="0093684B" w:rsidP="0093684B">
            <w:pPr>
              <w:rPr>
                <w:rFonts w:ascii="Times New Roman" w:hAnsi="Times New Roman" w:cs="Times New Roman"/>
                <w:sz w:val="28"/>
                <w:szCs w:val="28"/>
              </w:rPr>
            </w:pPr>
          </w:p>
        </w:tc>
        <w:tc>
          <w:tcPr>
            <w:tcW w:w="1345" w:type="pct"/>
            <w:tcBorders>
              <w:top w:val="nil"/>
            </w:tcBorders>
          </w:tcPr>
          <w:p w14:paraId="24DD554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Контактный телефон</w:t>
            </w:r>
          </w:p>
        </w:tc>
        <w:tc>
          <w:tcPr>
            <w:tcW w:w="3354" w:type="pct"/>
            <w:tcBorders>
              <w:top w:val="nil"/>
            </w:tcBorders>
          </w:tcPr>
          <w:p w14:paraId="5A1DE341"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p w14:paraId="47A4199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w:t>
            </w:r>
          </w:p>
        </w:tc>
      </w:tr>
      <w:tr w:rsidR="0093684B" w:rsidRPr="0093684B" w14:paraId="00CD92E3" w14:textId="77777777" w:rsidTr="0093684B">
        <w:tc>
          <w:tcPr>
            <w:tcW w:w="301" w:type="pct"/>
            <w:vMerge w:val="restart"/>
          </w:tcPr>
          <w:p w14:paraId="6FD72BA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6.</w:t>
            </w:r>
          </w:p>
        </w:tc>
        <w:tc>
          <w:tcPr>
            <w:tcW w:w="1345" w:type="pct"/>
            <w:tcBorders>
              <w:bottom w:val="nil"/>
            </w:tcBorders>
          </w:tcPr>
          <w:p w14:paraId="2CB2D23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Дата и время начала подачи заявок на участие в аукционе</w:t>
            </w:r>
          </w:p>
        </w:tc>
        <w:tc>
          <w:tcPr>
            <w:tcW w:w="3354" w:type="pct"/>
            <w:tcBorders>
              <w:bottom w:val="nil"/>
            </w:tcBorders>
          </w:tcPr>
          <w:p w14:paraId="6337E13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 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71C72B1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0279738D" w14:textId="77777777" w:rsidTr="0093684B">
        <w:tblPrEx>
          <w:tblBorders>
            <w:insideH w:val="nil"/>
          </w:tblBorders>
        </w:tblPrEx>
        <w:tc>
          <w:tcPr>
            <w:tcW w:w="301" w:type="pct"/>
            <w:vMerge/>
          </w:tcPr>
          <w:p w14:paraId="6988CD7A" w14:textId="77777777" w:rsidR="0093684B" w:rsidRPr="0093684B" w:rsidRDefault="0093684B" w:rsidP="0093684B">
            <w:pPr>
              <w:rPr>
                <w:rFonts w:ascii="Times New Roman" w:hAnsi="Times New Roman" w:cs="Times New Roman"/>
                <w:sz w:val="28"/>
                <w:szCs w:val="28"/>
              </w:rPr>
            </w:pPr>
          </w:p>
        </w:tc>
        <w:tc>
          <w:tcPr>
            <w:tcW w:w="1345" w:type="pct"/>
            <w:tcBorders>
              <w:top w:val="nil"/>
              <w:bottom w:val="nil"/>
            </w:tcBorders>
          </w:tcPr>
          <w:p w14:paraId="403FB84F"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Дата и время окончания подачи заявок на участие в аукционе</w:t>
            </w:r>
          </w:p>
        </w:tc>
        <w:tc>
          <w:tcPr>
            <w:tcW w:w="3354" w:type="pct"/>
            <w:tcBorders>
              <w:top w:val="nil"/>
              <w:bottom w:val="nil"/>
            </w:tcBorders>
          </w:tcPr>
          <w:p w14:paraId="678E7EB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До 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60A058BF"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073445C7" w14:textId="77777777" w:rsidTr="0093684B">
        <w:tblPrEx>
          <w:tblBorders>
            <w:insideH w:val="nil"/>
          </w:tblBorders>
        </w:tblPrEx>
        <w:tc>
          <w:tcPr>
            <w:tcW w:w="301" w:type="pct"/>
            <w:vMerge/>
          </w:tcPr>
          <w:p w14:paraId="0852ABBD" w14:textId="77777777" w:rsidR="0093684B" w:rsidRPr="0093684B" w:rsidRDefault="0093684B" w:rsidP="0093684B">
            <w:pPr>
              <w:rPr>
                <w:rFonts w:ascii="Times New Roman" w:hAnsi="Times New Roman" w:cs="Times New Roman"/>
                <w:sz w:val="28"/>
                <w:szCs w:val="28"/>
              </w:rPr>
            </w:pPr>
          </w:p>
        </w:tc>
        <w:tc>
          <w:tcPr>
            <w:tcW w:w="1345" w:type="pct"/>
            <w:tcBorders>
              <w:top w:val="nil"/>
              <w:bottom w:val="nil"/>
            </w:tcBorders>
          </w:tcPr>
          <w:p w14:paraId="6693180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Место (адрес) подачи заявок на участие в аукционе</w:t>
            </w:r>
          </w:p>
        </w:tc>
        <w:tc>
          <w:tcPr>
            <w:tcW w:w="3354" w:type="pct"/>
            <w:tcBorders>
              <w:top w:val="nil"/>
              <w:bottom w:val="nil"/>
            </w:tcBorders>
          </w:tcPr>
          <w:p w14:paraId="340D8F0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Адрес:____________________________________.</w:t>
            </w:r>
          </w:p>
        </w:tc>
      </w:tr>
      <w:tr w:rsidR="0093684B" w:rsidRPr="0093684B" w14:paraId="5179C0A8" w14:textId="77777777" w:rsidTr="0093684B">
        <w:tc>
          <w:tcPr>
            <w:tcW w:w="301" w:type="pct"/>
            <w:vMerge/>
          </w:tcPr>
          <w:p w14:paraId="7B65950B" w14:textId="77777777" w:rsidR="0093684B" w:rsidRPr="0093684B" w:rsidRDefault="0093684B" w:rsidP="0093684B">
            <w:pPr>
              <w:rPr>
                <w:rFonts w:ascii="Times New Roman" w:hAnsi="Times New Roman" w:cs="Times New Roman"/>
                <w:sz w:val="28"/>
                <w:szCs w:val="28"/>
              </w:rPr>
            </w:pPr>
          </w:p>
        </w:tc>
        <w:tc>
          <w:tcPr>
            <w:tcW w:w="1345" w:type="pct"/>
            <w:tcBorders>
              <w:top w:val="nil"/>
            </w:tcBorders>
          </w:tcPr>
          <w:p w14:paraId="0313B83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Порядок проведения аукциона и подачи заявки</w:t>
            </w:r>
          </w:p>
        </w:tc>
        <w:tc>
          <w:tcPr>
            <w:tcW w:w="3354" w:type="pct"/>
            <w:tcBorders>
              <w:top w:val="nil"/>
            </w:tcBorders>
          </w:tcPr>
          <w:p w14:paraId="268EDB2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Аукцион проводится в порядке, установленном Положением о проведении открытого аукциона на право размещения нестационарных торговых объектов на территории города Смоленска, утвержденным___________ (далее - Положение)</w:t>
            </w:r>
          </w:p>
        </w:tc>
      </w:tr>
      <w:tr w:rsidR="0093684B" w:rsidRPr="0093684B" w14:paraId="40CE3E7E" w14:textId="77777777" w:rsidTr="0093684B">
        <w:tc>
          <w:tcPr>
            <w:tcW w:w="301" w:type="pct"/>
          </w:tcPr>
          <w:p w14:paraId="46E0CFF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7.</w:t>
            </w:r>
          </w:p>
        </w:tc>
        <w:tc>
          <w:tcPr>
            <w:tcW w:w="1345" w:type="pct"/>
          </w:tcPr>
          <w:p w14:paraId="3995FB0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Порядок </w:t>
            </w:r>
            <w:r w:rsidRPr="0093684B">
              <w:rPr>
                <w:rFonts w:ascii="Times New Roman" w:eastAsia="Times New Roman" w:hAnsi="Times New Roman" w:cs="Times New Roman"/>
                <w:sz w:val="28"/>
                <w:szCs w:val="28"/>
                <w:lang w:eastAsia="ru-RU"/>
              </w:rPr>
              <w:lastRenderedPageBreak/>
              <w:t>оформления участия в аукционе</w:t>
            </w:r>
          </w:p>
        </w:tc>
        <w:tc>
          <w:tcPr>
            <w:tcW w:w="3354" w:type="pct"/>
          </w:tcPr>
          <w:p w14:paraId="49CC61BC"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 xml:space="preserve">Информация указана в разделе </w:t>
            </w:r>
            <w:hyperlink w:anchor="P481" w:history="1">
              <w:r w:rsidRPr="0093684B">
                <w:rPr>
                  <w:rFonts w:ascii="Times New Roman" w:eastAsia="Times New Roman" w:hAnsi="Times New Roman" w:cs="Times New Roman"/>
                  <w:sz w:val="28"/>
                  <w:szCs w:val="28"/>
                  <w:lang w:eastAsia="ru-RU"/>
                </w:rPr>
                <w:t>8</w:t>
              </w:r>
            </w:hyperlink>
            <w:r w:rsidRPr="0093684B">
              <w:rPr>
                <w:rFonts w:ascii="Times New Roman" w:eastAsia="Times New Roman" w:hAnsi="Times New Roman" w:cs="Times New Roman"/>
                <w:sz w:val="28"/>
                <w:szCs w:val="28"/>
                <w:lang w:eastAsia="ru-RU"/>
              </w:rPr>
              <w:t xml:space="preserve"> Положения</w:t>
            </w:r>
          </w:p>
        </w:tc>
      </w:tr>
      <w:tr w:rsidR="0093684B" w:rsidRPr="0093684B" w14:paraId="28A80A65" w14:textId="77777777" w:rsidTr="0093684B">
        <w:trPr>
          <w:trHeight w:val="1320"/>
        </w:trPr>
        <w:tc>
          <w:tcPr>
            <w:tcW w:w="301" w:type="pct"/>
          </w:tcPr>
          <w:p w14:paraId="43402F6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8.</w:t>
            </w:r>
          </w:p>
        </w:tc>
        <w:tc>
          <w:tcPr>
            <w:tcW w:w="1345" w:type="pct"/>
          </w:tcPr>
          <w:p w14:paraId="1067752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Место размещения нестационарного торгового объекта (описание местоположения),</w:t>
            </w:r>
          </w:p>
        </w:tc>
        <w:tc>
          <w:tcPr>
            <w:tcW w:w="3354" w:type="pct"/>
          </w:tcPr>
          <w:p w14:paraId="6C0576B6" w14:textId="72BE1D4B" w:rsidR="0093684B" w:rsidRPr="0093684B" w:rsidRDefault="0093684B" w:rsidP="00DA2266">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Место размещения нестационарного торгового объекта согласно схеме размещения нестационарных торговых объектов на территории города Смоленска, утвержденной ______________. </w:t>
            </w:r>
          </w:p>
        </w:tc>
      </w:tr>
      <w:tr w:rsidR="0093684B" w:rsidRPr="0093684B" w14:paraId="69602E2C" w14:textId="77777777" w:rsidTr="0093684B">
        <w:trPr>
          <w:trHeight w:val="275"/>
        </w:trPr>
        <w:tc>
          <w:tcPr>
            <w:tcW w:w="301" w:type="pct"/>
            <w:vAlign w:val="center"/>
          </w:tcPr>
          <w:p w14:paraId="51A39C48"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w:t>
            </w:r>
          </w:p>
        </w:tc>
        <w:tc>
          <w:tcPr>
            <w:tcW w:w="1345" w:type="pct"/>
            <w:vAlign w:val="center"/>
          </w:tcPr>
          <w:p w14:paraId="0CAF5CF6"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2</w:t>
            </w:r>
          </w:p>
        </w:tc>
        <w:tc>
          <w:tcPr>
            <w:tcW w:w="3354" w:type="pct"/>
            <w:vAlign w:val="center"/>
          </w:tcPr>
          <w:p w14:paraId="3E8E04F0"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w:t>
            </w:r>
          </w:p>
        </w:tc>
      </w:tr>
      <w:tr w:rsidR="0093684B" w:rsidRPr="0093684B" w14:paraId="4A71E2DE" w14:textId="77777777" w:rsidTr="0093684B">
        <w:trPr>
          <w:trHeight w:val="2426"/>
        </w:trPr>
        <w:tc>
          <w:tcPr>
            <w:tcW w:w="301" w:type="pct"/>
          </w:tcPr>
          <w:p w14:paraId="29D836A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45" w:type="pct"/>
          </w:tcPr>
          <w:p w14:paraId="66B5C1B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тип, описание внешнего вида, площадь, специализация нестационарного торгового объекта</w:t>
            </w:r>
          </w:p>
        </w:tc>
        <w:tc>
          <w:tcPr>
            <w:tcW w:w="3354" w:type="pct"/>
          </w:tcPr>
          <w:p w14:paraId="65D57EE4" w14:textId="21601ED6" w:rsidR="0093684B" w:rsidRPr="0093684B" w:rsidRDefault="00DA2266"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Эскиз нестационарного торгового объекта, который </w:t>
            </w:r>
            <w:r w:rsidR="0093684B" w:rsidRPr="0093684B">
              <w:rPr>
                <w:rFonts w:ascii="Times New Roman" w:eastAsia="Times New Roman" w:hAnsi="Times New Roman" w:cs="Times New Roman"/>
                <w:sz w:val="28"/>
                <w:szCs w:val="28"/>
                <w:lang w:eastAsia="ru-RU"/>
              </w:rPr>
              <w:t>определяет внешний вид и его архитектурно-</w:t>
            </w:r>
            <w:proofErr w:type="gramStart"/>
            <w:r w:rsidR="0093684B" w:rsidRPr="0093684B">
              <w:rPr>
                <w:rFonts w:ascii="Times New Roman" w:eastAsia="Times New Roman" w:hAnsi="Times New Roman" w:cs="Times New Roman"/>
                <w:sz w:val="28"/>
                <w:szCs w:val="28"/>
                <w:lang w:eastAsia="ru-RU"/>
              </w:rPr>
              <w:t>художественное решение</w:t>
            </w:r>
            <w:proofErr w:type="gramEnd"/>
            <w:r w:rsidR="0093684B" w:rsidRPr="0093684B">
              <w:rPr>
                <w:rFonts w:ascii="Times New Roman" w:eastAsia="Times New Roman" w:hAnsi="Times New Roman" w:cs="Times New Roman"/>
                <w:sz w:val="28"/>
                <w:szCs w:val="28"/>
                <w:lang w:eastAsia="ru-RU"/>
              </w:rPr>
              <w:t>, прилагается к проекту договора.</w:t>
            </w:r>
          </w:p>
        </w:tc>
      </w:tr>
      <w:tr w:rsidR="0093684B" w:rsidRPr="0093684B" w14:paraId="2DE69EBA" w14:textId="77777777" w:rsidTr="0093684B">
        <w:trPr>
          <w:trHeight w:val="2560"/>
        </w:trPr>
        <w:tc>
          <w:tcPr>
            <w:tcW w:w="301" w:type="pct"/>
          </w:tcPr>
          <w:p w14:paraId="0E194A0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9.</w:t>
            </w:r>
          </w:p>
        </w:tc>
        <w:tc>
          <w:tcPr>
            <w:tcW w:w="1345" w:type="pct"/>
          </w:tcPr>
          <w:p w14:paraId="7B3986D1"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Срок, в течение которого организатор аукциона вправе отказаться от проведения аукциона</w:t>
            </w:r>
          </w:p>
        </w:tc>
        <w:tc>
          <w:tcPr>
            <w:tcW w:w="3354" w:type="pct"/>
          </w:tcPr>
          <w:p w14:paraId="68F5FA6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Организатор аукциона вправе принять решение об отказе от проведения аукциона в любое время, но не </w:t>
            </w:r>
            <w:proofErr w:type="gramStart"/>
            <w:r w:rsidRPr="0093684B">
              <w:rPr>
                <w:rFonts w:ascii="Times New Roman" w:eastAsia="Times New Roman" w:hAnsi="Times New Roman" w:cs="Times New Roman"/>
                <w:sz w:val="28"/>
                <w:szCs w:val="28"/>
                <w:lang w:eastAsia="ru-RU"/>
              </w:rPr>
              <w:t>позднее</w:t>
            </w:r>
            <w:proofErr w:type="gramEnd"/>
            <w:r w:rsidRPr="0093684B">
              <w:rPr>
                <w:rFonts w:ascii="Times New Roman" w:eastAsia="Times New Roman" w:hAnsi="Times New Roman" w:cs="Times New Roman"/>
                <w:sz w:val="28"/>
                <w:szCs w:val="28"/>
                <w:lang w:eastAsia="ru-RU"/>
              </w:rPr>
              <w:t xml:space="preserve"> чем за три дня до даты окончания срока подачи заявок на участие в аукционе</w:t>
            </w:r>
          </w:p>
          <w:p w14:paraId="3F954D9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до 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5DCD73F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1AD12578" w14:textId="77777777" w:rsidTr="0093684B">
        <w:trPr>
          <w:trHeight w:val="1517"/>
        </w:trPr>
        <w:tc>
          <w:tcPr>
            <w:tcW w:w="301" w:type="pct"/>
          </w:tcPr>
          <w:p w14:paraId="036410C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10.</w:t>
            </w:r>
          </w:p>
        </w:tc>
        <w:tc>
          <w:tcPr>
            <w:tcW w:w="1345" w:type="pct"/>
          </w:tcPr>
          <w:p w14:paraId="30E54A0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Начальная (минимальная) цена договора (цена лота)</w:t>
            </w:r>
          </w:p>
        </w:tc>
        <w:tc>
          <w:tcPr>
            <w:tcW w:w="3354" w:type="pct"/>
          </w:tcPr>
          <w:p w14:paraId="675612A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Начальная (минимальная) цена договора (цена лота) устанавливается в размере</w:t>
            </w:r>
          </w:p>
          <w:p w14:paraId="6C15C91C"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___________________________________________.</w:t>
            </w:r>
          </w:p>
        </w:tc>
      </w:tr>
      <w:tr w:rsidR="0093684B" w:rsidRPr="0093684B" w14:paraId="1E4112E3" w14:textId="77777777" w:rsidTr="0093684B">
        <w:tc>
          <w:tcPr>
            <w:tcW w:w="301" w:type="pct"/>
          </w:tcPr>
          <w:p w14:paraId="64972E7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11.</w:t>
            </w:r>
          </w:p>
        </w:tc>
        <w:tc>
          <w:tcPr>
            <w:tcW w:w="1345" w:type="pct"/>
          </w:tcPr>
          <w:p w14:paraId="16DE0B6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«Шаг аукциона»</w:t>
            </w:r>
          </w:p>
        </w:tc>
        <w:tc>
          <w:tcPr>
            <w:tcW w:w="3354" w:type="pct"/>
          </w:tcPr>
          <w:p w14:paraId="5F67700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«Шаг аукциона» составляет пять процентов от начальной (минимальной) цены договора (цены лота)</w:t>
            </w:r>
          </w:p>
        </w:tc>
      </w:tr>
      <w:tr w:rsidR="0093684B" w:rsidRPr="0093684B" w14:paraId="73FD0E1E" w14:textId="77777777" w:rsidTr="0093684B">
        <w:trPr>
          <w:trHeight w:val="2236"/>
        </w:trPr>
        <w:tc>
          <w:tcPr>
            <w:tcW w:w="301" w:type="pct"/>
          </w:tcPr>
          <w:p w14:paraId="417E423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12.</w:t>
            </w:r>
          </w:p>
        </w:tc>
        <w:tc>
          <w:tcPr>
            <w:tcW w:w="1345" w:type="pct"/>
          </w:tcPr>
          <w:p w14:paraId="23C00BB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Размер задатка, сроки и порядок его внесения. Реквизиты для перечисления задатка</w:t>
            </w:r>
          </w:p>
        </w:tc>
        <w:tc>
          <w:tcPr>
            <w:tcW w:w="3354" w:type="pct"/>
          </w:tcPr>
          <w:p w14:paraId="198DE7A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Информация указана в </w:t>
            </w:r>
            <w:hyperlink w:anchor="P511" w:history="1">
              <w:r w:rsidRPr="0093684B">
                <w:rPr>
                  <w:rFonts w:ascii="Times New Roman" w:eastAsia="Times New Roman" w:hAnsi="Times New Roman" w:cs="Times New Roman"/>
                  <w:sz w:val="28"/>
                  <w:szCs w:val="28"/>
                  <w:lang w:eastAsia="ru-RU"/>
                </w:rPr>
                <w:t xml:space="preserve">разделе </w:t>
              </w:r>
            </w:hyperlink>
            <w:r w:rsidRPr="0093684B">
              <w:rPr>
                <w:rFonts w:ascii="Times New Roman" w:eastAsia="Times New Roman" w:hAnsi="Times New Roman" w:cs="Times New Roman"/>
                <w:sz w:val="28"/>
                <w:szCs w:val="28"/>
                <w:lang w:eastAsia="ru-RU"/>
              </w:rPr>
              <w:t>3 настоящего Извещения</w:t>
            </w:r>
          </w:p>
        </w:tc>
      </w:tr>
      <w:tr w:rsidR="0093684B" w:rsidRPr="0093684B" w14:paraId="5BAA12C2" w14:textId="77777777" w:rsidTr="0093684B">
        <w:trPr>
          <w:trHeight w:val="2508"/>
        </w:trPr>
        <w:tc>
          <w:tcPr>
            <w:tcW w:w="301" w:type="pct"/>
          </w:tcPr>
          <w:p w14:paraId="4E1378E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13.</w:t>
            </w:r>
          </w:p>
        </w:tc>
        <w:tc>
          <w:tcPr>
            <w:tcW w:w="1345" w:type="pct"/>
          </w:tcPr>
          <w:p w14:paraId="5C1308D1"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Указание на то, проводится ли аукцион среди субъектов малого или среднего </w:t>
            </w:r>
            <w:proofErr w:type="gramStart"/>
            <w:r w:rsidRPr="0093684B">
              <w:rPr>
                <w:rFonts w:ascii="Times New Roman" w:eastAsia="Times New Roman" w:hAnsi="Times New Roman" w:cs="Times New Roman"/>
                <w:sz w:val="28"/>
                <w:szCs w:val="28"/>
                <w:lang w:eastAsia="ru-RU"/>
              </w:rPr>
              <w:t>предприниматель-</w:t>
            </w:r>
            <w:proofErr w:type="spellStart"/>
            <w:r w:rsidRPr="0093684B">
              <w:rPr>
                <w:rFonts w:ascii="Times New Roman" w:eastAsia="Times New Roman" w:hAnsi="Times New Roman" w:cs="Times New Roman"/>
                <w:sz w:val="28"/>
                <w:szCs w:val="28"/>
                <w:lang w:eastAsia="ru-RU"/>
              </w:rPr>
              <w:t>ства</w:t>
            </w:r>
            <w:proofErr w:type="spellEnd"/>
            <w:proofErr w:type="gramEnd"/>
          </w:p>
        </w:tc>
        <w:tc>
          <w:tcPr>
            <w:tcW w:w="3354" w:type="pct"/>
          </w:tcPr>
          <w:p w14:paraId="6146294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93684B" w:rsidRPr="0093684B" w14:paraId="3F9D339B" w14:textId="77777777" w:rsidTr="0093684B">
        <w:tc>
          <w:tcPr>
            <w:tcW w:w="301" w:type="pct"/>
            <w:vAlign w:val="center"/>
          </w:tcPr>
          <w:p w14:paraId="269E7C63"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w:t>
            </w:r>
          </w:p>
        </w:tc>
        <w:tc>
          <w:tcPr>
            <w:tcW w:w="1345" w:type="pct"/>
            <w:vAlign w:val="center"/>
          </w:tcPr>
          <w:p w14:paraId="2916A8A0"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2</w:t>
            </w:r>
          </w:p>
        </w:tc>
        <w:tc>
          <w:tcPr>
            <w:tcW w:w="3354" w:type="pct"/>
            <w:vAlign w:val="center"/>
          </w:tcPr>
          <w:p w14:paraId="654FC09D" w14:textId="77777777" w:rsidR="0093684B" w:rsidRPr="0093684B" w:rsidRDefault="0093684B" w:rsidP="009368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w:t>
            </w:r>
          </w:p>
        </w:tc>
      </w:tr>
      <w:tr w:rsidR="0093684B" w:rsidRPr="0093684B" w14:paraId="2C47DE8F" w14:textId="77777777" w:rsidTr="0093684B">
        <w:tc>
          <w:tcPr>
            <w:tcW w:w="301" w:type="pct"/>
            <w:vMerge w:val="restart"/>
          </w:tcPr>
          <w:p w14:paraId="0CD1A2B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14.</w:t>
            </w:r>
          </w:p>
        </w:tc>
        <w:tc>
          <w:tcPr>
            <w:tcW w:w="1345" w:type="pct"/>
            <w:vMerge w:val="restart"/>
          </w:tcPr>
          <w:p w14:paraId="615C256A"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Место и сроки рассмотрения заявок на участие в аукционе</w:t>
            </w:r>
          </w:p>
        </w:tc>
        <w:tc>
          <w:tcPr>
            <w:tcW w:w="3354" w:type="pct"/>
            <w:tcBorders>
              <w:bottom w:val="nil"/>
            </w:tcBorders>
          </w:tcPr>
          <w:p w14:paraId="271432AB"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Осуществляется аукционной комиссией по адресу:</w:t>
            </w:r>
          </w:p>
          <w:p w14:paraId="4CE897D2"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___________________________________________</w:t>
            </w:r>
          </w:p>
          <w:p w14:paraId="12153AF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 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5384E4BC"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7670E6C1" w14:textId="77777777" w:rsidTr="0093684B">
        <w:tc>
          <w:tcPr>
            <w:tcW w:w="301" w:type="pct"/>
            <w:vMerge/>
          </w:tcPr>
          <w:p w14:paraId="5C31DAC1" w14:textId="77777777" w:rsidR="0093684B" w:rsidRPr="0093684B" w:rsidRDefault="0093684B" w:rsidP="0093684B">
            <w:pPr>
              <w:rPr>
                <w:rFonts w:ascii="Times New Roman" w:hAnsi="Times New Roman" w:cs="Times New Roman"/>
                <w:sz w:val="28"/>
                <w:szCs w:val="28"/>
              </w:rPr>
            </w:pPr>
          </w:p>
        </w:tc>
        <w:tc>
          <w:tcPr>
            <w:tcW w:w="1345" w:type="pct"/>
            <w:vMerge/>
          </w:tcPr>
          <w:p w14:paraId="7FA210E6" w14:textId="77777777" w:rsidR="0093684B" w:rsidRPr="0093684B" w:rsidRDefault="0093684B" w:rsidP="0093684B">
            <w:pPr>
              <w:rPr>
                <w:rFonts w:ascii="Times New Roman" w:hAnsi="Times New Roman" w:cs="Times New Roman"/>
                <w:sz w:val="28"/>
                <w:szCs w:val="28"/>
              </w:rPr>
            </w:pPr>
          </w:p>
        </w:tc>
        <w:tc>
          <w:tcPr>
            <w:tcW w:w="3354" w:type="pct"/>
            <w:tcBorders>
              <w:top w:val="nil"/>
            </w:tcBorders>
          </w:tcPr>
          <w:p w14:paraId="076F524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до 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54B31D1E"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4B298FE9" w14:textId="77777777" w:rsidTr="0093684B">
        <w:tc>
          <w:tcPr>
            <w:tcW w:w="301" w:type="pct"/>
            <w:vMerge w:val="restart"/>
          </w:tcPr>
          <w:p w14:paraId="645178AA"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15.</w:t>
            </w:r>
          </w:p>
        </w:tc>
        <w:tc>
          <w:tcPr>
            <w:tcW w:w="1345" w:type="pct"/>
            <w:vMerge w:val="restart"/>
            <w:tcBorders>
              <w:bottom w:val="nil"/>
            </w:tcBorders>
          </w:tcPr>
          <w:p w14:paraId="248F0A0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Дата, время начала, место проведения аукциона</w:t>
            </w:r>
          </w:p>
        </w:tc>
        <w:tc>
          <w:tcPr>
            <w:tcW w:w="3354" w:type="pct"/>
            <w:tcBorders>
              <w:bottom w:val="nil"/>
            </w:tcBorders>
          </w:tcPr>
          <w:p w14:paraId="1E8029C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Адрес проведения аукциона:</w:t>
            </w:r>
          </w:p>
          <w:p w14:paraId="35CE6C9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___________________________________________.</w:t>
            </w:r>
          </w:p>
        </w:tc>
      </w:tr>
      <w:tr w:rsidR="0093684B" w:rsidRPr="0093684B" w14:paraId="13F9E94B" w14:textId="77777777" w:rsidTr="0093684B">
        <w:tblPrEx>
          <w:tblBorders>
            <w:insideH w:val="nil"/>
          </w:tblBorders>
        </w:tblPrEx>
        <w:tc>
          <w:tcPr>
            <w:tcW w:w="301" w:type="pct"/>
            <w:vMerge/>
          </w:tcPr>
          <w:p w14:paraId="1482C56C" w14:textId="77777777" w:rsidR="0093684B" w:rsidRPr="0093684B" w:rsidRDefault="0093684B" w:rsidP="0093684B">
            <w:pPr>
              <w:rPr>
                <w:rFonts w:ascii="Times New Roman" w:hAnsi="Times New Roman" w:cs="Times New Roman"/>
                <w:sz w:val="28"/>
                <w:szCs w:val="28"/>
              </w:rPr>
            </w:pPr>
          </w:p>
        </w:tc>
        <w:tc>
          <w:tcPr>
            <w:tcW w:w="1345" w:type="pct"/>
            <w:vMerge/>
            <w:tcBorders>
              <w:bottom w:val="nil"/>
            </w:tcBorders>
          </w:tcPr>
          <w:p w14:paraId="77DC89A9" w14:textId="77777777" w:rsidR="0093684B" w:rsidRPr="0093684B" w:rsidRDefault="0093684B" w:rsidP="0093684B">
            <w:pPr>
              <w:rPr>
                <w:rFonts w:ascii="Times New Roman" w:hAnsi="Times New Roman" w:cs="Times New Roman"/>
                <w:sz w:val="28"/>
                <w:szCs w:val="28"/>
              </w:rPr>
            </w:pPr>
          </w:p>
        </w:tc>
        <w:tc>
          <w:tcPr>
            <w:tcW w:w="3354" w:type="pct"/>
            <w:tcBorders>
              <w:top w:val="nil"/>
              <w:bottom w:val="nil"/>
            </w:tcBorders>
          </w:tcPr>
          <w:p w14:paraId="629A18E5"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Время начала проведения аукциона:</w:t>
            </w:r>
          </w:p>
          <w:p w14:paraId="4CB9F6D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____ час</w:t>
            </w:r>
            <w:proofErr w:type="gramStart"/>
            <w:r w:rsidRPr="0093684B">
              <w:rPr>
                <w:rFonts w:ascii="Times New Roman" w:eastAsia="Times New Roman" w:hAnsi="Times New Roman" w:cs="Times New Roman"/>
                <w:sz w:val="28"/>
                <w:szCs w:val="28"/>
                <w:lang w:eastAsia="ru-RU"/>
              </w:rPr>
              <w:t>.</w:t>
            </w:r>
            <w:proofErr w:type="gramEnd"/>
            <w:r w:rsidRPr="0093684B">
              <w:rPr>
                <w:rFonts w:ascii="Times New Roman" w:eastAsia="Times New Roman" w:hAnsi="Times New Roman" w:cs="Times New Roman"/>
                <w:sz w:val="28"/>
                <w:szCs w:val="28"/>
                <w:lang w:eastAsia="ru-RU"/>
              </w:rPr>
              <w:t xml:space="preserve"> ____ </w:t>
            </w:r>
            <w:proofErr w:type="gramStart"/>
            <w:r w:rsidRPr="0093684B">
              <w:rPr>
                <w:rFonts w:ascii="Times New Roman" w:eastAsia="Times New Roman" w:hAnsi="Times New Roman" w:cs="Times New Roman"/>
                <w:sz w:val="28"/>
                <w:szCs w:val="28"/>
                <w:lang w:eastAsia="ru-RU"/>
              </w:rPr>
              <w:t>м</w:t>
            </w:r>
            <w:proofErr w:type="gramEnd"/>
            <w:r w:rsidRPr="0093684B">
              <w:rPr>
                <w:rFonts w:ascii="Times New Roman" w:eastAsia="Times New Roman" w:hAnsi="Times New Roman" w:cs="Times New Roman"/>
                <w:sz w:val="28"/>
                <w:szCs w:val="28"/>
                <w:lang w:eastAsia="ru-RU"/>
              </w:rPr>
              <w:t>ин. по московскому времени</w:t>
            </w:r>
          </w:p>
          <w:p w14:paraId="153E597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«___» _______________ 20__ г.</w:t>
            </w:r>
          </w:p>
        </w:tc>
      </w:tr>
      <w:tr w:rsidR="0093684B" w:rsidRPr="0093684B" w14:paraId="7301BCAC" w14:textId="77777777" w:rsidTr="0093684B">
        <w:tc>
          <w:tcPr>
            <w:tcW w:w="301" w:type="pct"/>
            <w:vMerge/>
          </w:tcPr>
          <w:p w14:paraId="7577A049" w14:textId="77777777" w:rsidR="0093684B" w:rsidRPr="0093684B" w:rsidRDefault="0093684B" w:rsidP="0093684B">
            <w:pPr>
              <w:rPr>
                <w:rFonts w:ascii="Times New Roman" w:hAnsi="Times New Roman" w:cs="Times New Roman"/>
                <w:sz w:val="28"/>
                <w:szCs w:val="28"/>
              </w:rPr>
            </w:pPr>
          </w:p>
        </w:tc>
        <w:tc>
          <w:tcPr>
            <w:tcW w:w="1345" w:type="pct"/>
            <w:tcBorders>
              <w:top w:val="nil"/>
            </w:tcBorders>
          </w:tcPr>
          <w:p w14:paraId="094CF9A6"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Порядок проведения аукциона</w:t>
            </w:r>
          </w:p>
        </w:tc>
        <w:tc>
          <w:tcPr>
            <w:tcW w:w="3354" w:type="pct"/>
            <w:tcBorders>
              <w:top w:val="nil"/>
            </w:tcBorders>
          </w:tcPr>
          <w:p w14:paraId="691202C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Порядок проведения аукциона указан в разделе 10 Положения</w:t>
            </w:r>
          </w:p>
        </w:tc>
      </w:tr>
      <w:tr w:rsidR="0093684B" w:rsidRPr="0093684B" w14:paraId="6FC27789" w14:textId="77777777" w:rsidTr="0093684B">
        <w:tc>
          <w:tcPr>
            <w:tcW w:w="301" w:type="pct"/>
          </w:tcPr>
          <w:p w14:paraId="24B002A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16.</w:t>
            </w:r>
          </w:p>
        </w:tc>
        <w:tc>
          <w:tcPr>
            <w:tcW w:w="1345" w:type="pct"/>
          </w:tcPr>
          <w:p w14:paraId="0F62975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Порядок определения победителя аукциона</w:t>
            </w:r>
          </w:p>
        </w:tc>
        <w:tc>
          <w:tcPr>
            <w:tcW w:w="3354" w:type="pct"/>
          </w:tcPr>
          <w:p w14:paraId="5455845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Победителем аукциона признается участник, предложивший наиболее высокую цену договора (лота) и заявка которого соответствует требованиям, установленным в настоящем Извещении</w:t>
            </w:r>
          </w:p>
        </w:tc>
      </w:tr>
      <w:tr w:rsidR="0093684B" w:rsidRPr="0093684B" w14:paraId="52AD0C3C" w14:textId="77777777" w:rsidTr="0093684B">
        <w:tc>
          <w:tcPr>
            <w:tcW w:w="301" w:type="pct"/>
          </w:tcPr>
          <w:p w14:paraId="1270A7A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17.</w:t>
            </w:r>
          </w:p>
        </w:tc>
        <w:tc>
          <w:tcPr>
            <w:tcW w:w="1345" w:type="pct"/>
          </w:tcPr>
          <w:p w14:paraId="06DB6B7D"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Срок заключения договора</w:t>
            </w:r>
          </w:p>
        </w:tc>
        <w:tc>
          <w:tcPr>
            <w:tcW w:w="3354" w:type="pct"/>
          </w:tcPr>
          <w:p w14:paraId="2AB73D07"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Договор с победителем аукциона заключается не ранее десяти дней и не позднее двадцати дней со дня размещения на официальном сайте протокола аукциона</w:t>
            </w:r>
          </w:p>
        </w:tc>
      </w:tr>
      <w:tr w:rsidR="0093684B" w:rsidRPr="0093684B" w14:paraId="77AAF634" w14:textId="77777777" w:rsidTr="0093684B">
        <w:tc>
          <w:tcPr>
            <w:tcW w:w="301" w:type="pct"/>
          </w:tcPr>
          <w:p w14:paraId="53BB39B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18.</w:t>
            </w:r>
          </w:p>
        </w:tc>
        <w:tc>
          <w:tcPr>
            <w:tcW w:w="1345" w:type="pct"/>
          </w:tcPr>
          <w:p w14:paraId="50A19B69"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Срок подписания и передачи договора победителем организатору аукциона</w:t>
            </w:r>
          </w:p>
        </w:tc>
        <w:tc>
          <w:tcPr>
            <w:tcW w:w="3354" w:type="pct"/>
          </w:tcPr>
          <w:p w14:paraId="62D3EFFF"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tc>
      </w:tr>
      <w:tr w:rsidR="0093684B" w:rsidRPr="0093684B" w14:paraId="29B34D6C" w14:textId="77777777" w:rsidTr="0093684B">
        <w:tc>
          <w:tcPr>
            <w:tcW w:w="301" w:type="pct"/>
          </w:tcPr>
          <w:p w14:paraId="74B430A8"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19.</w:t>
            </w:r>
          </w:p>
        </w:tc>
        <w:tc>
          <w:tcPr>
            <w:tcW w:w="1345" w:type="pct"/>
          </w:tcPr>
          <w:p w14:paraId="3FBBA254"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Форма, сроки и порядок оплаты по договору</w:t>
            </w:r>
          </w:p>
        </w:tc>
        <w:tc>
          <w:tcPr>
            <w:tcW w:w="3354" w:type="pct"/>
          </w:tcPr>
          <w:p w14:paraId="1C4F4FC1"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Форма, сроки и порядок оплаты определены проектом договора</w:t>
            </w:r>
          </w:p>
        </w:tc>
      </w:tr>
      <w:tr w:rsidR="0093684B" w:rsidRPr="0093684B" w14:paraId="4EFB7084" w14:textId="77777777" w:rsidTr="0093684B">
        <w:tc>
          <w:tcPr>
            <w:tcW w:w="301" w:type="pct"/>
          </w:tcPr>
          <w:p w14:paraId="5EADE573"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20.</w:t>
            </w:r>
          </w:p>
        </w:tc>
        <w:tc>
          <w:tcPr>
            <w:tcW w:w="1345" w:type="pct"/>
          </w:tcPr>
          <w:p w14:paraId="504855FA"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Проект договора</w:t>
            </w:r>
          </w:p>
        </w:tc>
        <w:tc>
          <w:tcPr>
            <w:tcW w:w="3354" w:type="pct"/>
          </w:tcPr>
          <w:p w14:paraId="02173290" w14:textId="77777777" w:rsidR="0093684B" w:rsidRPr="0093684B" w:rsidRDefault="0093684B" w:rsidP="0093684B">
            <w:pPr>
              <w:widowControl w:val="0"/>
              <w:autoSpaceDE w:val="0"/>
              <w:autoSpaceDN w:val="0"/>
              <w:spacing w:after="0" w:line="240" w:lineRule="auto"/>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Проект договора приведен в разделе 4 настоящего Извещения</w:t>
            </w:r>
          </w:p>
        </w:tc>
      </w:tr>
    </w:tbl>
    <w:p w14:paraId="1F184642" w14:textId="77777777" w:rsidR="0093684B" w:rsidRPr="0093684B" w:rsidRDefault="0093684B" w:rsidP="0093684B">
      <w:pPr>
        <w:rPr>
          <w:rFonts w:ascii="Times New Roman" w:hAnsi="Times New Roman" w:cs="Times New Roman"/>
          <w:sz w:val="28"/>
          <w:szCs w:val="28"/>
        </w:rPr>
      </w:pPr>
    </w:p>
    <w:p w14:paraId="4711C3DC" w14:textId="77777777" w:rsidR="001E6354" w:rsidRPr="00DE3E28" w:rsidRDefault="001E6354" w:rsidP="000C4E14">
      <w:pPr>
        <w:pStyle w:val="ConsPlusNormal"/>
        <w:jc w:val="both"/>
        <w:rPr>
          <w:rFonts w:ascii="Times New Roman" w:hAnsi="Times New Roman" w:cs="Times New Roman"/>
          <w:sz w:val="28"/>
          <w:szCs w:val="28"/>
        </w:rPr>
      </w:pPr>
    </w:p>
    <w:p w14:paraId="0F93B79A" w14:textId="77777777" w:rsidR="001E6354" w:rsidRPr="00DE3E28" w:rsidRDefault="001E6354" w:rsidP="000C4E14">
      <w:pPr>
        <w:spacing w:line="240" w:lineRule="auto"/>
        <w:rPr>
          <w:rFonts w:ascii="Times New Roman" w:hAnsi="Times New Roman" w:cs="Times New Roman"/>
          <w:sz w:val="28"/>
          <w:szCs w:val="28"/>
        </w:rPr>
        <w:sectPr w:rsidR="001E6354" w:rsidRPr="00DE3E28" w:rsidSect="0014623E">
          <w:footerReference w:type="default" r:id="rId9"/>
          <w:pgSz w:w="11905" w:h="16838"/>
          <w:pgMar w:top="1134" w:right="567" w:bottom="1134" w:left="1701" w:header="0" w:footer="0" w:gutter="0"/>
          <w:cols w:space="720"/>
        </w:sectPr>
      </w:pPr>
    </w:p>
    <w:tbl>
      <w:tblPr>
        <w:tblpPr w:leftFromText="180" w:rightFromText="180" w:vertAnchor="page" w:horzAnchor="margin" w:tblpY="2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1894"/>
        <w:gridCol w:w="1834"/>
        <w:gridCol w:w="1894"/>
        <w:gridCol w:w="1894"/>
        <w:gridCol w:w="1894"/>
        <w:gridCol w:w="1894"/>
        <w:gridCol w:w="1054"/>
        <w:gridCol w:w="1654"/>
      </w:tblGrid>
      <w:tr w:rsidR="007A3D45" w:rsidRPr="00DE3E28" w14:paraId="76342196" w14:textId="77777777" w:rsidTr="007A3D45">
        <w:tc>
          <w:tcPr>
            <w:tcW w:w="397" w:type="dxa"/>
          </w:tcPr>
          <w:p w14:paraId="594EE23C" w14:textId="77777777" w:rsidR="007A3D45" w:rsidRPr="00DE3E28" w:rsidRDefault="007A3D45" w:rsidP="007A3D45">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894" w:type="dxa"/>
          </w:tcPr>
          <w:p w14:paraId="424A0963"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Описание местоположения земельного участка, части здания, строения, сооружения для размещения нестационарного торгового объекта (адрес)</w:t>
            </w:r>
          </w:p>
        </w:tc>
        <w:tc>
          <w:tcPr>
            <w:tcW w:w="1834" w:type="dxa"/>
          </w:tcPr>
          <w:p w14:paraId="2D5702E4"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Номер подпункта в схеме размещения нестационарных торговых объектов на территории города Смоленска</w:t>
            </w:r>
          </w:p>
        </w:tc>
        <w:tc>
          <w:tcPr>
            <w:tcW w:w="1894" w:type="dxa"/>
          </w:tcPr>
          <w:p w14:paraId="7E16BC31"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Описание внешнего вида нестационарного торгового объекта</w:t>
            </w:r>
          </w:p>
        </w:tc>
        <w:tc>
          <w:tcPr>
            <w:tcW w:w="1894" w:type="dxa"/>
          </w:tcPr>
          <w:p w14:paraId="493E9C0F"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Тип нестационарного торгового объекта</w:t>
            </w:r>
          </w:p>
        </w:tc>
        <w:tc>
          <w:tcPr>
            <w:tcW w:w="1894" w:type="dxa"/>
          </w:tcPr>
          <w:p w14:paraId="01F5D9D3"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Специализаци</w:t>
            </w:r>
            <w:bookmarkStart w:id="8" w:name="_GoBack"/>
            <w:bookmarkEnd w:id="8"/>
            <w:r w:rsidRPr="00DE3E28">
              <w:rPr>
                <w:rFonts w:ascii="Times New Roman" w:hAnsi="Times New Roman" w:cs="Times New Roman"/>
                <w:sz w:val="28"/>
                <w:szCs w:val="28"/>
              </w:rPr>
              <w:t>я нестационарного торгового объекта</w:t>
            </w:r>
          </w:p>
        </w:tc>
        <w:tc>
          <w:tcPr>
            <w:tcW w:w="1894" w:type="dxa"/>
          </w:tcPr>
          <w:p w14:paraId="4FB2161E"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Общая площадь нестационарного торгового объекта, кв. м</w:t>
            </w:r>
          </w:p>
        </w:tc>
        <w:tc>
          <w:tcPr>
            <w:tcW w:w="1054" w:type="dxa"/>
          </w:tcPr>
          <w:p w14:paraId="7E076C04"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Срок действия договора</w:t>
            </w:r>
          </w:p>
        </w:tc>
        <w:tc>
          <w:tcPr>
            <w:tcW w:w="1654" w:type="dxa"/>
          </w:tcPr>
          <w:p w14:paraId="7DC7D49A"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Начальная (минимальная) цена договора (цена лота) без НДС 18%, руб. &lt;*&gt;</w:t>
            </w:r>
          </w:p>
        </w:tc>
      </w:tr>
      <w:tr w:rsidR="007A3D45" w:rsidRPr="00DE3E28" w14:paraId="60405414" w14:textId="77777777" w:rsidTr="007A3D45">
        <w:tc>
          <w:tcPr>
            <w:tcW w:w="397" w:type="dxa"/>
          </w:tcPr>
          <w:p w14:paraId="48F96B42"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1</w:t>
            </w:r>
          </w:p>
        </w:tc>
        <w:tc>
          <w:tcPr>
            <w:tcW w:w="1894" w:type="dxa"/>
          </w:tcPr>
          <w:p w14:paraId="23948EE2"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2</w:t>
            </w:r>
          </w:p>
        </w:tc>
        <w:tc>
          <w:tcPr>
            <w:tcW w:w="1834" w:type="dxa"/>
          </w:tcPr>
          <w:p w14:paraId="153A27A8"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3</w:t>
            </w:r>
          </w:p>
        </w:tc>
        <w:tc>
          <w:tcPr>
            <w:tcW w:w="1894" w:type="dxa"/>
          </w:tcPr>
          <w:p w14:paraId="73100A4E"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4</w:t>
            </w:r>
          </w:p>
        </w:tc>
        <w:tc>
          <w:tcPr>
            <w:tcW w:w="1894" w:type="dxa"/>
          </w:tcPr>
          <w:p w14:paraId="49684DF8"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5</w:t>
            </w:r>
          </w:p>
        </w:tc>
        <w:tc>
          <w:tcPr>
            <w:tcW w:w="1894" w:type="dxa"/>
          </w:tcPr>
          <w:p w14:paraId="4183F1D8"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6</w:t>
            </w:r>
          </w:p>
        </w:tc>
        <w:tc>
          <w:tcPr>
            <w:tcW w:w="1894" w:type="dxa"/>
          </w:tcPr>
          <w:p w14:paraId="7DE1C1A2"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7</w:t>
            </w:r>
          </w:p>
        </w:tc>
        <w:tc>
          <w:tcPr>
            <w:tcW w:w="1054" w:type="dxa"/>
          </w:tcPr>
          <w:p w14:paraId="58CE5FB5"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8</w:t>
            </w:r>
          </w:p>
        </w:tc>
        <w:tc>
          <w:tcPr>
            <w:tcW w:w="1654" w:type="dxa"/>
          </w:tcPr>
          <w:p w14:paraId="003A8656" w14:textId="77777777" w:rsidR="007A3D45" w:rsidRPr="00DE3E28" w:rsidRDefault="007A3D45" w:rsidP="007A3D45">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9</w:t>
            </w:r>
          </w:p>
        </w:tc>
      </w:tr>
    </w:tbl>
    <w:p w14:paraId="72EB455A" w14:textId="470E5291" w:rsidR="001E6354" w:rsidRPr="007A3D45" w:rsidRDefault="007A3D45" w:rsidP="007A3D45">
      <w:pPr>
        <w:spacing w:line="240" w:lineRule="auto"/>
        <w:jc w:val="center"/>
        <w:rPr>
          <w:rFonts w:ascii="Times New Roman" w:hAnsi="Times New Roman" w:cs="Times New Roman"/>
          <w:sz w:val="28"/>
          <w:szCs w:val="28"/>
        </w:rPr>
        <w:sectPr w:rsidR="001E6354" w:rsidRPr="007A3D45">
          <w:pgSz w:w="16838" w:h="11905" w:orient="landscape"/>
          <w:pgMar w:top="1701" w:right="1134" w:bottom="850" w:left="1134" w:header="0" w:footer="0" w:gutter="0"/>
          <w:cols w:space="720"/>
        </w:sectPr>
      </w:pPr>
      <w:r w:rsidRPr="009E46C8">
        <w:rPr>
          <w:rFonts w:ascii="Times New Roman" w:hAnsi="Times New Roman" w:cs="Times New Roman"/>
          <w:sz w:val="28"/>
          <w:szCs w:val="28"/>
        </w:rPr>
        <w:t xml:space="preserve">Перечень </w:t>
      </w:r>
      <w:r>
        <w:rPr>
          <w:rFonts w:ascii="Times New Roman" w:hAnsi="Times New Roman" w:cs="Times New Roman"/>
          <w:sz w:val="28"/>
          <w:szCs w:val="28"/>
        </w:rPr>
        <w:t>лотов, в отношении которых проводится аукцион на право размещения нестационарных торговых объектов на территории города Смоленска</w:t>
      </w:r>
    </w:p>
    <w:p w14:paraId="46D08FC5" w14:textId="77777777" w:rsidR="001E6354" w:rsidRPr="00DE3E28" w:rsidRDefault="001E6354" w:rsidP="000C4E14">
      <w:pPr>
        <w:pStyle w:val="ConsPlusNormal"/>
        <w:jc w:val="both"/>
        <w:rPr>
          <w:rFonts w:ascii="Times New Roman" w:hAnsi="Times New Roman" w:cs="Times New Roman"/>
          <w:sz w:val="28"/>
          <w:szCs w:val="28"/>
        </w:rPr>
      </w:pPr>
    </w:p>
    <w:p w14:paraId="4A285EFE"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w:t>
      </w:r>
    </w:p>
    <w:p w14:paraId="09D11BBB"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bookmarkStart w:id="9" w:name="P731"/>
      <w:bookmarkEnd w:id="9"/>
      <w:r w:rsidRPr="00DE3E28">
        <w:rPr>
          <w:rFonts w:ascii="Times New Roman" w:hAnsi="Times New Roman" w:cs="Times New Roman"/>
          <w:sz w:val="28"/>
          <w:szCs w:val="28"/>
        </w:rPr>
        <w:t>&lt;*&gt; Порядок исчисления и уплаты налога НДС 18% уплачивается в налоговый орган _______________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14:paraId="3621862A" w14:textId="77777777" w:rsidR="001E6354" w:rsidRPr="00DE3E28" w:rsidRDefault="001E6354" w:rsidP="000C4E14">
      <w:pPr>
        <w:pStyle w:val="ConsPlusNormal"/>
        <w:jc w:val="both"/>
        <w:rPr>
          <w:rFonts w:ascii="Times New Roman" w:hAnsi="Times New Roman" w:cs="Times New Roman"/>
          <w:sz w:val="28"/>
          <w:szCs w:val="28"/>
        </w:rPr>
      </w:pPr>
    </w:p>
    <w:p w14:paraId="3F24B9B2" w14:textId="77777777" w:rsidR="001E6354" w:rsidRPr="00DE3E28" w:rsidRDefault="001E6354" w:rsidP="000C4E14">
      <w:pPr>
        <w:pStyle w:val="ConsPlusNormal"/>
        <w:jc w:val="center"/>
        <w:outlineLvl w:val="2"/>
        <w:rPr>
          <w:rFonts w:ascii="Times New Roman" w:hAnsi="Times New Roman" w:cs="Times New Roman"/>
          <w:sz w:val="28"/>
          <w:szCs w:val="28"/>
        </w:rPr>
      </w:pPr>
      <w:bookmarkStart w:id="10" w:name="P733"/>
      <w:bookmarkEnd w:id="10"/>
      <w:r w:rsidRPr="00DE3E28">
        <w:rPr>
          <w:rFonts w:ascii="Times New Roman" w:hAnsi="Times New Roman" w:cs="Times New Roman"/>
          <w:sz w:val="28"/>
          <w:szCs w:val="28"/>
        </w:rPr>
        <w:t>3. Обеспечение заявок на участие в аукционе</w:t>
      </w:r>
    </w:p>
    <w:p w14:paraId="7EF4C398" w14:textId="77777777" w:rsidR="001E6354" w:rsidRPr="00DE3E28" w:rsidRDefault="001E6354" w:rsidP="000C4E14">
      <w:pPr>
        <w:pStyle w:val="ConsPlusNormal"/>
        <w:jc w:val="both"/>
        <w:rPr>
          <w:rFonts w:ascii="Times New Roman" w:hAnsi="Times New Roman" w:cs="Times New Roman"/>
          <w:sz w:val="28"/>
          <w:szCs w:val="28"/>
        </w:rPr>
      </w:pPr>
    </w:p>
    <w:p w14:paraId="0F008792" w14:textId="77777777"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3.1. Обеспечение заявок на участие в аукционе представляется в виде задатка.</w:t>
      </w:r>
    </w:p>
    <w:p w14:paraId="225DAE81"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10% от начальной (минимальной) цены договора (цены лота).</w:t>
      </w:r>
    </w:p>
    <w:p w14:paraId="7EFC42C2"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3.3. Задаток вносится по следующим платежным реквизитам организатора аукциона:</w:t>
      </w:r>
    </w:p>
    <w:p w14:paraId="2E99F9A6"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Банковские реквизиты:</w:t>
      </w:r>
    </w:p>
    <w:p w14:paraId="640B21CE"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ИНН</w:t>
      </w:r>
    </w:p>
    <w:p w14:paraId="1A1CC723"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КПП</w:t>
      </w:r>
    </w:p>
    <w:p w14:paraId="5D104163"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Р</w:t>
      </w:r>
      <w:proofErr w:type="gramEnd"/>
      <w:r w:rsidRPr="00DE3E28">
        <w:rPr>
          <w:rFonts w:ascii="Times New Roman" w:hAnsi="Times New Roman" w:cs="Times New Roman"/>
          <w:sz w:val="28"/>
          <w:szCs w:val="28"/>
        </w:rPr>
        <w:t>/счет</w:t>
      </w:r>
    </w:p>
    <w:p w14:paraId="53A94B3B"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Банк</w:t>
      </w:r>
    </w:p>
    <w:p w14:paraId="20B7EF3A"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БИК</w:t>
      </w:r>
    </w:p>
    <w:p w14:paraId="4B6140E9"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ОГРН</w:t>
      </w:r>
    </w:p>
    <w:p w14:paraId="6D04175D"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ОКПО</w:t>
      </w:r>
    </w:p>
    <w:p w14:paraId="51013A21" w14:textId="5ED2FDE8"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ОКВЭД</w:t>
      </w:r>
    </w:p>
    <w:p w14:paraId="371FDAD5" w14:textId="56D36808"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ОКТМО</w:t>
      </w:r>
    </w:p>
    <w:p w14:paraId="5C1AE4DC" w14:textId="63ED0FEC"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Назначение платежа: "Задаток на участие в аукционе на право размещения нестационарного торгового объекта по лоту </w:t>
      </w:r>
      <w:r w:rsidR="002573E3">
        <w:rPr>
          <w:rFonts w:ascii="Times New Roman" w:hAnsi="Times New Roman" w:cs="Times New Roman"/>
          <w:sz w:val="28"/>
          <w:szCs w:val="28"/>
        </w:rPr>
        <w:t>№</w:t>
      </w:r>
      <w:r w:rsidRPr="00DE3E28">
        <w:rPr>
          <w:rFonts w:ascii="Times New Roman" w:hAnsi="Times New Roman" w:cs="Times New Roman"/>
          <w:sz w:val="28"/>
          <w:szCs w:val="28"/>
        </w:rPr>
        <w:t xml:space="preserve"> _____".</w:t>
      </w:r>
    </w:p>
    <w:p w14:paraId="0ECAB0B4"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14:paraId="10E9A8A2"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3.5. Сумма задатка, внесенного участником, с которым заключен договор, засчитывается в счет оплаты договора.</w:t>
      </w:r>
    </w:p>
    <w:p w14:paraId="6EF70E03"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lastRenderedPageBreak/>
        <w:t>3.6. Сумма задатка подлежит возврату:</w:t>
      </w:r>
    </w:p>
    <w:p w14:paraId="16E18E04"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заявителям (участникам аукциона) при отказе организатора аукциона от проведения аукциона в течение пяти рабочих дней </w:t>
      </w:r>
      <w:proofErr w:type="gramStart"/>
      <w:r w:rsidRPr="00DE3E28">
        <w:rPr>
          <w:rFonts w:ascii="Times New Roman" w:hAnsi="Times New Roman" w:cs="Times New Roman"/>
          <w:sz w:val="28"/>
          <w:szCs w:val="28"/>
        </w:rPr>
        <w:t>с даты принятия</w:t>
      </w:r>
      <w:proofErr w:type="gramEnd"/>
      <w:r w:rsidRPr="00DE3E28">
        <w:rPr>
          <w:rFonts w:ascii="Times New Roman" w:hAnsi="Times New Roman" w:cs="Times New Roman"/>
          <w:sz w:val="28"/>
          <w:szCs w:val="28"/>
        </w:rPr>
        <w:t xml:space="preserve"> решения об отказе от проведения аукциона;</w:t>
      </w:r>
    </w:p>
    <w:p w14:paraId="6611EBEB"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лицам, не допущенным к участию в аукционе, в течение пяти рабочих дней со дня оформления протокола рассмотрения заявок на участие в аукционе;</w:t>
      </w:r>
    </w:p>
    <w:p w14:paraId="5894869D"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участникам, не принявшим участие в аукционе, в течение пяти рабочих дней </w:t>
      </w:r>
      <w:proofErr w:type="gramStart"/>
      <w:r w:rsidRPr="00DE3E28">
        <w:rPr>
          <w:rFonts w:ascii="Times New Roman" w:hAnsi="Times New Roman" w:cs="Times New Roman"/>
          <w:sz w:val="28"/>
          <w:szCs w:val="28"/>
        </w:rPr>
        <w:t>с даты подписания</w:t>
      </w:r>
      <w:proofErr w:type="gramEnd"/>
      <w:r w:rsidRPr="00DE3E28">
        <w:rPr>
          <w:rFonts w:ascii="Times New Roman" w:hAnsi="Times New Roman" w:cs="Times New Roman"/>
          <w:sz w:val="28"/>
          <w:szCs w:val="28"/>
        </w:rPr>
        <w:t xml:space="preserve"> протокола аукциона;</w:t>
      </w:r>
    </w:p>
    <w:p w14:paraId="54FD129F"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участникам аукциона, которые участвовали в аукционе, но не стали победителями, в течение пяти рабочих дней </w:t>
      </w:r>
      <w:proofErr w:type="gramStart"/>
      <w:r w:rsidRPr="00DE3E28">
        <w:rPr>
          <w:rFonts w:ascii="Times New Roman" w:hAnsi="Times New Roman" w:cs="Times New Roman"/>
          <w:sz w:val="28"/>
          <w:szCs w:val="28"/>
        </w:rPr>
        <w:t>с даты подписания</w:t>
      </w:r>
      <w:proofErr w:type="gramEnd"/>
      <w:r w:rsidRPr="00DE3E28">
        <w:rPr>
          <w:rFonts w:ascii="Times New Roman" w:hAnsi="Times New Roman" w:cs="Times New Roman"/>
          <w:sz w:val="28"/>
          <w:szCs w:val="28"/>
        </w:rPr>
        <w:t xml:space="preserve"> протокола аукциона;</w:t>
      </w:r>
    </w:p>
    <w:p w14:paraId="0BC03296"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proofErr w:type="gramStart"/>
      <w:r w:rsidRPr="00DE3E28">
        <w:rPr>
          <w:rFonts w:ascii="Times New Roman" w:hAnsi="Times New Roman" w:cs="Times New Roman"/>
          <w:sz w:val="28"/>
          <w:szCs w:val="28"/>
        </w:rPr>
        <w:t>при отзыве заявителем заявки до даты рассмотрения заявок на участие в аукционе в течение</w:t>
      </w:r>
      <w:proofErr w:type="gramEnd"/>
      <w:r w:rsidRPr="00DE3E28">
        <w:rPr>
          <w:rFonts w:ascii="Times New Roman" w:hAnsi="Times New Roman" w:cs="Times New Roman"/>
          <w:sz w:val="28"/>
          <w:szCs w:val="28"/>
        </w:rPr>
        <w:t xml:space="preserve"> пяти рабочих дней с даты поступления организатору аукциона уведомления об отзыве заявки.</w:t>
      </w:r>
    </w:p>
    <w:p w14:paraId="67614948"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3.7. Победителю аукциона, уклонившемуся от заключения договора по результатам аукциона, задаток не возвращается.</w:t>
      </w:r>
    </w:p>
    <w:p w14:paraId="1A45301E" w14:textId="77777777" w:rsidR="001E6354" w:rsidRPr="00DE3E28" w:rsidRDefault="001E6354" w:rsidP="000C4E14">
      <w:pPr>
        <w:pStyle w:val="ConsPlusNormal"/>
        <w:spacing w:before="220"/>
        <w:ind w:firstLine="540"/>
        <w:jc w:val="both"/>
        <w:rPr>
          <w:rFonts w:ascii="Times New Roman" w:hAnsi="Times New Roman" w:cs="Times New Roman"/>
          <w:sz w:val="28"/>
          <w:szCs w:val="28"/>
        </w:rPr>
      </w:pPr>
      <w:r w:rsidRPr="00DE3E28">
        <w:rPr>
          <w:rFonts w:ascii="Times New Roman" w:hAnsi="Times New Roman" w:cs="Times New Roman"/>
          <w:sz w:val="28"/>
          <w:szCs w:val="28"/>
        </w:rPr>
        <w:t>3.8.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14:paraId="6B53A405" w14:textId="77777777" w:rsidR="001E6354" w:rsidRPr="00DE3E28" w:rsidRDefault="001E6354" w:rsidP="000C4E14">
      <w:pPr>
        <w:pStyle w:val="ConsPlusNormal"/>
        <w:jc w:val="both"/>
        <w:rPr>
          <w:rFonts w:ascii="Times New Roman" w:hAnsi="Times New Roman" w:cs="Times New Roman"/>
          <w:sz w:val="28"/>
          <w:szCs w:val="28"/>
        </w:rPr>
      </w:pPr>
    </w:p>
    <w:p w14:paraId="02C84BB5" w14:textId="77777777" w:rsidR="001E6354" w:rsidRPr="00DE3E28" w:rsidRDefault="001E6354" w:rsidP="000C4E14">
      <w:pPr>
        <w:pStyle w:val="ConsPlusNormal"/>
        <w:jc w:val="center"/>
        <w:outlineLvl w:val="2"/>
        <w:rPr>
          <w:rFonts w:ascii="Times New Roman" w:hAnsi="Times New Roman" w:cs="Times New Roman"/>
          <w:sz w:val="28"/>
          <w:szCs w:val="28"/>
        </w:rPr>
      </w:pPr>
      <w:bookmarkStart w:id="11" w:name="P760"/>
      <w:bookmarkEnd w:id="11"/>
      <w:r w:rsidRPr="00DE3E28">
        <w:rPr>
          <w:rFonts w:ascii="Times New Roman" w:hAnsi="Times New Roman" w:cs="Times New Roman"/>
          <w:sz w:val="28"/>
          <w:szCs w:val="28"/>
        </w:rPr>
        <w:t>4. Проект договора</w:t>
      </w:r>
    </w:p>
    <w:p w14:paraId="590D03D8" w14:textId="77777777" w:rsidR="001E6354" w:rsidRPr="00DE3E28" w:rsidRDefault="001E6354" w:rsidP="000C4E14">
      <w:pPr>
        <w:pStyle w:val="ConsPlusNormal"/>
        <w:jc w:val="both"/>
        <w:rPr>
          <w:rFonts w:ascii="Times New Roman" w:hAnsi="Times New Roman" w:cs="Times New Roman"/>
          <w:sz w:val="28"/>
          <w:szCs w:val="28"/>
        </w:rPr>
      </w:pPr>
    </w:p>
    <w:p w14:paraId="63594BF0" w14:textId="2DEE43FB" w:rsidR="001E6354" w:rsidRPr="00DE3E28" w:rsidRDefault="001E6354" w:rsidP="000C4E14">
      <w:pPr>
        <w:pStyle w:val="ConsPlusNormal"/>
        <w:ind w:firstLine="540"/>
        <w:jc w:val="both"/>
        <w:rPr>
          <w:rFonts w:ascii="Times New Roman" w:hAnsi="Times New Roman" w:cs="Times New Roman"/>
          <w:sz w:val="28"/>
          <w:szCs w:val="28"/>
        </w:rPr>
      </w:pPr>
      <w:r w:rsidRPr="00DE3E28">
        <w:rPr>
          <w:rFonts w:ascii="Times New Roman" w:hAnsi="Times New Roman" w:cs="Times New Roman"/>
          <w:sz w:val="28"/>
          <w:szCs w:val="28"/>
        </w:rPr>
        <w:t xml:space="preserve">Проект договора оформляется по форме согласно приложению </w:t>
      </w:r>
      <w:r w:rsidR="00DA2266">
        <w:rPr>
          <w:rFonts w:ascii="Times New Roman" w:hAnsi="Times New Roman" w:cs="Times New Roman"/>
          <w:sz w:val="28"/>
          <w:szCs w:val="28"/>
        </w:rPr>
        <w:t>№</w:t>
      </w:r>
      <w:r w:rsidRPr="00DE3E28">
        <w:rPr>
          <w:rFonts w:ascii="Times New Roman" w:hAnsi="Times New Roman" w:cs="Times New Roman"/>
          <w:sz w:val="28"/>
          <w:szCs w:val="28"/>
        </w:rPr>
        <w:t xml:space="preserve"> 3 к Положению.</w:t>
      </w:r>
    </w:p>
    <w:p w14:paraId="73C31831" w14:textId="77777777" w:rsidR="001E6354" w:rsidRPr="00DE3E28" w:rsidRDefault="001E6354" w:rsidP="000C4E14">
      <w:pPr>
        <w:pStyle w:val="ConsPlusNormal"/>
        <w:jc w:val="both"/>
        <w:rPr>
          <w:rFonts w:ascii="Times New Roman" w:hAnsi="Times New Roman" w:cs="Times New Roman"/>
          <w:sz w:val="28"/>
          <w:szCs w:val="28"/>
        </w:rPr>
      </w:pPr>
    </w:p>
    <w:p w14:paraId="1E84001F" w14:textId="77777777" w:rsidR="001E6354" w:rsidRPr="00DE3E28" w:rsidRDefault="001E6354" w:rsidP="000C4E14">
      <w:pPr>
        <w:pStyle w:val="ConsPlusNormal"/>
        <w:jc w:val="both"/>
        <w:rPr>
          <w:rFonts w:ascii="Times New Roman" w:hAnsi="Times New Roman" w:cs="Times New Roman"/>
          <w:sz w:val="28"/>
          <w:szCs w:val="28"/>
        </w:rPr>
      </w:pPr>
    </w:p>
    <w:p w14:paraId="49056387" w14:textId="77777777" w:rsidR="001E6354" w:rsidRPr="00DE3E28" w:rsidRDefault="001E6354" w:rsidP="000C4E14">
      <w:pPr>
        <w:pStyle w:val="ConsPlusNormal"/>
        <w:jc w:val="both"/>
        <w:rPr>
          <w:rFonts w:ascii="Times New Roman" w:hAnsi="Times New Roman" w:cs="Times New Roman"/>
          <w:sz w:val="28"/>
          <w:szCs w:val="28"/>
        </w:rPr>
      </w:pPr>
    </w:p>
    <w:p w14:paraId="6EC809B5" w14:textId="77777777" w:rsidR="001E6354" w:rsidRPr="00DE3E28" w:rsidRDefault="001E6354" w:rsidP="000C4E14">
      <w:pPr>
        <w:pStyle w:val="ConsPlusNormal"/>
        <w:jc w:val="both"/>
        <w:rPr>
          <w:rFonts w:ascii="Times New Roman" w:hAnsi="Times New Roman" w:cs="Times New Roman"/>
          <w:sz w:val="28"/>
          <w:szCs w:val="28"/>
        </w:rPr>
      </w:pPr>
    </w:p>
    <w:p w14:paraId="0B295287" w14:textId="77777777" w:rsidR="001E6354" w:rsidRPr="00DE3E28" w:rsidRDefault="001E6354" w:rsidP="000C4E14">
      <w:pPr>
        <w:pStyle w:val="ConsPlusNormal"/>
        <w:jc w:val="both"/>
        <w:rPr>
          <w:rFonts w:ascii="Times New Roman" w:hAnsi="Times New Roman" w:cs="Times New Roman"/>
          <w:sz w:val="28"/>
          <w:szCs w:val="28"/>
        </w:rPr>
      </w:pPr>
    </w:p>
    <w:p w14:paraId="28B2C9AE" w14:textId="77777777" w:rsidR="00DA2266" w:rsidRDefault="00DA2266" w:rsidP="000C4E14">
      <w:pPr>
        <w:pStyle w:val="ConsPlusNormal"/>
        <w:jc w:val="right"/>
        <w:outlineLvl w:val="1"/>
        <w:rPr>
          <w:rFonts w:ascii="Times New Roman" w:hAnsi="Times New Roman" w:cs="Times New Roman"/>
          <w:sz w:val="28"/>
          <w:szCs w:val="28"/>
        </w:rPr>
      </w:pPr>
    </w:p>
    <w:p w14:paraId="6DEFD55A" w14:textId="77777777" w:rsidR="00DA2266" w:rsidRDefault="00DA2266" w:rsidP="000C4E14">
      <w:pPr>
        <w:pStyle w:val="ConsPlusNormal"/>
        <w:jc w:val="right"/>
        <w:outlineLvl w:val="1"/>
        <w:rPr>
          <w:rFonts w:ascii="Times New Roman" w:hAnsi="Times New Roman" w:cs="Times New Roman"/>
          <w:sz w:val="28"/>
          <w:szCs w:val="28"/>
        </w:rPr>
      </w:pPr>
    </w:p>
    <w:p w14:paraId="24D8BFEE" w14:textId="77777777" w:rsidR="00DA2266" w:rsidRDefault="00DA2266" w:rsidP="000C4E14">
      <w:pPr>
        <w:pStyle w:val="ConsPlusNormal"/>
        <w:jc w:val="right"/>
        <w:outlineLvl w:val="1"/>
        <w:rPr>
          <w:rFonts w:ascii="Times New Roman" w:hAnsi="Times New Roman" w:cs="Times New Roman"/>
          <w:sz w:val="28"/>
          <w:szCs w:val="28"/>
        </w:rPr>
      </w:pPr>
    </w:p>
    <w:p w14:paraId="2A47C609" w14:textId="77777777" w:rsidR="00DA2266" w:rsidRDefault="00DA2266" w:rsidP="000C4E14">
      <w:pPr>
        <w:pStyle w:val="ConsPlusNormal"/>
        <w:jc w:val="right"/>
        <w:outlineLvl w:val="1"/>
        <w:rPr>
          <w:rFonts w:ascii="Times New Roman" w:hAnsi="Times New Roman" w:cs="Times New Roman"/>
          <w:sz w:val="28"/>
          <w:szCs w:val="28"/>
        </w:rPr>
      </w:pPr>
    </w:p>
    <w:p w14:paraId="1E850011" w14:textId="77777777" w:rsidR="00DA2266" w:rsidRDefault="00DA2266" w:rsidP="000C4E14">
      <w:pPr>
        <w:pStyle w:val="ConsPlusNormal"/>
        <w:jc w:val="right"/>
        <w:outlineLvl w:val="1"/>
        <w:rPr>
          <w:rFonts w:ascii="Times New Roman" w:hAnsi="Times New Roman" w:cs="Times New Roman"/>
          <w:sz w:val="28"/>
          <w:szCs w:val="28"/>
        </w:rPr>
      </w:pPr>
    </w:p>
    <w:p w14:paraId="6F6059E0" w14:textId="77777777" w:rsidR="00DA2266" w:rsidRDefault="00DA2266" w:rsidP="000C4E14">
      <w:pPr>
        <w:pStyle w:val="ConsPlusNormal"/>
        <w:jc w:val="right"/>
        <w:outlineLvl w:val="1"/>
        <w:rPr>
          <w:rFonts w:ascii="Times New Roman" w:hAnsi="Times New Roman" w:cs="Times New Roman"/>
          <w:sz w:val="28"/>
          <w:szCs w:val="28"/>
        </w:rPr>
      </w:pPr>
    </w:p>
    <w:p w14:paraId="5E64CE13" w14:textId="77777777" w:rsidR="00DA2266" w:rsidRDefault="00DA2266" w:rsidP="000C4E14">
      <w:pPr>
        <w:pStyle w:val="ConsPlusNormal"/>
        <w:jc w:val="right"/>
        <w:outlineLvl w:val="1"/>
        <w:rPr>
          <w:rFonts w:ascii="Times New Roman" w:hAnsi="Times New Roman" w:cs="Times New Roman"/>
          <w:sz w:val="28"/>
          <w:szCs w:val="28"/>
        </w:rPr>
      </w:pPr>
    </w:p>
    <w:p w14:paraId="252F7542" w14:textId="77777777" w:rsidR="00E67240" w:rsidRDefault="00E67240" w:rsidP="000C4E14">
      <w:pPr>
        <w:pStyle w:val="ConsPlusNormal"/>
        <w:jc w:val="right"/>
        <w:outlineLvl w:val="1"/>
        <w:rPr>
          <w:rFonts w:ascii="Times New Roman" w:hAnsi="Times New Roman" w:cs="Times New Roman"/>
          <w:sz w:val="28"/>
          <w:szCs w:val="28"/>
        </w:rPr>
      </w:pPr>
    </w:p>
    <w:p w14:paraId="28B22FD5" w14:textId="77777777" w:rsidR="00E67240" w:rsidRDefault="00E67240" w:rsidP="000C4E14">
      <w:pPr>
        <w:pStyle w:val="ConsPlusNormal"/>
        <w:jc w:val="right"/>
        <w:outlineLvl w:val="1"/>
        <w:rPr>
          <w:rFonts w:ascii="Times New Roman" w:hAnsi="Times New Roman" w:cs="Times New Roman"/>
          <w:sz w:val="28"/>
          <w:szCs w:val="28"/>
        </w:rPr>
      </w:pPr>
    </w:p>
    <w:p w14:paraId="56E1C376" w14:textId="77777777" w:rsidR="00E67240" w:rsidRDefault="00E67240" w:rsidP="000C4E14">
      <w:pPr>
        <w:pStyle w:val="ConsPlusNormal"/>
        <w:jc w:val="right"/>
        <w:outlineLvl w:val="1"/>
        <w:rPr>
          <w:rFonts w:ascii="Times New Roman" w:hAnsi="Times New Roman" w:cs="Times New Roman"/>
          <w:sz w:val="28"/>
          <w:szCs w:val="28"/>
        </w:rPr>
      </w:pPr>
    </w:p>
    <w:p w14:paraId="5C4297BA" w14:textId="77777777" w:rsidR="00DA2266" w:rsidRDefault="00DA2266" w:rsidP="000C4E14">
      <w:pPr>
        <w:pStyle w:val="ConsPlusNormal"/>
        <w:jc w:val="right"/>
        <w:outlineLvl w:val="1"/>
        <w:rPr>
          <w:rFonts w:ascii="Times New Roman" w:hAnsi="Times New Roman" w:cs="Times New Roman"/>
          <w:sz w:val="28"/>
          <w:szCs w:val="28"/>
        </w:rPr>
      </w:pPr>
    </w:p>
    <w:p w14:paraId="4B4FBC91" w14:textId="2C6B0990" w:rsidR="001E6354" w:rsidRPr="00DE3E28" w:rsidRDefault="001E6354" w:rsidP="000C4E14">
      <w:pPr>
        <w:pStyle w:val="ConsPlusNormal"/>
        <w:jc w:val="right"/>
        <w:outlineLvl w:val="1"/>
        <w:rPr>
          <w:rFonts w:ascii="Times New Roman" w:hAnsi="Times New Roman" w:cs="Times New Roman"/>
          <w:sz w:val="28"/>
          <w:szCs w:val="28"/>
        </w:rPr>
      </w:pPr>
      <w:r w:rsidRPr="00DE3E28">
        <w:rPr>
          <w:rFonts w:ascii="Times New Roman" w:hAnsi="Times New Roman" w:cs="Times New Roman"/>
          <w:sz w:val="28"/>
          <w:szCs w:val="28"/>
        </w:rPr>
        <w:lastRenderedPageBreak/>
        <w:t xml:space="preserve">Приложение </w:t>
      </w:r>
      <w:r w:rsidR="00DA2266">
        <w:rPr>
          <w:rFonts w:ascii="Times New Roman" w:hAnsi="Times New Roman" w:cs="Times New Roman"/>
          <w:sz w:val="28"/>
          <w:szCs w:val="28"/>
        </w:rPr>
        <w:t>№</w:t>
      </w:r>
      <w:r w:rsidRPr="00DE3E28">
        <w:rPr>
          <w:rFonts w:ascii="Times New Roman" w:hAnsi="Times New Roman" w:cs="Times New Roman"/>
          <w:sz w:val="28"/>
          <w:szCs w:val="28"/>
        </w:rPr>
        <w:t xml:space="preserve"> 2</w:t>
      </w:r>
    </w:p>
    <w:p w14:paraId="4D01D101"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к Положению</w:t>
      </w:r>
    </w:p>
    <w:p w14:paraId="59BBF465"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 xml:space="preserve">о проведении </w:t>
      </w:r>
      <w:proofErr w:type="gramStart"/>
      <w:r w:rsidRPr="00DE3E28">
        <w:rPr>
          <w:rFonts w:ascii="Times New Roman" w:hAnsi="Times New Roman" w:cs="Times New Roman"/>
          <w:sz w:val="28"/>
          <w:szCs w:val="28"/>
        </w:rPr>
        <w:t>открытого</w:t>
      </w:r>
      <w:proofErr w:type="gramEnd"/>
    </w:p>
    <w:p w14:paraId="1A9BA926"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аукциона на право размещения</w:t>
      </w:r>
    </w:p>
    <w:p w14:paraId="60B4E434"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нестационарных торговых</w:t>
      </w:r>
    </w:p>
    <w:p w14:paraId="16A39116"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объектов на территории</w:t>
      </w:r>
    </w:p>
    <w:p w14:paraId="1C01A594"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города Смоленска</w:t>
      </w:r>
    </w:p>
    <w:p w14:paraId="0639D52B" w14:textId="77777777" w:rsidR="001E6354" w:rsidRPr="00DE3E28" w:rsidRDefault="001E6354" w:rsidP="000C4E14">
      <w:pPr>
        <w:pStyle w:val="ConsPlusNormal"/>
        <w:jc w:val="both"/>
        <w:rPr>
          <w:rFonts w:ascii="Times New Roman" w:hAnsi="Times New Roman" w:cs="Times New Roman"/>
          <w:sz w:val="28"/>
          <w:szCs w:val="28"/>
        </w:rPr>
      </w:pPr>
    </w:p>
    <w:p w14:paraId="73B38126"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Форма</w:t>
      </w:r>
    </w:p>
    <w:p w14:paraId="486E874A" w14:textId="77777777" w:rsidR="001E6354" w:rsidRPr="00DE3E28" w:rsidRDefault="001E6354" w:rsidP="000C4E14">
      <w:pPr>
        <w:pStyle w:val="ConsPlusNormal"/>
        <w:jc w:val="both"/>
        <w:rPr>
          <w:rFonts w:ascii="Times New Roman" w:hAnsi="Times New Roman" w:cs="Times New Roman"/>
          <w:sz w:val="28"/>
          <w:szCs w:val="28"/>
        </w:rPr>
      </w:pPr>
    </w:p>
    <w:p w14:paraId="5348FEB8" w14:textId="5E92E18A" w:rsidR="001E6354" w:rsidRPr="00DE3E28" w:rsidRDefault="001E6354" w:rsidP="00CD3108">
      <w:pPr>
        <w:pStyle w:val="ConsPlusNonformat"/>
        <w:jc w:val="center"/>
        <w:rPr>
          <w:rFonts w:ascii="Times New Roman" w:hAnsi="Times New Roman" w:cs="Times New Roman"/>
          <w:sz w:val="28"/>
          <w:szCs w:val="28"/>
        </w:rPr>
      </w:pPr>
      <w:bookmarkStart w:id="12" w:name="P778"/>
      <w:bookmarkEnd w:id="12"/>
      <w:r w:rsidRPr="00DE3E28">
        <w:rPr>
          <w:rFonts w:ascii="Times New Roman" w:hAnsi="Times New Roman" w:cs="Times New Roman"/>
          <w:sz w:val="28"/>
          <w:szCs w:val="28"/>
        </w:rPr>
        <w:t>ЗАЯВКА</w:t>
      </w:r>
    </w:p>
    <w:p w14:paraId="3260B4B5" w14:textId="43E3633E" w:rsidR="001E6354" w:rsidRPr="00DE3E28" w:rsidRDefault="001E6354" w:rsidP="00CD3108">
      <w:pPr>
        <w:pStyle w:val="ConsPlusNonformat"/>
        <w:jc w:val="center"/>
        <w:rPr>
          <w:rFonts w:ascii="Times New Roman" w:hAnsi="Times New Roman" w:cs="Times New Roman"/>
          <w:sz w:val="28"/>
          <w:szCs w:val="28"/>
        </w:rPr>
      </w:pPr>
      <w:r w:rsidRPr="00DE3E28">
        <w:rPr>
          <w:rFonts w:ascii="Times New Roman" w:hAnsi="Times New Roman" w:cs="Times New Roman"/>
          <w:sz w:val="28"/>
          <w:szCs w:val="28"/>
        </w:rPr>
        <w:t>на участие в аукционе на право размещения</w:t>
      </w:r>
    </w:p>
    <w:p w14:paraId="430151C1" w14:textId="056321E3" w:rsidR="001E6354" w:rsidRPr="00DE3E28" w:rsidRDefault="001E6354" w:rsidP="00CD3108">
      <w:pPr>
        <w:pStyle w:val="ConsPlusNonformat"/>
        <w:jc w:val="center"/>
        <w:rPr>
          <w:rFonts w:ascii="Times New Roman" w:hAnsi="Times New Roman" w:cs="Times New Roman"/>
          <w:sz w:val="28"/>
          <w:szCs w:val="28"/>
        </w:rPr>
      </w:pPr>
      <w:r w:rsidRPr="00DE3E28">
        <w:rPr>
          <w:rFonts w:ascii="Times New Roman" w:hAnsi="Times New Roman" w:cs="Times New Roman"/>
          <w:sz w:val="28"/>
          <w:szCs w:val="28"/>
        </w:rPr>
        <w:t>нестационарного торгового объекта</w:t>
      </w:r>
    </w:p>
    <w:p w14:paraId="71814F87" w14:textId="313ED5D6" w:rsidR="001E6354" w:rsidRPr="00DE3E28" w:rsidRDefault="001E02D6" w:rsidP="00CD3108">
      <w:pPr>
        <w:pStyle w:val="ConsPlusNonformat"/>
        <w:jc w:val="both"/>
        <w:rPr>
          <w:rFonts w:ascii="Times New Roman" w:hAnsi="Times New Roman" w:cs="Times New Roman"/>
          <w:sz w:val="28"/>
          <w:szCs w:val="28"/>
        </w:rPr>
      </w:pPr>
      <w:r>
        <w:rPr>
          <w:rFonts w:ascii="Times New Roman" w:hAnsi="Times New Roman" w:cs="Times New Roman"/>
          <w:sz w:val="28"/>
          <w:szCs w:val="28"/>
        </w:rPr>
        <w:t>Заявитель_</w:t>
      </w:r>
      <w:r w:rsidR="001E6354" w:rsidRPr="00DE3E28">
        <w:rPr>
          <w:rFonts w:ascii="Times New Roman" w:hAnsi="Times New Roman" w:cs="Times New Roman"/>
          <w:sz w:val="28"/>
          <w:szCs w:val="28"/>
        </w:rPr>
        <w:t>_____________________________________________________________________</w:t>
      </w:r>
      <w:r w:rsidR="00CD3108">
        <w:rPr>
          <w:rFonts w:ascii="Times New Roman" w:hAnsi="Times New Roman" w:cs="Times New Roman"/>
          <w:sz w:val="28"/>
          <w:szCs w:val="28"/>
        </w:rPr>
        <w:t>__________________________________________</w:t>
      </w:r>
      <w:r>
        <w:rPr>
          <w:rFonts w:ascii="Times New Roman" w:hAnsi="Times New Roman" w:cs="Times New Roman"/>
          <w:sz w:val="28"/>
          <w:szCs w:val="28"/>
        </w:rPr>
        <w:t>____________</w:t>
      </w:r>
    </w:p>
    <w:p w14:paraId="08D4F37E" w14:textId="5CADE821" w:rsidR="001E6354" w:rsidRPr="001E02D6" w:rsidRDefault="001E6354" w:rsidP="00CD3108">
      <w:pPr>
        <w:pStyle w:val="ConsPlusNonformat"/>
        <w:jc w:val="center"/>
        <w:rPr>
          <w:rFonts w:ascii="Times New Roman" w:hAnsi="Times New Roman" w:cs="Times New Roman"/>
          <w:sz w:val="18"/>
          <w:szCs w:val="18"/>
        </w:rPr>
      </w:pPr>
      <w:proofErr w:type="gramStart"/>
      <w:r w:rsidRPr="001E02D6">
        <w:rPr>
          <w:rFonts w:ascii="Times New Roman" w:hAnsi="Times New Roman" w:cs="Times New Roman"/>
          <w:sz w:val="18"/>
          <w:szCs w:val="18"/>
        </w:rPr>
        <w:t>(наименование, адрес, ИНН, ОГРН (для юридического лица), фамилия,</w:t>
      </w:r>
      <w:proofErr w:type="gramEnd"/>
    </w:p>
    <w:p w14:paraId="6C8DEF94" w14:textId="16AF34A6" w:rsidR="001E6354" w:rsidRPr="001E02D6" w:rsidRDefault="001E6354" w:rsidP="00CD3108">
      <w:pPr>
        <w:pStyle w:val="ConsPlusNonformat"/>
        <w:jc w:val="center"/>
        <w:rPr>
          <w:rFonts w:ascii="Times New Roman" w:hAnsi="Times New Roman" w:cs="Times New Roman"/>
          <w:sz w:val="18"/>
          <w:szCs w:val="18"/>
        </w:rPr>
      </w:pPr>
      <w:r w:rsidRPr="001E02D6">
        <w:rPr>
          <w:rFonts w:ascii="Times New Roman" w:hAnsi="Times New Roman" w:cs="Times New Roman"/>
          <w:sz w:val="18"/>
          <w:szCs w:val="18"/>
        </w:rPr>
        <w:t>имя, отчество, паспортные данные, сведения о регистрации, ОГРНИП</w:t>
      </w:r>
    </w:p>
    <w:p w14:paraId="1C2CF38F" w14:textId="5A83850B" w:rsidR="001E6354" w:rsidRPr="001E02D6" w:rsidRDefault="001E6354" w:rsidP="00CD3108">
      <w:pPr>
        <w:pStyle w:val="ConsPlusNonformat"/>
        <w:jc w:val="center"/>
        <w:rPr>
          <w:rFonts w:ascii="Times New Roman" w:hAnsi="Times New Roman" w:cs="Times New Roman"/>
          <w:sz w:val="18"/>
          <w:szCs w:val="18"/>
        </w:rPr>
      </w:pPr>
      <w:r w:rsidRPr="001E02D6">
        <w:rPr>
          <w:rFonts w:ascii="Times New Roman" w:hAnsi="Times New Roman" w:cs="Times New Roman"/>
          <w:sz w:val="18"/>
          <w:szCs w:val="18"/>
        </w:rPr>
        <w:t>(для индивидуального предпринимателя), номер контактного телефона</w:t>
      </w:r>
    </w:p>
    <w:p w14:paraId="038872EB" w14:textId="0293CE71" w:rsidR="001E6354" w:rsidRPr="001E02D6" w:rsidRDefault="001E6354" w:rsidP="00CD3108">
      <w:pPr>
        <w:pStyle w:val="ConsPlusNonformat"/>
        <w:jc w:val="center"/>
        <w:rPr>
          <w:rFonts w:ascii="Times New Roman" w:hAnsi="Times New Roman" w:cs="Times New Roman"/>
          <w:sz w:val="18"/>
          <w:szCs w:val="18"/>
        </w:rPr>
      </w:pPr>
      <w:r w:rsidRPr="001E02D6">
        <w:rPr>
          <w:rFonts w:ascii="Times New Roman" w:hAnsi="Times New Roman" w:cs="Times New Roman"/>
          <w:sz w:val="18"/>
          <w:szCs w:val="18"/>
        </w:rPr>
        <w:t>(при наличии), адрес электронной почты (при наличии)</w:t>
      </w:r>
    </w:p>
    <w:p w14:paraId="24AD5D2A" w14:textId="77777777"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извещает  о  своем  желании  принять участие в аукционе на право размещения</w:t>
      </w:r>
    </w:p>
    <w:p w14:paraId="0E5744E5" w14:textId="7EE797A5"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 xml:space="preserve">нестационарного торгового объекта, указанного в лоте </w:t>
      </w:r>
      <w:r w:rsidR="00DA2266">
        <w:rPr>
          <w:rFonts w:ascii="Times New Roman" w:hAnsi="Times New Roman" w:cs="Times New Roman"/>
          <w:sz w:val="28"/>
          <w:szCs w:val="28"/>
        </w:rPr>
        <w:t>№</w:t>
      </w:r>
      <w:r w:rsidRPr="00DE3E28">
        <w:rPr>
          <w:rFonts w:ascii="Times New Roman" w:hAnsi="Times New Roman" w:cs="Times New Roman"/>
          <w:sz w:val="28"/>
          <w:szCs w:val="28"/>
        </w:rPr>
        <w:t xml:space="preserve"> ___________________,</w:t>
      </w:r>
      <w:r w:rsidR="006231ED">
        <w:rPr>
          <w:rFonts w:ascii="Times New Roman" w:hAnsi="Times New Roman" w:cs="Times New Roman"/>
          <w:sz w:val="28"/>
          <w:szCs w:val="28"/>
        </w:rPr>
        <w:t xml:space="preserve"> </w:t>
      </w:r>
      <w:r w:rsidRPr="00DE3E28">
        <w:rPr>
          <w:rFonts w:ascii="Times New Roman" w:hAnsi="Times New Roman" w:cs="Times New Roman"/>
          <w:sz w:val="28"/>
          <w:szCs w:val="28"/>
        </w:rPr>
        <w:t>который состоится "___" _________ 201_ года в _______ час</w:t>
      </w:r>
      <w:proofErr w:type="gramStart"/>
      <w:r w:rsidRPr="00DE3E28">
        <w:rPr>
          <w:rFonts w:ascii="Times New Roman" w:hAnsi="Times New Roman" w:cs="Times New Roman"/>
          <w:sz w:val="28"/>
          <w:szCs w:val="28"/>
        </w:rPr>
        <w:t>.</w:t>
      </w:r>
      <w:proofErr w:type="gramEnd"/>
      <w:r w:rsidRPr="00DE3E28">
        <w:rPr>
          <w:rFonts w:ascii="Times New Roman" w:hAnsi="Times New Roman" w:cs="Times New Roman"/>
          <w:sz w:val="28"/>
          <w:szCs w:val="28"/>
        </w:rPr>
        <w:t xml:space="preserve"> _______ </w:t>
      </w:r>
      <w:proofErr w:type="gramStart"/>
      <w:r w:rsidRPr="00DE3E28">
        <w:rPr>
          <w:rFonts w:ascii="Times New Roman" w:hAnsi="Times New Roman" w:cs="Times New Roman"/>
          <w:sz w:val="28"/>
          <w:szCs w:val="28"/>
        </w:rPr>
        <w:t>м</w:t>
      </w:r>
      <w:proofErr w:type="gramEnd"/>
      <w:r w:rsidRPr="00DE3E28">
        <w:rPr>
          <w:rFonts w:ascii="Times New Roman" w:hAnsi="Times New Roman" w:cs="Times New Roman"/>
          <w:sz w:val="28"/>
          <w:szCs w:val="28"/>
        </w:rPr>
        <w:t>ин., на</w:t>
      </w:r>
      <w:r w:rsidR="006231ED">
        <w:rPr>
          <w:rFonts w:ascii="Times New Roman" w:hAnsi="Times New Roman" w:cs="Times New Roman"/>
          <w:sz w:val="28"/>
          <w:szCs w:val="28"/>
        </w:rPr>
        <w:t xml:space="preserve"> </w:t>
      </w:r>
      <w:r w:rsidRPr="00DE3E28">
        <w:rPr>
          <w:rFonts w:ascii="Times New Roman" w:hAnsi="Times New Roman" w:cs="Times New Roman"/>
          <w:sz w:val="28"/>
          <w:szCs w:val="28"/>
        </w:rPr>
        <w:t>условиях,   указанных   в  Извещении  о  проведении  открытого  аукциона  и</w:t>
      </w:r>
      <w:r w:rsidR="006231ED">
        <w:rPr>
          <w:rFonts w:ascii="Times New Roman" w:hAnsi="Times New Roman" w:cs="Times New Roman"/>
          <w:sz w:val="28"/>
          <w:szCs w:val="28"/>
        </w:rPr>
        <w:t xml:space="preserve"> </w:t>
      </w:r>
      <w:r w:rsidRPr="00DE3E28">
        <w:rPr>
          <w:rFonts w:ascii="Times New Roman" w:hAnsi="Times New Roman" w:cs="Times New Roman"/>
          <w:sz w:val="28"/>
          <w:szCs w:val="28"/>
        </w:rPr>
        <w:t>опубликованных в _________________________________________________.</w:t>
      </w:r>
    </w:p>
    <w:p w14:paraId="62B367F9" w14:textId="5E049C82" w:rsidR="001E6354" w:rsidRPr="006231ED" w:rsidRDefault="001E6354" w:rsidP="001E02D6">
      <w:pPr>
        <w:pStyle w:val="ConsPlusNonformat"/>
        <w:ind w:firstLine="567"/>
        <w:rPr>
          <w:rFonts w:ascii="Times New Roman" w:hAnsi="Times New Roman" w:cs="Times New Roman"/>
          <w:sz w:val="22"/>
          <w:szCs w:val="22"/>
        </w:rPr>
      </w:pPr>
      <w:r w:rsidRPr="00DE3E28">
        <w:rPr>
          <w:rFonts w:ascii="Times New Roman" w:hAnsi="Times New Roman" w:cs="Times New Roman"/>
          <w:sz w:val="28"/>
          <w:szCs w:val="28"/>
        </w:rPr>
        <w:t>Заявитель _____________________________ принимает на себя</w:t>
      </w:r>
      <w:r w:rsidR="006231ED">
        <w:rPr>
          <w:rFonts w:ascii="Times New Roman" w:hAnsi="Times New Roman" w:cs="Times New Roman"/>
          <w:sz w:val="28"/>
          <w:szCs w:val="28"/>
        </w:rPr>
        <w:t xml:space="preserve">       </w:t>
      </w:r>
      <w:r w:rsidR="006231ED" w:rsidRPr="006231ED">
        <w:rPr>
          <w:rFonts w:ascii="Times New Roman" w:hAnsi="Times New Roman" w:cs="Times New Roman"/>
          <w:sz w:val="22"/>
          <w:szCs w:val="22"/>
        </w:rPr>
        <w:t>(</w:t>
      </w:r>
      <w:r w:rsidRPr="006231ED">
        <w:rPr>
          <w:rFonts w:ascii="Times New Roman" w:hAnsi="Times New Roman" w:cs="Times New Roman"/>
          <w:sz w:val="22"/>
          <w:szCs w:val="22"/>
        </w:rPr>
        <w:t>наименование заявителя)</w:t>
      </w:r>
    </w:p>
    <w:p w14:paraId="3B37A1FA" w14:textId="15CEA98C" w:rsidR="001E6354" w:rsidRPr="00DE3E28" w:rsidRDefault="006231ED" w:rsidP="001E02D6">
      <w:pPr>
        <w:pStyle w:val="ConsPlusNonformat"/>
        <w:ind w:firstLine="567"/>
        <w:jc w:val="both"/>
        <w:rPr>
          <w:rFonts w:ascii="Times New Roman" w:hAnsi="Times New Roman" w:cs="Times New Roman"/>
          <w:sz w:val="28"/>
          <w:szCs w:val="28"/>
        </w:rPr>
      </w:pPr>
      <w:r w:rsidRPr="00DE3E28">
        <w:rPr>
          <w:rFonts w:ascii="Times New Roman" w:hAnsi="Times New Roman" w:cs="Times New Roman"/>
          <w:sz w:val="28"/>
          <w:szCs w:val="28"/>
        </w:rPr>
        <w:t xml:space="preserve">обязательства </w:t>
      </w:r>
      <w:proofErr w:type="gramStart"/>
      <w:r w:rsidR="001E6354" w:rsidRPr="00DE3E28">
        <w:rPr>
          <w:rFonts w:ascii="Times New Roman" w:hAnsi="Times New Roman" w:cs="Times New Roman"/>
          <w:sz w:val="28"/>
          <w:szCs w:val="28"/>
        </w:rPr>
        <w:t>по  безусловному  выполнению  правил  участия  в  аукционе в соответствии с</w:t>
      </w:r>
      <w:r>
        <w:rPr>
          <w:rFonts w:ascii="Times New Roman" w:hAnsi="Times New Roman" w:cs="Times New Roman"/>
          <w:sz w:val="28"/>
          <w:szCs w:val="28"/>
        </w:rPr>
        <w:t xml:space="preserve"> </w:t>
      </w:r>
      <w:r w:rsidR="001E6354" w:rsidRPr="00DE3E28">
        <w:rPr>
          <w:rFonts w:ascii="Times New Roman" w:hAnsi="Times New Roman" w:cs="Times New Roman"/>
          <w:sz w:val="28"/>
          <w:szCs w:val="28"/>
        </w:rPr>
        <w:t>условиями  аукциона  на право</w:t>
      </w:r>
      <w:proofErr w:type="gramEnd"/>
      <w:r w:rsidR="001E6354" w:rsidRPr="00DE3E28">
        <w:rPr>
          <w:rFonts w:ascii="Times New Roman" w:hAnsi="Times New Roman" w:cs="Times New Roman"/>
          <w:sz w:val="28"/>
          <w:szCs w:val="28"/>
        </w:rPr>
        <w:t xml:space="preserve"> размещения нестационарного торгового объекта.</w:t>
      </w:r>
    </w:p>
    <w:p w14:paraId="604DD261" w14:textId="4B39A80A" w:rsidR="001E6354" w:rsidRPr="00DE3E28" w:rsidRDefault="001E02D6" w:rsidP="001E02D6">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Заявитель_</w:t>
      </w:r>
      <w:r w:rsidR="006231ED">
        <w:rPr>
          <w:rFonts w:ascii="Times New Roman" w:hAnsi="Times New Roman" w:cs="Times New Roman"/>
          <w:sz w:val="28"/>
          <w:szCs w:val="28"/>
        </w:rPr>
        <w:t>________________________________________________________________________</w:t>
      </w:r>
      <w:r w:rsidR="001E6354" w:rsidRPr="00DE3E28">
        <w:rPr>
          <w:rFonts w:ascii="Times New Roman" w:hAnsi="Times New Roman" w:cs="Times New Roman"/>
          <w:sz w:val="28"/>
          <w:szCs w:val="28"/>
        </w:rPr>
        <w:t>____________________________</w:t>
      </w:r>
      <w:r>
        <w:rPr>
          <w:rFonts w:ascii="Times New Roman" w:hAnsi="Times New Roman" w:cs="Times New Roman"/>
          <w:sz w:val="28"/>
          <w:szCs w:val="28"/>
        </w:rPr>
        <w:t>___________________</w:t>
      </w:r>
      <w:r w:rsidR="001E6354" w:rsidRPr="00DE3E28">
        <w:rPr>
          <w:rFonts w:ascii="Times New Roman" w:hAnsi="Times New Roman" w:cs="Times New Roman"/>
          <w:sz w:val="28"/>
          <w:szCs w:val="28"/>
        </w:rPr>
        <w:t>:</w:t>
      </w:r>
    </w:p>
    <w:p w14:paraId="248CB5EC" w14:textId="579AFAB3" w:rsidR="001E6354" w:rsidRPr="001E02D6" w:rsidRDefault="001E6354" w:rsidP="001E02D6">
      <w:pPr>
        <w:pStyle w:val="ConsPlusNonformat"/>
        <w:ind w:firstLine="567"/>
        <w:jc w:val="center"/>
        <w:rPr>
          <w:rFonts w:ascii="Times New Roman" w:hAnsi="Times New Roman" w:cs="Times New Roman"/>
          <w:sz w:val="18"/>
          <w:szCs w:val="18"/>
        </w:rPr>
      </w:pPr>
      <w:r w:rsidRPr="001E02D6">
        <w:rPr>
          <w:rFonts w:ascii="Times New Roman" w:hAnsi="Times New Roman" w:cs="Times New Roman"/>
          <w:sz w:val="18"/>
          <w:szCs w:val="18"/>
        </w:rPr>
        <w:t>(наименование заявителя)</w:t>
      </w:r>
    </w:p>
    <w:p w14:paraId="452BDAAD" w14:textId="5A132967" w:rsidR="001E6354" w:rsidRPr="00DE3E28" w:rsidRDefault="001E6354" w:rsidP="001E02D6">
      <w:pPr>
        <w:pStyle w:val="ConsPlusNonformat"/>
        <w:ind w:firstLine="567"/>
        <w:jc w:val="both"/>
        <w:rPr>
          <w:rFonts w:ascii="Times New Roman" w:hAnsi="Times New Roman" w:cs="Times New Roman"/>
          <w:sz w:val="28"/>
          <w:szCs w:val="28"/>
        </w:rPr>
      </w:pPr>
      <w:r w:rsidRPr="00DE3E28">
        <w:rPr>
          <w:rFonts w:ascii="Times New Roman" w:hAnsi="Times New Roman" w:cs="Times New Roman"/>
          <w:sz w:val="28"/>
          <w:szCs w:val="28"/>
        </w:rPr>
        <w:t>в  случае признания победителем аукциона обязуется подписать и передать</w:t>
      </w:r>
    </w:p>
    <w:p w14:paraId="3E7104AD" w14:textId="77777777" w:rsidR="001E6354" w:rsidRPr="00DE3E28" w:rsidRDefault="001E6354" w:rsidP="001E02D6">
      <w:pPr>
        <w:pStyle w:val="ConsPlusNonformat"/>
        <w:ind w:firstLine="567"/>
        <w:jc w:val="both"/>
        <w:rPr>
          <w:rFonts w:ascii="Times New Roman" w:hAnsi="Times New Roman" w:cs="Times New Roman"/>
          <w:sz w:val="28"/>
          <w:szCs w:val="28"/>
        </w:rPr>
      </w:pPr>
      <w:r w:rsidRPr="00DE3E28">
        <w:rPr>
          <w:rFonts w:ascii="Times New Roman" w:hAnsi="Times New Roman" w:cs="Times New Roman"/>
          <w:sz w:val="28"/>
          <w:szCs w:val="28"/>
        </w:rPr>
        <w:t>организатору  аукциона  договор  на  размещение  нестационарного  торгового</w:t>
      </w:r>
    </w:p>
    <w:p w14:paraId="10CD34EC" w14:textId="77777777" w:rsidR="001E6354" w:rsidRPr="00DE3E28" w:rsidRDefault="001E6354" w:rsidP="001E02D6">
      <w:pPr>
        <w:pStyle w:val="ConsPlusNonformat"/>
        <w:ind w:firstLine="567"/>
        <w:jc w:val="both"/>
        <w:rPr>
          <w:rFonts w:ascii="Times New Roman" w:hAnsi="Times New Roman" w:cs="Times New Roman"/>
          <w:sz w:val="28"/>
          <w:szCs w:val="28"/>
        </w:rPr>
      </w:pPr>
      <w:r w:rsidRPr="00DE3E28">
        <w:rPr>
          <w:rFonts w:ascii="Times New Roman" w:hAnsi="Times New Roman" w:cs="Times New Roman"/>
          <w:sz w:val="28"/>
          <w:szCs w:val="28"/>
        </w:rPr>
        <w:t>объекта в установленные Извещением об открытом аукционе сроки;</w:t>
      </w:r>
    </w:p>
    <w:p w14:paraId="196DB77C" w14:textId="2CEDAFB8" w:rsidR="001E6354" w:rsidRPr="00DE3E28" w:rsidRDefault="001E6354" w:rsidP="001E02D6">
      <w:pPr>
        <w:pStyle w:val="ConsPlusNonformat"/>
        <w:ind w:firstLine="567"/>
        <w:jc w:val="both"/>
        <w:rPr>
          <w:rFonts w:ascii="Times New Roman" w:hAnsi="Times New Roman" w:cs="Times New Roman"/>
          <w:sz w:val="28"/>
          <w:szCs w:val="28"/>
        </w:rPr>
      </w:pPr>
      <w:r w:rsidRPr="00DE3E28">
        <w:rPr>
          <w:rFonts w:ascii="Times New Roman" w:hAnsi="Times New Roman" w:cs="Times New Roman"/>
          <w:sz w:val="28"/>
          <w:szCs w:val="28"/>
        </w:rPr>
        <w:t>в случае признания единственным участником аукциона обязуется заключить</w:t>
      </w:r>
      <w:r w:rsidR="001E02D6">
        <w:rPr>
          <w:rFonts w:ascii="Times New Roman" w:hAnsi="Times New Roman" w:cs="Times New Roman"/>
          <w:sz w:val="28"/>
          <w:szCs w:val="28"/>
        </w:rPr>
        <w:t xml:space="preserve"> </w:t>
      </w:r>
      <w:r w:rsidRPr="00DE3E28">
        <w:rPr>
          <w:rFonts w:ascii="Times New Roman" w:hAnsi="Times New Roman" w:cs="Times New Roman"/>
          <w:sz w:val="28"/>
          <w:szCs w:val="28"/>
        </w:rPr>
        <w:t>договор по начальной (минимальной) цене договора (цене лота).</w:t>
      </w:r>
    </w:p>
    <w:p w14:paraId="2124C16D" w14:textId="77777777" w:rsidR="001E6354" w:rsidRPr="00DE3E28" w:rsidRDefault="001E6354" w:rsidP="000C4E14">
      <w:pPr>
        <w:pStyle w:val="ConsPlusNonformat"/>
        <w:jc w:val="both"/>
        <w:rPr>
          <w:rFonts w:ascii="Times New Roman" w:hAnsi="Times New Roman" w:cs="Times New Roman"/>
          <w:sz w:val="28"/>
          <w:szCs w:val="28"/>
        </w:rPr>
      </w:pPr>
    </w:p>
    <w:p w14:paraId="1A1D40FA" w14:textId="27353DE2"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Перечень прилагаемых документов:</w:t>
      </w:r>
    </w:p>
    <w:p w14:paraId="6F526A25" w14:textId="5437AF33"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____________________ ______________________</w:t>
      </w:r>
      <w:r w:rsidR="001E02D6">
        <w:rPr>
          <w:rFonts w:ascii="Times New Roman" w:hAnsi="Times New Roman" w:cs="Times New Roman"/>
          <w:sz w:val="28"/>
          <w:szCs w:val="28"/>
        </w:rPr>
        <w:t>___ __________ __________</w:t>
      </w:r>
    </w:p>
    <w:p w14:paraId="042B4AC5" w14:textId="152A1273" w:rsidR="001E6354" w:rsidRPr="001E02D6" w:rsidRDefault="001E6354" w:rsidP="000C4E14">
      <w:pPr>
        <w:pStyle w:val="ConsPlusNonformat"/>
        <w:jc w:val="both"/>
        <w:rPr>
          <w:rFonts w:ascii="Times New Roman" w:hAnsi="Times New Roman" w:cs="Times New Roman"/>
          <w:sz w:val="18"/>
          <w:szCs w:val="18"/>
        </w:rPr>
      </w:pPr>
      <w:r w:rsidRPr="001E02D6">
        <w:rPr>
          <w:rFonts w:ascii="Times New Roman" w:hAnsi="Times New Roman" w:cs="Times New Roman"/>
          <w:sz w:val="22"/>
          <w:szCs w:val="22"/>
        </w:rPr>
        <w:t xml:space="preserve"> </w:t>
      </w:r>
      <w:r w:rsidRPr="001E02D6">
        <w:rPr>
          <w:rFonts w:ascii="Times New Roman" w:hAnsi="Times New Roman" w:cs="Times New Roman"/>
          <w:sz w:val="18"/>
          <w:szCs w:val="18"/>
        </w:rPr>
        <w:t xml:space="preserve">(Ф.И.О. заявителя) </w:t>
      </w:r>
      <w:r w:rsidR="001E02D6">
        <w:rPr>
          <w:rFonts w:ascii="Times New Roman" w:hAnsi="Times New Roman" w:cs="Times New Roman"/>
          <w:sz w:val="18"/>
          <w:szCs w:val="18"/>
        </w:rPr>
        <w:t xml:space="preserve">                                                          </w:t>
      </w:r>
      <w:r w:rsidRPr="001E02D6">
        <w:rPr>
          <w:rFonts w:ascii="Times New Roman" w:hAnsi="Times New Roman" w:cs="Times New Roman"/>
          <w:sz w:val="18"/>
          <w:szCs w:val="18"/>
        </w:rPr>
        <w:t xml:space="preserve"> (подпись)   </w:t>
      </w:r>
      <w:r w:rsidR="001E02D6">
        <w:rPr>
          <w:rFonts w:ascii="Times New Roman" w:hAnsi="Times New Roman" w:cs="Times New Roman"/>
          <w:sz w:val="18"/>
          <w:szCs w:val="18"/>
        </w:rPr>
        <w:t xml:space="preserve">                                         </w:t>
      </w:r>
      <w:r w:rsidRPr="001E02D6">
        <w:rPr>
          <w:rFonts w:ascii="Times New Roman" w:hAnsi="Times New Roman" w:cs="Times New Roman"/>
          <w:sz w:val="18"/>
          <w:szCs w:val="18"/>
        </w:rPr>
        <w:t>(расшифровка</w:t>
      </w:r>
      <w:r w:rsidR="001E02D6">
        <w:rPr>
          <w:rFonts w:ascii="Times New Roman" w:hAnsi="Times New Roman" w:cs="Times New Roman"/>
          <w:sz w:val="18"/>
          <w:szCs w:val="18"/>
        </w:rPr>
        <w:t xml:space="preserve"> </w:t>
      </w:r>
      <w:r w:rsidRPr="001E02D6">
        <w:rPr>
          <w:rFonts w:ascii="Times New Roman" w:hAnsi="Times New Roman" w:cs="Times New Roman"/>
          <w:sz w:val="18"/>
          <w:szCs w:val="18"/>
        </w:rPr>
        <w:t>подписи)</w:t>
      </w:r>
    </w:p>
    <w:p w14:paraId="0BE00EAF" w14:textId="77777777"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Печать (при наличии)</w:t>
      </w:r>
    </w:p>
    <w:p w14:paraId="2D9FFC02" w14:textId="77777777"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Дата</w:t>
      </w:r>
    </w:p>
    <w:p w14:paraId="6D93A78C" w14:textId="77777777" w:rsidR="001E6354" w:rsidRPr="00DE3E28" w:rsidRDefault="001E6354" w:rsidP="000C4E14">
      <w:pPr>
        <w:pStyle w:val="ConsPlusNormal"/>
        <w:jc w:val="both"/>
        <w:rPr>
          <w:rFonts w:ascii="Times New Roman" w:hAnsi="Times New Roman" w:cs="Times New Roman"/>
          <w:sz w:val="28"/>
          <w:szCs w:val="28"/>
        </w:rPr>
      </w:pPr>
    </w:p>
    <w:p w14:paraId="289863E7" w14:textId="77777777" w:rsidR="001E02D6" w:rsidRDefault="001E02D6" w:rsidP="000C4E14">
      <w:pPr>
        <w:pStyle w:val="ConsPlusNormal"/>
        <w:jc w:val="right"/>
        <w:outlineLvl w:val="1"/>
        <w:rPr>
          <w:rFonts w:ascii="Times New Roman" w:hAnsi="Times New Roman" w:cs="Times New Roman"/>
          <w:sz w:val="28"/>
          <w:szCs w:val="28"/>
        </w:rPr>
      </w:pPr>
    </w:p>
    <w:p w14:paraId="793D6982" w14:textId="77777777" w:rsidR="001E02D6" w:rsidRDefault="001E02D6" w:rsidP="000C4E14">
      <w:pPr>
        <w:pStyle w:val="ConsPlusNormal"/>
        <w:jc w:val="right"/>
        <w:outlineLvl w:val="1"/>
        <w:rPr>
          <w:rFonts w:ascii="Times New Roman" w:hAnsi="Times New Roman" w:cs="Times New Roman"/>
          <w:sz w:val="28"/>
          <w:szCs w:val="28"/>
        </w:rPr>
      </w:pPr>
    </w:p>
    <w:p w14:paraId="4405A334" w14:textId="77777777" w:rsidR="001E02D6" w:rsidRDefault="001E02D6" w:rsidP="000C4E14">
      <w:pPr>
        <w:pStyle w:val="ConsPlusNormal"/>
        <w:jc w:val="right"/>
        <w:outlineLvl w:val="1"/>
        <w:rPr>
          <w:rFonts w:ascii="Times New Roman" w:hAnsi="Times New Roman" w:cs="Times New Roman"/>
          <w:sz w:val="28"/>
          <w:szCs w:val="28"/>
        </w:rPr>
      </w:pPr>
    </w:p>
    <w:p w14:paraId="2752C8D9" w14:textId="77777777" w:rsidR="001E02D6" w:rsidRDefault="001E02D6" w:rsidP="000C4E14">
      <w:pPr>
        <w:pStyle w:val="ConsPlusNormal"/>
        <w:jc w:val="right"/>
        <w:outlineLvl w:val="1"/>
        <w:rPr>
          <w:rFonts w:ascii="Times New Roman" w:hAnsi="Times New Roman" w:cs="Times New Roman"/>
          <w:sz w:val="28"/>
          <w:szCs w:val="28"/>
        </w:rPr>
      </w:pPr>
    </w:p>
    <w:p w14:paraId="2DF00732" w14:textId="77777777" w:rsidR="001E02D6" w:rsidRDefault="001E02D6" w:rsidP="000C4E14">
      <w:pPr>
        <w:pStyle w:val="ConsPlusNormal"/>
        <w:jc w:val="right"/>
        <w:outlineLvl w:val="1"/>
        <w:rPr>
          <w:rFonts w:ascii="Times New Roman" w:hAnsi="Times New Roman" w:cs="Times New Roman"/>
          <w:sz w:val="28"/>
          <w:szCs w:val="28"/>
        </w:rPr>
      </w:pPr>
    </w:p>
    <w:p w14:paraId="665CA646" w14:textId="52B904E3" w:rsidR="001E6354" w:rsidRPr="00DE3E28" w:rsidRDefault="001E6354" w:rsidP="000C4E14">
      <w:pPr>
        <w:pStyle w:val="ConsPlusNormal"/>
        <w:jc w:val="right"/>
        <w:outlineLvl w:val="1"/>
        <w:rPr>
          <w:rFonts w:ascii="Times New Roman" w:hAnsi="Times New Roman" w:cs="Times New Roman"/>
          <w:sz w:val="28"/>
          <w:szCs w:val="28"/>
        </w:rPr>
      </w:pPr>
      <w:r w:rsidRPr="00DE3E28">
        <w:rPr>
          <w:rFonts w:ascii="Times New Roman" w:hAnsi="Times New Roman" w:cs="Times New Roman"/>
          <w:sz w:val="28"/>
          <w:szCs w:val="28"/>
        </w:rPr>
        <w:t xml:space="preserve">Приложение </w:t>
      </w:r>
      <w:r w:rsidR="002573E3">
        <w:rPr>
          <w:rFonts w:ascii="Times New Roman" w:hAnsi="Times New Roman" w:cs="Times New Roman"/>
          <w:sz w:val="28"/>
          <w:szCs w:val="28"/>
        </w:rPr>
        <w:t>№</w:t>
      </w:r>
      <w:r w:rsidRPr="00DE3E28">
        <w:rPr>
          <w:rFonts w:ascii="Times New Roman" w:hAnsi="Times New Roman" w:cs="Times New Roman"/>
          <w:sz w:val="28"/>
          <w:szCs w:val="28"/>
        </w:rPr>
        <w:t xml:space="preserve"> 3</w:t>
      </w:r>
    </w:p>
    <w:p w14:paraId="0B63A8F2"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к Положению</w:t>
      </w:r>
    </w:p>
    <w:p w14:paraId="0954F368"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 xml:space="preserve">о проведении </w:t>
      </w:r>
      <w:proofErr w:type="gramStart"/>
      <w:r w:rsidRPr="00DE3E28">
        <w:rPr>
          <w:rFonts w:ascii="Times New Roman" w:hAnsi="Times New Roman" w:cs="Times New Roman"/>
          <w:sz w:val="28"/>
          <w:szCs w:val="28"/>
        </w:rPr>
        <w:t>открытого</w:t>
      </w:r>
      <w:proofErr w:type="gramEnd"/>
    </w:p>
    <w:p w14:paraId="1B0A85B2"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аукциона на право размещения</w:t>
      </w:r>
    </w:p>
    <w:p w14:paraId="7DB7B7E1"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нестационарных торговых</w:t>
      </w:r>
    </w:p>
    <w:p w14:paraId="0C16381D"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объектов на территории</w:t>
      </w:r>
    </w:p>
    <w:p w14:paraId="4B73704C"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города Смоленска</w:t>
      </w:r>
    </w:p>
    <w:p w14:paraId="26A8038E" w14:textId="77777777" w:rsidR="001E6354" w:rsidRPr="00DE3E28" w:rsidRDefault="001E6354" w:rsidP="000C4E14">
      <w:pPr>
        <w:pStyle w:val="ConsPlusNormal"/>
        <w:jc w:val="both"/>
        <w:rPr>
          <w:rFonts w:ascii="Times New Roman" w:hAnsi="Times New Roman" w:cs="Times New Roman"/>
          <w:sz w:val="28"/>
          <w:szCs w:val="28"/>
        </w:rPr>
      </w:pPr>
    </w:p>
    <w:p w14:paraId="169D204D"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Форма</w:t>
      </w:r>
    </w:p>
    <w:p w14:paraId="24ECE8EA" w14:textId="77777777" w:rsidR="001E6354" w:rsidRPr="00DE3E28" w:rsidRDefault="001E6354" w:rsidP="000C4E14">
      <w:pPr>
        <w:pStyle w:val="ConsPlusNormal"/>
        <w:jc w:val="both"/>
        <w:rPr>
          <w:rFonts w:ascii="Times New Roman" w:hAnsi="Times New Roman" w:cs="Times New Roman"/>
          <w:sz w:val="28"/>
          <w:szCs w:val="28"/>
        </w:rPr>
      </w:pPr>
    </w:p>
    <w:p w14:paraId="27BEF4CA" w14:textId="77777777" w:rsidR="001E02D6" w:rsidRPr="00DE3E28" w:rsidRDefault="001E02D6" w:rsidP="001E02D6">
      <w:pPr>
        <w:pStyle w:val="ConsPlusNormal"/>
        <w:jc w:val="center"/>
        <w:rPr>
          <w:rFonts w:ascii="Times New Roman" w:hAnsi="Times New Roman" w:cs="Times New Roman"/>
          <w:sz w:val="28"/>
          <w:szCs w:val="28"/>
        </w:rPr>
      </w:pPr>
      <w:bookmarkStart w:id="13" w:name="P826"/>
      <w:bookmarkEnd w:id="13"/>
    </w:p>
    <w:p w14:paraId="63C1B8E1" w14:textId="77777777" w:rsidR="001E02D6" w:rsidRPr="0093684B" w:rsidRDefault="001E02D6" w:rsidP="001E02D6">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4" w:name="P170"/>
      <w:bookmarkEnd w:id="14"/>
      <w:r w:rsidRPr="0093684B">
        <w:rPr>
          <w:rFonts w:ascii="Times New Roman" w:eastAsia="Times New Roman" w:hAnsi="Times New Roman" w:cs="Times New Roman"/>
          <w:b/>
          <w:sz w:val="28"/>
          <w:szCs w:val="28"/>
          <w:lang w:eastAsia="ru-RU"/>
        </w:rPr>
        <w:t>Договор № _______</w:t>
      </w:r>
    </w:p>
    <w:p w14:paraId="19DE853A" w14:textId="77777777" w:rsidR="001E02D6" w:rsidRPr="0093684B" w:rsidRDefault="001E02D6" w:rsidP="001E02D6">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на размещение нестационарного торгового объекта</w:t>
      </w:r>
    </w:p>
    <w:p w14:paraId="08A9D4B8"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65257BB"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г. Смоленск                                                       </w:t>
      </w:r>
      <w:r w:rsidRPr="0093684B">
        <w:rPr>
          <w:rFonts w:ascii="Times New Roman" w:eastAsia="Times New Roman" w:hAnsi="Times New Roman" w:cs="Times New Roman"/>
          <w:sz w:val="28"/>
          <w:szCs w:val="28"/>
          <w:lang w:eastAsia="ru-RU"/>
        </w:rPr>
        <w:tab/>
        <w:t xml:space="preserve">      «___» __________ 201__ г.</w:t>
      </w:r>
    </w:p>
    <w:p w14:paraId="4FFC8650"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25B97BC3" w14:textId="77777777" w:rsidR="001E02D6" w:rsidRPr="0093684B" w:rsidRDefault="001E02D6" w:rsidP="001E02D6">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roofErr w:type="gramStart"/>
      <w:r w:rsidRPr="0093684B">
        <w:rPr>
          <w:rFonts w:ascii="Times New Roman" w:eastAsia="Times New Roman" w:hAnsi="Times New Roman" w:cs="Times New Roman"/>
          <w:sz w:val="28"/>
          <w:szCs w:val="28"/>
          <w:lang w:eastAsia="ru-RU"/>
        </w:rPr>
        <w:t>Администрация города Смоленска в лице ________________________, действующего на основании _______________________, в дальнейшем именуемая «Администрация», с одной стороны, и __________________________________________________________________</w:t>
      </w:r>
      <w:proofErr w:type="gramEnd"/>
    </w:p>
    <w:p w14:paraId="57CDB35E"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93684B">
        <w:rPr>
          <w:rFonts w:ascii="Times New Roman" w:eastAsia="Times New Roman" w:hAnsi="Times New Roman" w:cs="Times New Roman"/>
          <w:sz w:val="28"/>
          <w:szCs w:val="28"/>
          <w:lang w:eastAsia="ru-RU"/>
        </w:rPr>
        <w:t xml:space="preserve">в лице _________________________________________, действующего на основании_____________________________, в дальнейшем именуемый «Правообладатель», с другой стороны, в дальнейшем совместно именуемые «Стороны», на основании </w:t>
      </w:r>
      <w:r>
        <w:rPr>
          <w:rFonts w:ascii="Times New Roman" w:eastAsia="Times New Roman" w:hAnsi="Times New Roman" w:cs="Times New Roman"/>
          <w:sz w:val="28"/>
          <w:szCs w:val="28"/>
          <w:lang w:eastAsia="ru-RU"/>
        </w:rPr>
        <w:t>______________________________________________</w:t>
      </w:r>
      <w:r w:rsidRPr="0093684B">
        <w:rPr>
          <w:rFonts w:ascii="Times New Roman" w:eastAsia="Times New Roman" w:hAnsi="Times New Roman" w:cs="Times New Roman"/>
          <w:sz w:val="28"/>
          <w:szCs w:val="28"/>
          <w:lang w:eastAsia="ru-RU"/>
        </w:rPr>
        <w:t>:</w:t>
      </w:r>
      <w:proofErr w:type="gramEnd"/>
    </w:p>
    <w:p w14:paraId="0966FA96"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EA81360" w14:textId="77777777" w:rsidR="001E02D6" w:rsidRPr="0093684B" w:rsidRDefault="001E02D6" w:rsidP="001E02D6">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1. Предмет договора</w:t>
      </w:r>
    </w:p>
    <w:p w14:paraId="20FC1D46"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02FBC047" w14:textId="77777777" w:rsidR="001E02D6" w:rsidRPr="0093684B" w:rsidRDefault="001E02D6" w:rsidP="001E02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В соответствии с настоящим договором Правообладателю предоставляется право на размещение нестационарного торгового объекта по адресу (описание местоположения), указанному в </w:t>
      </w:r>
      <w:hyperlink w:anchor="P765" w:history="1">
        <w:r w:rsidRPr="0093684B">
          <w:rPr>
            <w:rFonts w:ascii="Times New Roman" w:eastAsia="Times New Roman" w:hAnsi="Times New Roman" w:cs="Times New Roman"/>
            <w:sz w:val="28"/>
            <w:szCs w:val="28"/>
            <w:lang w:eastAsia="ru-RU"/>
          </w:rPr>
          <w:t>приложении</w:t>
        </w:r>
      </w:hyperlink>
      <w:r w:rsidRPr="0093684B">
        <w:rPr>
          <w:rFonts w:ascii="Times New Roman" w:eastAsia="Times New Roman" w:hAnsi="Times New Roman" w:cs="Times New Roman"/>
          <w:sz w:val="28"/>
          <w:szCs w:val="28"/>
          <w:lang w:eastAsia="ru-RU"/>
        </w:rPr>
        <w:t xml:space="preserve"> к настоящему договору, за плату, вносимую в бюджет города Смоленска.</w:t>
      </w:r>
    </w:p>
    <w:p w14:paraId="0F0C1FF7"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F32F4BD" w14:textId="77777777" w:rsidR="001E02D6" w:rsidRPr="0093684B" w:rsidRDefault="001E02D6" w:rsidP="001E02D6">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2. Срок действия договора</w:t>
      </w:r>
    </w:p>
    <w:p w14:paraId="40E3D55F"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F7D67C3"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    </w:t>
      </w:r>
      <w:r w:rsidRPr="0093684B">
        <w:rPr>
          <w:rFonts w:ascii="Times New Roman" w:eastAsia="Times New Roman" w:hAnsi="Times New Roman" w:cs="Times New Roman"/>
          <w:sz w:val="28"/>
          <w:szCs w:val="28"/>
          <w:lang w:eastAsia="ru-RU"/>
        </w:rPr>
        <w:tab/>
        <w:t xml:space="preserve"> </w:t>
      </w:r>
      <w:proofErr w:type="gramStart"/>
      <w:r w:rsidRPr="0093684B">
        <w:rPr>
          <w:rFonts w:ascii="Times New Roman" w:eastAsia="Times New Roman" w:hAnsi="Times New Roman" w:cs="Times New Roman"/>
          <w:sz w:val="28"/>
          <w:szCs w:val="28"/>
          <w:lang w:eastAsia="ru-RU"/>
        </w:rPr>
        <w:t xml:space="preserve">Настоящий договор вступает в силу с «___» _________ и действует до «___» _________ </w:t>
      </w:r>
      <w:r w:rsidRPr="0093684B">
        <w:rPr>
          <w:rFonts w:ascii="Times New Roman" w:eastAsia="Times New Roman" w:hAnsi="Times New Roman" w:cs="Times New Roman"/>
          <w:sz w:val="28"/>
          <w:szCs w:val="28"/>
          <w:shd w:val="clear" w:color="auto" w:fill="FFFFFF"/>
          <w:lang w:eastAsia="ru-RU"/>
        </w:rPr>
        <w:t>и автоматически продлевается на тех же условиях на следующий год, если ни одна из Сторон не заявит о своем намерении прекратить его в порядке, установленном разделом 6 настоящего договора.</w:t>
      </w:r>
      <w:proofErr w:type="gramEnd"/>
    </w:p>
    <w:p w14:paraId="0902A445"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564AB6E"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3. Оплата по договору</w:t>
      </w:r>
    </w:p>
    <w:p w14:paraId="421175ED"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32E5CC35"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5" w:name="P668"/>
      <w:bookmarkEnd w:id="15"/>
      <w:r w:rsidRPr="0093684B">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__________рублей. Указанный размер </w:t>
      </w:r>
      <w:proofErr w:type="gramStart"/>
      <w:r w:rsidRPr="0093684B">
        <w:rPr>
          <w:rFonts w:ascii="Times New Roman" w:eastAsia="Times New Roman" w:hAnsi="Times New Roman" w:cs="Times New Roman"/>
          <w:sz w:val="28"/>
          <w:szCs w:val="28"/>
          <w:lang w:eastAsia="ru-RU"/>
        </w:rPr>
        <w:t>платы</w:t>
      </w:r>
      <w:proofErr w:type="gramEnd"/>
      <w:r w:rsidRPr="0093684B">
        <w:rPr>
          <w:rFonts w:ascii="Times New Roman" w:eastAsia="Times New Roman" w:hAnsi="Times New Roman" w:cs="Times New Roman"/>
          <w:sz w:val="28"/>
          <w:szCs w:val="28"/>
          <w:lang w:eastAsia="ru-RU"/>
        </w:rPr>
        <w:t xml:space="preserve">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14:paraId="34D7CF3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3.2. Правообладатель оплачивает обеспечение заявки на участие в аукционе в виде задатка в размере</w:t>
      </w:r>
      <w:proofErr w:type="gramStart"/>
      <w:r w:rsidRPr="0093684B">
        <w:rPr>
          <w:rFonts w:ascii="Times New Roman" w:eastAsia="Times New Roman" w:hAnsi="Times New Roman" w:cs="Times New Roman"/>
          <w:sz w:val="28"/>
          <w:szCs w:val="28"/>
          <w:lang w:eastAsia="ru-RU"/>
        </w:rPr>
        <w:t xml:space="preserve"> __________ (__________) </w:t>
      </w:r>
      <w:proofErr w:type="gramEnd"/>
      <w:r w:rsidRPr="0093684B">
        <w:rPr>
          <w:rFonts w:ascii="Times New Roman" w:eastAsia="Times New Roman" w:hAnsi="Times New Roman" w:cs="Times New Roman"/>
          <w:sz w:val="28"/>
          <w:szCs w:val="28"/>
          <w:lang w:eastAsia="ru-RU"/>
        </w:rPr>
        <w:t>рублей, сумма которого засчитывается в счет платы за размещение нестационарного торгового объекта.</w:t>
      </w:r>
    </w:p>
    <w:p w14:paraId="56345EA5"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3.3. Оплата по настоящему договору осуществляется в рублях Российской Федерации.</w:t>
      </w:r>
      <w:bookmarkStart w:id="16" w:name="P671"/>
      <w:bookmarkEnd w:id="16"/>
    </w:p>
    <w:p w14:paraId="321FC39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w:t>
      </w:r>
    </w:p>
    <w:p w14:paraId="079F8E64"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3.5. Плата за размещение нестационарного торгового объекта вносится в безналичном порядке по реквизитам Администрации, указанным в настоящем договоре, равными платежами ежеквартально до 15 числа первого месяца календарного квартала.</w:t>
      </w:r>
    </w:p>
    <w:p w14:paraId="0F264296"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Датой оплаты считается дата поступления денежных средств на счет Администрации.</w:t>
      </w:r>
    </w:p>
    <w:p w14:paraId="49D52712"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93684B">
          <w:rPr>
            <w:rFonts w:ascii="Times New Roman" w:eastAsia="Times New Roman" w:hAnsi="Times New Roman" w:cs="Times New Roman"/>
            <w:sz w:val="28"/>
            <w:szCs w:val="28"/>
            <w:lang w:eastAsia="ru-RU"/>
          </w:rPr>
          <w:t>пункте 3.1</w:t>
        </w:r>
      </w:hyperlink>
      <w:r w:rsidRPr="0093684B">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14:paraId="1148A852"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вносится Правообладателем в размере, определенном в соответствии с </w:t>
      </w:r>
      <w:hyperlink w:anchor="P671" w:history="1">
        <w:r w:rsidRPr="0093684B">
          <w:rPr>
            <w:rFonts w:ascii="Times New Roman" w:eastAsia="Times New Roman" w:hAnsi="Times New Roman" w:cs="Times New Roman"/>
            <w:sz w:val="28"/>
            <w:szCs w:val="28"/>
            <w:lang w:eastAsia="ru-RU"/>
          </w:rPr>
          <w:t>пунктом 3.4</w:t>
        </w:r>
      </w:hyperlink>
      <w:r w:rsidRPr="0093684B">
        <w:rPr>
          <w:rFonts w:ascii="Times New Roman" w:eastAsia="Times New Roman" w:hAnsi="Times New Roman" w:cs="Times New Roman"/>
          <w:sz w:val="28"/>
          <w:szCs w:val="28"/>
          <w:lang w:eastAsia="ru-RU"/>
        </w:rPr>
        <w:t xml:space="preserve"> настоящего договора, в течение пяти банковских дней </w:t>
      </w:r>
      <w:proofErr w:type="gramStart"/>
      <w:r w:rsidRPr="0093684B">
        <w:rPr>
          <w:rFonts w:ascii="Times New Roman" w:eastAsia="Times New Roman" w:hAnsi="Times New Roman" w:cs="Times New Roman"/>
          <w:sz w:val="28"/>
          <w:szCs w:val="28"/>
          <w:lang w:eastAsia="ru-RU"/>
        </w:rPr>
        <w:t>с даты подписания</w:t>
      </w:r>
      <w:proofErr w:type="gramEnd"/>
      <w:r w:rsidRPr="0093684B">
        <w:rPr>
          <w:rFonts w:ascii="Times New Roman" w:eastAsia="Times New Roman" w:hAnsi="Times New Roman" w:cs="Times New Roman"/>
          <w:sz w:val="28"/>
          <w:szCs w:val="28"/>
          <w:lang w:eastAsia="ru-RU"/>
        </w:rPr>
        <w:t xml:space="preserve"> Сторонами настоящего договора.</w:t>
      </w:r>
    </w:p>
    <w:p w14:paraId="2B6E0FE8"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3.8.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w:t>
      </w:r>
    </w:p>
    <w:p w14:paraId="3865010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3.9. Правообладатель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Правообладателем лично, если иное не установлено законодательством Российской Федерации.</w:t>
      </w:r>
    </w:p>
    <w:p w14:paraId="15E49FBE"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ED0F2B8"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4. Права и обязанности Сторон</w:t>
      </w:r>
    </w:p>
    <w:p w14:paraId="30FC6D9D"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F05E1BF"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4.1. Администрация обязуется:</w:t>
      </w:r>
    </w:p>
    <w:p w14:paraId="7FB241B0"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748EECF4"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4.1.1. Предоставить Правообладателю право на размещение нестационарного торгового объекта, указанного в </w:t>
      </w:r>
      <w:hyperlink w:anchor="P765" w:history="1">
        <w:r w:rsidRPr="0093684B">
          <w:rPr>
            <w:rFonts w:ascii="Times New Roman" w:eastAsia="Times New Roman" w:hAnsi="Times New Roman" w:cs="Times New Roman"/>
            <w:sz w:val="28"/>
            <w:szCs w:val="28"/>
            <w:lang w:eastAsia="ru-RU"/>
          </w:rPr>
          <w:t>приложении</w:t>
        </w:r>
      </w:hyperlink>
      <w:r w:rsidRPr="0093684B">
        <w:rPr>
          <w:rFonts w:ascii="Times New Roman" w:eastAsia="Times New Roman" w:hAnsi="Times New Roman" w:cs="Times New Roman"/>
          <w:sz w:val="28"/>
          <w:szCs w:val="28"/>
          <w:lang w:eastAsia="ru-RU"/>
        </w:rPr>
        <w:t xml:space="preserve"> № 1 к </w:t>
      </w:r>
      <w:r w:rsidRPr="0093684B">
        <w:rPr>
          <w:rFonts w:ascii="Times New Roman" w:eastAsia="Times New Roman" w:hAnsi="Times New Roman" w:cs="Times New Roman"/>
          <w:sz w:val="28"/>
          <w:szCs w:val="28"/>
          <w:lang w:eastAsia="ru-RU"/>
        </w:rPr>
        <w:lastRenderedPageBreak/>
        <w:t>настоящему договору, с момента заключения настоящего договора.</w:t>
      </w:r>
    </w:p>
    <w:p w14:paraId="2A253BC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4.1.2. В течение срока действия настоящего договора не заключать договор на право размещения нестационарного торгового объекта по адресу (описание местоположения), указанному в </w:t>
      </w:r>
      <w:hyperlink w:anchor="P765" w:history="1">
        <w:r w:rsidRPr="0093684B">
          <w:rPr>
            <w:rFonts w:ascii="Times New Roman" w:eastAsia="Times New Roman" w:hAnsi="Times New Roman" w:cs="Times New Roman"/>
            <w:sz w:val="28"/>
            <w:szCs w:val="28"/>
            <w:lang w:eastAsia="ru-RU"/>
          </w:rPr>
          <w:t>приложении</w:t>
        </w:r>
      </w:hyperlink>
      <w:r w:rsidRPr="0093684B">
        <w:rPr>
          <w:rFonts w:ascii="Times New Roman" w:eastAsia="Times New Roman" w:hAnsi="Times New Roman" w:cs="Times New Roman"/>
          <w:sz w:val="28"/>
          <w:szCs w:val="28"/>
          <w:lang w:eastAsia="ru-RU"/>
        </w:rPr>
        <w:t xml:space="preserve"> № 1 к настоящему договору, с иными лицами.</w:t>
      </w:r>
    </w:p>
    <w:p w14:paraId="717269B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4.1.3. Направить Правообладателю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Правообладателем своих обязательств по настоящему договору, несет Администрация.</w:t>
      </w:r>
    </w:p>
    <w:p w14:paraId="4D4DEB44"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4.1.4. В случае исключения из Схемы размещения нестационарных торговых объектов на территории города Смоленска (далее - Схема) в целях развития территории места размещения, указанного в разделе 1 настоящего договора, предоставить Правообладателю свободное место размещения, предусмотренное Схемой.</w:t>
      </w:r>
    </w:p>
    <w:p w14:paraId="414777A1"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4.2. Администрация имеет право:</w:t>
      </w:r>
    </w:p>
    <w:p w14:paraId="6DC532DA"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
    <w:p w14:paraId="413CCD75"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4.2.1. Требовать от Правообладателя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54A2C982"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4.2.2. Осуществлять </w:t>
      </w:r>
      <w:proofErr w:type="gramStart"/>
      <w:r w:rsidRPr="0093684B">
        <w:rPr>
          <w:rFonts w:ascii="Times New Roman" w:eastAsia="Times New Roman" w:hAnsi="Times New Roman" w:cs="Times New Roman"/>
          <w:sz w:val="28"/>
          <w:szCs w:val="28"/>
          <w:lang w:eastAsia="ru-RU"/>
        </w:rPr>
        <w:t>контроль за</w:t>
      </w:r>
      <w:proofErr w:type="gramEnd"/>
      <w:r w:rsidRPr="0093684B">
        <w:rPr>
          <w:rFonts w:ascii="Times New Roman" w:eastAsia="Times New Roman" w:hAnsi="Times New Roman" w:cs="Times New Roman"/>
          <w:sz w:val="28"/>
          <w:szCs w:val="28"/>
          <w:lang w:eastAsia="ru-RU"/>
        </w:rPr>
        <w:t xml:space="preserve"> выполнением Правообладателем настоящего договора.</w:t>
      </w:r>
    </w:p>
    <w:p w14:paraId="04196F6D"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w:t>
      </w:r>
    </w:p>
    <w:p w14:paraId="5ED44AFD"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 Правообладатель обязуется:</w:t>
      </w:r>
    </w:p>
    <w:p w14:paraId="114DB410"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
    <w:p w14:paraId="6D018FB8"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7" w:name="P690"/>
      <w:bookmarkEnd w:id="17"/>
      <w:r w:rsidRPr="0093684B">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14:paraId="6FF371BD"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w:t>
      </w:r>
      <w:hyperlink w:anchor="P765" w:history="1">
        <w:proofErr w:type="gramStart"/>
        <w:r w:rsidRPr="0093684B">
          <w:rPr>
            <w:rFonts w:ascii="Times New Roman" w:eastAsia="Times New Roman" w:hAnsi="Times New Roman" w:cs="Times New Roman"/>
            <w:sz w:val="28"/>
            <w:szCs w:val="28"/>
            <w:lang w:eastAsia="ru-RU"/>
          </w:rPr>
          <w:t>приложени</w:t>
        </w:r>
      </w:hyperlink>
      <w:r w:rsidRPr="0093684B">
        <w:rPr>
          <w:rFonts w:ascii="Times New Roman" w:eastAsia="Times New Roman" w:hAnsi="Times New Roman" w:cs="Times New Roman"/>
          <w:sz w:val="28"/>
          <w:szCs w:val="28"/>
          <w:lang w:eastAsia="ru-RU"/>
        </w:rPr>
        <w:t>е</w:t>
      </w:r>
      <w:proofErr w:type="gramEnd"/>
      <w:r w:rsidRPr="0093684B">
        <w:rPr>
          <w:rFonts w:ascii="Times New Roman" w:eastAsia="Times New Roman" w:hAnsi="Times New Roman" w:cs="Times New Roman"/>
          <w:sz w:val="28"/>
          <w:szCs w:val="28"/>
          <w:lang w:eastAsia="ru-RU"/>
        </w:rPr>
        <w:t xml:space="preserve"> № 1 к настоящему договору), эскизом нестационарного торгового объекта, который определяет внешний вид и его архитектурно-художественное решение (</w:t>
      </w:r>
      <w:hyperlink w:anchor="P765" w:history="1">
        <w:r w:rsidRPr="0093684B">
          <w:rPr>
            <w:rFonts w:ascii="Times New Roman" w:eastAsia="Times New Roman" w:hAnsi="Times New Roman" w:cs="Times New Roman"/>
            <w:sz w:val="28"/>
            <w:szCs w:val="28"/>
            <w:lang w:eastAsia="ru-RU"/>
          </w:rPr>
          <w:t>приложени</w:t>
        </w:r>
      </w:hyperlink>
      <w:r w:rsidRPr="0093684B">
        <w:rPr>
          <w:rFonts w:ascii="Times New Roman" w:eastAsia="Times New Roman" w:hAnsi="Times New Roman" w:cs="Times New Roman"/>
          <w:sz w:val="28"/>
          <w:szCs w:val="28"/>
          <w:lang w:eastAsia="ru-RU"/>
        </w:rPr>
        <w:t>е № 2 к настоящему договору), и Схемой.</w:t>
      </w:r>
    </w:p>
    <w:p w14:paraId="695F4F14"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4.3.3. Не допускать нарушения Правил благоустройства города Смоленска, утвержденных постановлением Администрации города Смоленска от 31.03.2014 № 568-адм, и обеспечивать вывоз ТБО.</w:t>
      </w:r>
    </w:p>
    <w:p w14:paraId="0869900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 xml:space="preserve">4.3.4. В течение всего срока действия настоящего договора обеспечить надлежащие состояние и внешний вид нестационарного торгового </w:t>
      </w:r>
      <w:proofErr w:type="gramStart"/>
      <w:r w:rsidRPr="0093684B">
        <w:rPr>
          <w:rFonts w:ascii="Times New Roman" w:eastAsia="Times New Roman" w:hAnsi="Times New Roman" w:cs="Times New Roman"/>
          <w:sz w:val="28"/>
          <w:szCs w:val="28"/>
          <w:lang w:eastAsia="ru-RU"/>
        </w:rPr>
        <w:t>объекта</w:t>
      </w:r>
      <w:proofErr w:type="gramEnd"/>
      <w:r w:rsidRPr="0093684B">
        <w:rPr>
          <w:rFonts w:ascii="Times New Roman" w:eastAsia="Times New Roman" w:hAnsi="Times New Roman" w:cs="Times New Roman"/>
          <w:sz w:val="28"/>
          <w:szCs w:val="28"/>
          <w:lang w:eastAsia="ru-RU"/>
        </w:rPr>
        <w:t xml:space="preserve"> и его соответствие Положению о требованиях к размещению нестационарных торговых объектов на территории города Смоленска.</w:t>
      </w:r>
    </w:p>
    <w:p w14:paraId="54C632C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8" w:name="P694"/>
      <w:bookmarkEnd w:id="18"/>
      <w:r w:rsidRPr="0093684B">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14:paraId="5295FF6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4.3.6. Соблюдать специализацию нестационарного торгового объекта в соответствии с приложением № 1 к настоящему договору.</w:t>
      </w:r>
    </w:p>
    <w:p w14:paraId="5F735AA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4.3.7. Обеспечить размещение нестационарного торгового объекта и его готовность к использованию в соответствии с утвержденным </w:t>
      </w:r>
      <w:proofErr w:type="gramStart"/>
      <w:r w:rsidRPr="0093684B">
        <w:rPr>
          <w:rFonts w:ascii="Times New Roman" w:eastAsia="Times New Roman" w:hAnsi="Times New Roman" w:cs="Times New Roman"/>
          <w:sz w:val="28"/>
          <w:szCs w:val="28"/>
          <w:lang w:eastAsia="ru-RU"/>
        </w:rPr>
        <w:t>архитектурным решением</w:t>
      </w:r>
      <w:proofErr w:type="gramEnd"/>
      <w:r w:rsidRPr="0093684B">
        <w:rPr>
          <w:rFonts w:ascii="Times New Roman" w:eastAsia="Times New Roman" w:hAnsi="Times New Roman" w:cs="Times New Roman"/>
          <w:sz w:val="28"/>
          <w:szCs w:val="28"/>
          <w:lang w:eastAsia="ru-RU"/>
        </w:rPr>
        <w:t xml:space="preserve"> в срок _____________________.</w:t>
      </w:r>
    </w:p>
    <w:p w14:paraId="676A4CED"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4.3.8. После монтажа, демонтажа, ремонта нестационарного торгового объекта, иных работ в месте его размещения и на прилегающей территории привести место размещения в первоначальное состояние.</w:t>
      </w:r>
    </w:p>
    <w:p w14:paraId="74161522"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4.3.9. Не позднее пяти календарных дней до дня окончания срока действия настоящего договора демонтировать нестационарный торговый объект.</w:t>
      </w:r>
    </w:p>
    <w:p w14:paraId="0E35AEE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4.3.10. В случае расторжения настоящего договора,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w:t>
      </w:r>
    </w:p>
    <w:p w14:paraId="3C8420B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4.3.11. Направить Администрации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14:paraId="33E736C3"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 Правообладатель имеет право:</w:t>
      </w:r>
    </w:p>
    <w:p w14:paraId="482CB879" w14:textId="77777777" w:rsidR="001E02D6" w:rsidRPr="0093684B" w:rsidRDefault="001E02D6" w:rsidP="001E02D6">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14:paraId="76ADC76E"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14:paraId="03C8C020"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Правообладатель не отвечает, окажется в состоянии, непригодном для использования.</w:t>
      </w:r>
    </w:p>
    <w:p w14:paraId="477F342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4.4.4. В случае, предусмотренном подпунктом 4.1.4 настоящего договора, выбрать место размещения нестационарного торгового объекта из числа свободных в соответствии со Схемой.</w:t>
      </w:r>
    </w:p>
    <w:p w14:paraId="7600ECFF"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4.4.5. Изменять  специализацию (при этом оформляется дополнительное соглашение к настоящему  Договору).</w:t>
      </w:r>
    </w:p>
    <w:p w14:paraId="1C90E64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7DDE0993"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5. Ответственность Сторон</w:t>
      </w:r>
    </w:p>
    <w:p w14:paraId="4A2254EC"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2220B9C7"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9" w:name="P706"/>
      <w:bookmarkEnd w:id="19"/>
      <w:r w:rsidRPr="0093684B">
        <w:rPr>
          <w:rFonts w:ascii="Times New Roman" w:eastAsia="Times New Roman" w:hAnsi="Times New Roman" w:cs="Times New Roman"/>
          <w:sz w:val="28"/>
          <w:szCs w:val="28"/>
          <w:lang w:eastAsia="ru-RU"/>
        </w:rPr>
        <w:lastRenderedPageBreak/>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bookmarkStart w:id="20" w:name="P707"/>
      <w:bookmarkEnd w:id="20"/>
    </w:p>
    <w:p w14:paraId="5C83CB2D"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5.2. В случае нарушения Правообладателем сроков оплаты, предусмотренных настоящим договором, он обязан уплатить неустойку (пени) в размере 0,1% от суммы задолженности за каждый день просрочки в течение 5 (пяти) банковских дней </w:t>
      </w:r>
      <w:proofErr w:type="gramStart"/>
      <w:r w:rsidRPr="0093684B">
        <w:rPr>
          <w:rFonts w:ascii="Times New Roman" w:eastAsia="Times New Roman" w:hAnsi="Times New Roman" w:cs="Times New Roman"/>
          <w:sz w:val="28"/>
          <w:szCs w:val="28"/>
          <w:lang w:eastAsia="ru-RU"/>
        </w:rPr>
        <w:t>с даты получения</w:t>
      </w:r>
      <w:proofErr w:type="gramEnd"/>
      <w:r w:rsidRPr="0093684B">
        <w:rPr>
          <w:rFonts w:ascii="Times New Roman" w:eastAsia="Times New Roman" w:hAnsi="Times New Roman" w:cs="Times New Roman"/>
          <w:sz w:val="28"/>
          <w:szCs w:val="28"/>
          <w:lang w:eastAsia="ru-RU"/>
        </w:rPr>
        <w:t xml:space="preserve"> соответствующей претензии от Администрации.</w:t>
      </w:r>
    </w:p>
    <w:p w14:paraId="47166CEA"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(штраф) в размере 10% от суммы, указанной в </w:t>
      </w:r>
      <w:hyperlink w:anchor="P668" w:history="1">
        <w:r w:rsidRPr="0093684B">
          <w:rPr>
            <w:rFonts w:ascii="Times New Roman" w:eastAsia="Times New Roman" w:hAnsi="Times New Roman" w:cs="Times New Roman"/>
            <w:sz w:val="28"/>
            <w:szCs w:val="28"/>
            <w:lang w:eastAsia="ru-RU"/>
          </w:rPr>
          <w:t>пункте 3.1</w:t>
        </w:r>
      </w:hyperlink>
      <w:r w:rsidRPr="0093684B">
        <w:rPr>
          <w:rFonts w:ascii="Times New Roman" w:eastAsia="Times New Roman" w:hAnsi="Times New Roman" w:cs="Times New Roman"/>
          <w:sz w:val="28"/>
          <w:szCs w:val="28"/>
          <w:lang w:eastAsia="ru-RU"/>
        </w:rPr>
        <w:t xml:space="preserve"> настоящего договора, за каждый факт нарушения в течение 5 (пяти) банковских дней </w:t>
      </w:r>
      <w:proofErr w:type="gramStart"/>
      <w:r w:rsidRPr="0093684B">
        <w:rPr>
          <w:rFonts w:ascii="Times New Roman" w:eastAsia="Times New Roman" w:hAnsi="Times New Roman" w:cs="Times New Roman"/>
          <w:sz w:val="28"/>
          <w:szCs w:val="28"/>
          <w:lang w:eastAsia="ru-RU"/>
        </w:rPr>
        <w:t>с даты получения</w:t>
      </w:r>
      <w:proofErr w:type="gramEnd"/>
      <w:r w:rsidRPr="0093684B">
        <w:rPr>
          <w:rFonts w:ascii="Times New Roman" w:eastAsia="Times New Roman" w:hAnsi="Times New Roman" w:cs="Times New Roman"/>
          <w:sz w:val="28"/>
          <w:szCs w:val="28"/>
          <w:lang w:eastAsia="ru-RU"/>
        </w:rPr>
        <w:t xml:space="preserve"> соответствующей претензии Стороны 1.</w:t>
      </w:r>
    </w:p>
    <w:p w14:paraId="425D389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5.4. Убытки Администрации, возникшие в связи с неисполнением (ненадлежащим исполнением) Правообладателем условий настоящего договора, взыскиваются в полном размере сверх неустоек, предусмотренных 5.</w:t>
      </w:r>
      <w:hyperlink w:anchor="P706" w:history="1">
        <w:r w:rsidRPr="0093684B">
          <w:rPr>
            <w:rFonts w:ascii="Times New Roman" w:eastAsia="Times New Roman" w:hAnsi="Times New Roman" w:cs="Times New Roman"/>
            <w:sz w:val="28"/>
            <w:szCs w:val="28"/>
            <w:lang w:eastAsia="ru-RU"/>
          </w:rPr>
          <w:t>2</w:t>
        </w:r>
      </w:hyperlink>
      <w:r w:rsidRPr="0093684B">
        <w:rPr>
          <w:rFonts w:ascii="Times New Roman" w:eastAsia="Times New Roman" w:hAnsi="Times New Roman" w:cs="Times New Roman"/>
          <w:sz w:val="28"/>
          <w:szCs w:val="28"/>
          <w:lang w:eastAsia="ru-RU"/>
        </w:rPr>
        <w:t xml:space="preserve"> и 5.</w:t>
      </w:r>
      <w:hyperlink w:anchor="P707" w:history="1">
        <w:r w:rsidRPr="0093684B">
          <w:rPr>
            <w:rFonts w:ascii="Times New Roman" w:eastAsia="Times New Roman" w:hAnsi="Times New Roman" w:cs="Times New Roman"/>
            <w:sz w:val="28"/>
            <w:szCs w:val="28"/>
            <w:lang w:eastAsia="ru-RU"/>
          </w:rPr>
          <w:t>3</w:t>
        </w:r>
      </w:hyperlink>
      <w:r w:rsidRPr="0093684B">
        <w:rPr>
          <w:rFonts w:ascii="Times New Roman" w:eastAsia="Times New Roman" w:hAnsi="Times New Roman" w:cs="Times New Roman"/>
          <w:sz w:val="28"/>
          <w:szCs w:val="28"/>
          <w:lang w:eastAsia="ru-RU"/>
        </w:rPr>
        <w:t xml:space="preserve"> настоящего договора.</w:t>
      </w:r>
    </w:p>
    <w:p w14:paraId="0D5165D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5.5. За ненадлежащее исполнение Администрацией обязательств, предусмотренных настоящим договором, начисляется штраф в виде фиксированной суммы в размере 2,5 % платы за настоящий договор.</w:t>
      </w:r>
    </w:p>
    <w:p w14:paraId="06BD4A58"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настоящему договору.</w:t>
      </w:r>
    </w:p>
    <w:p w14:paraId="26D9C5E5"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0B89B750"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6. Порядок изменения, прекращения и расторжения договора</w:t>
      </w:r>
    </w:p>
    <w:p w14:paraId="3D4A38BA"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36F080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6.1. Настоящий договор может быть расторгнут:</w:t>
      </w:r>
    </w:p>
    <w:p w14:paraId="35946AFC"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по соглашению Сторон;</w:t>
      </w:r>
    </w:p>
    <w:p w14:paraId="19D908FC"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в судебном порядке;</w:t>
      </w:r>
    </w:p>
    <w:p w14:paraId="363A714E"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93684B">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w:t>
      </w:r>
      <w:proofErr w:type="gramEnd"/>
      <w:r w:rsidRPr="0093684B">
        <w:rPr>
          <w:rFonts w:ascii="Times New Roman" w:eastAsia="Times New Roman" w:hAnsi="Times New Roman" w:cs="Times New Roman"/>
          <w:sz w:val="28"/>
          <w:szCs w:val="28"/>
          <w:lang w:eastAsia="ru-RU"/>
        </w:rPr>
        <w:t xml:space="preserve"> с законодательством Российской Федерации и настоящим договором.</w:t>
      </w:r>
      <w:bookmarkStart w:id="21" w:name="P719"/>
      <w:bookmarkEnd w:id="21"/>
    </w:p>
    <w:p w14:paraId="7B199B4B"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6.2. Настоящий </w:t>
      </w:r>
      <w:proofErr w:type="gramStart"/>
      <w:r w:rsidRPr="0093684B">
        <w:rPr>
          <w:rFonts w:ascii="Times New Roman" w:eastAsia="Times New Roman" w:hAnsi="Times New Roman" w:cs="Times New Roman"/>
          <w:sz w:val="28"/>
          <w:szCs w:val="28"/>
          <w:lang w:eastAsia="ru-RU"/>
        </w:rPr>
        <w:t>договор</w:t>
      </w:r>
      <w:proofErr w:type="gramEnd"/>
      <w:r w:rsidRPr="0093684B">
        <w:rPr>
          <w:rFonts w:ascii="Times New Roman" w:eastAsia="Times New Roman" w:hAnsi="Times New Roman" w:cs="Times New Roman"/>
          <w:sz w:val="28"/>
          <w:szCs w:val="28"/>
          <w:lang w:eastAsia="ru-RU"/>
        </w:rPr>
        <w:t xml:space="preserve"> может быть расторгнут Администрацией в порядке одностороннего отказа от исполнения настоящего договора в случаях:</w:t>
      </w:r>
    </w:p>
    <w:p w14:paraId="206783E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невнесения в установленный настоящим договором срок платы, если просрочка платежа составляет более тридцати календарных дней;</w:t>
      </w:r>
    </w:p>
    <w:p w14:paraId="3E3C3845"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неисполнения Правообладателем обязательств, установленных </w:t>
      </w:r>
      <w:hyperlink w:anchor="P690" w:history="1">
        <w:r w:rsidRPr="0093684B">
          <w:rPr>
            <w:rFonts w:ascii="Times New Roman" w:eastAsia="Times New Roman" w:hAnsi="Times New Roman" w:cs="Times New Roman"/>
            <w:sz w:val="28"/>
            <w:szCs w:val="28"/>
            <w:lang w:eastAsia="ru-RU"/>
          </w:rPr>
          <w:t>пунктом 4.3</w:t>
        </w:r>
      </w:hyperlink>
      <w:r w:rsidRPr="0093684B">
        <w:rPr>
          <w:rFonts w:ascii="Times New Roman" w:eastAsia="Times New Roman" w:hAnsi="Times New Roman" w:cs="Times New Roman"/>
          <w:sz w:val="28"/>
          <w:szCs w:val="28"/>
          <w:lang w:eastAsia="ru-RU"/>
        </w:rPr>
        <w:t xml:space="preserve"> настоящего договора.</w:t>
      </w:r>
    </w:p>
    <w:p w14:paraId="2747728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6.3. </w:t>
      </w:r>
      <w:proofErr w:type="gramStart"/>
      <w:r w:rsidRPr="0093684B">
        <w:rPr>
          <w:rFonts w:ascii="Times New Roman" w:eastAsia="Times New Roman" w:hAnsi="Times New Roman" w:cs="Times New Roman"/>
          <w:sz w:val="28"/>
          <w:szCs w:val="28"/>
          <w:lang w:eastAsia="ru-RU"/>
        </w:rPr>
        <w:t xml:space="preserve">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с подтверждением получения отправления Правообладателем, либо нарочно под роспись, либо телеграммой, либо посредством факсимильной связи, либо по адресу электронной почты, либо с </w:t>
      </w:r>
      <w:r w:rsidRPr="0093684B">
        <w:rPr>
          <w:rFonts w:ascii="Times New Roman" w:eastAsia="Times New Roman" w:hAnsi="Times New Roman" w:cs="Times New Roman"/>
          <w:sz w:val="28"/>
          <w:szCs w:val="28"/>
          <w:lang w:eastAsia="ru-RU"/>
        </w:rPr>
        <w:lastRenderedPageBreak/>
        <w:t>использованием иных средств связи и доставки, обеспечивающих фиксирование такого уведомления и получение Администрацией подтверждения</w:t>
      </w:r>
      <w:proofErr w:type="gramEnd"/>
      <w:r w:rsidRPr="0093684B">
        <w:rPr>
          <w:rFonts w:ascii="Times New Roman" w:eastAsia="Times New Roman" w:hAnsi="Times New Roman" w:cs="Times New Roman"/>
          <w:sz w:val="28"/>
          <w:szCs w:val="28"/>
          <w:lang w:eastAsia="ru-RU"/>
        </w:rPr>
        <w:t xml:space="preserve"> о его вручении Правообладателю.</w:t>
      </w:r>
    </w:p>
    <w:p w14:paraId="7B00849E"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 Датой такого надлежащего уведомления признается дата получения Администрацией подтверждения о вручении Правообладателю указанного уведомления либо дата получения Администрацией информации об отсутствии Правообладателя по его адресу нахождения.</w:t>
      </w:r>
    </w:p>
    <w:p w14:paraId="5DECA5B8"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При невозможности получения указанных подтверждений либо информации датой такого надлежащего уведомления признается дата </w:t>
      </w:r>
      <w:proofErr w:type="gramStart"/>
      <w:r w:rsidRPr="0093684B">
        <w:rPr>
          <w:rFonts w:ascii="Times New Roman" w:eastAsia="Times New Roman" w:hAnsi="Times New Roman" w:cs="Times New Roman"/>
          <w:sz w:val="28"/>
          <w:szCs w:val="28"/>
          <w:lang w:eastAsia="ru-RU"/>
        </w:rPr>
        <w:t>по истечении пятнадцати календарных дней с даты размещения решения Администрации об одностороннем отказе от исполнения настоящего договора на официальном сайте</w:t>
      </w:r>
      <w:proofErr w:type="gramEnd"/>
      <w:r w:rsidRPr="0093684B">
        <w:rPr>
          <w:rFonts w:ascii="Times New Roman" w:eastAsia="Times New Roman" w:hAnsi="Times New Roman" w:cs="Times New Roman"/>
          <w:sz w:val="28"/>
          <w:szCs w:val="28"/>
          <w:lang w:eastAsia="ru-RU"/>
        </w:rPr>
        <w:t xml:space="preserve"> Администрации в информационно-телекоммуникационной сети Интернет.</w:t>
      </w:r>
    </w:p>
    <w:p w14:paraId="5A9E7BA7"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Решение Администрации об одностороннем отказе от исполнения настоящего договора вступает в </w:t>
      </w:r>
      <w:proofErr w:type="gramStart"/>
      <w:r w:rsidRPr="0093684B">
        <w:rPr>
          <w:rFonts w:ascii="Times New Roman" w:eastAsia="Times New Roman" w:hAnsi="Times New Roman" w:cs="Times New Roman"/>
          <w:sz w:val="28"/>
          <w:szCs w:val="28"/>
          <w:lang w:eastAsia="ru-RU"/>
        </w:rPr>
        <w:t>силу</w:t>
      </w:r>
      <w:proofErr w:type="gramEnd"/>
      <w:r w:rsidRPr="0093684B">
        <w:rPr>
          <w:rFonts w:ascii="Times New Roman" w:eastAsia="Times New Roman" w:hAnsi="Times New Roman" w:cs="Times New Roman"/>
          <w:sz w:val="28"/>
          <w:szCs w:val="28"/>
          <w:lang w:eastAsia="ru-RU"/>
        </w:rPr>
        <w:t xml:space="preserve"> и настоящий договор считается расторгнутым через десять дней с даты надлежащего уведомления Администрацией Правообладателя об одностороннем отказе от исполнения настоящего договора.</w:t>
      </w:r>
    </w:p>
    <w:p w14:paraId="0CFAA085"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6.4. Расторжение настоящего договора по соглашению Сторон производится путем подписания соответствующего соглашения о расторжении.</w:t>
      </w:r>
    </w:p>
    <w:p w14:paraId="05ECC28C"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93684B">
          <w:rPr>
            <w:rFonts w:ascii="Times New Roman" w:eastAsia="Times New Roman" w:hAnsi="Times New Roman" w:cs="Times New Roman"/>
            <w:sz w:val="28"/>
            <w:szCs w:val="28"/>
            <w:lang w:eastAsia="ru-RU"/>
          </w:rPr>
          <w:t>пункта 6.2</w:t>
        </w:r>
      </w:hyperlink>
      <w:r w:rsidRPr="0093684B">
        <w:rPr>
          <w:rFonts w:ascii="Times New Roman" w:eastAsia="Times New Roman" w:hAnsi="Times New Roman" w:cs="Times New Roman"/>
          <w:sz w:val="28"/>
          <w:szCs w:val="28"/>
          <w:lang w:eastAsia="ru-RU"/>
        </w:rPr>
        <w:t xml:space="preserve"> настоящего договора денежные средства, оплаченные Правообладателем, возврату не подлежат.</w:t>
      </w:r>
    </w:p>
    <w:p w14:paraId="66F0191F"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6.6. Все изменения и дополнения настоящего договора оформляются дополнительными соглашениями.</w:t>
      </w:r>
    </w:p>
    <w:p w14:paraId="2400B72B"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4A7FBE98"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7. Порядок разрешения споров</w:t>
      </w:r>
    </w:p>
    <w:p w14:paraId="21BF9C1F"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ED50F01"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7.1. В случае возникновения любых противоречий, претензий и разногласий, а также споров, связанных с исполнением настоящего договора, Стороны </w:t>
      </w:r>
      <w:proofErr w:type="gramStart"/>
      <w:r w:rsidRPr="0093684B">
        <w:rPr>
          <w:rFonts w:ascii="Times New Roman" w:eastAsia="Times New Roman" w:hAnsi="Times New Roman" w:cs="Times New Roman"/>
          <w:sz w:val="28"/>
          <w:szCs w:val="28"/>
          <w:lang w:eastAsia="ru-RU"/>
        </w:rPr>
        <w:t>предпринимают усилия</w:t>
      </w:r>
      <w:proofErr w:type="gramEnd"/>
      <w:r w:rsidRPr="0093684B">
        <w:rPr>
          <w:rFonts w:ascii="Times New Roman" w:eastAsia="Times New Roman" w:hAnsi="Times New Roman" w:cs="Times New Roman"/>
          <w:sz w:val="28"/>
          <w:szCs w:val="28"/>
          <w:lang w:eastAsia="ru-RU"/>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EAD669D"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pacing w:val="-6"/>
          <w:sz w:val="28"/>
          <w:szCs w:val="28"/>
          <w:lang w:eastAsia="ru-RU"/>
        </w:rPr>
      </w:pPr>
      <w:r w:rsidRPr="0093684B">
        <w:rPr>
          <w:rFonts w:ascii="Times New Roman" w:eastAsia="Times New Roman" w:hAnsi="Times New Roman" w:cs="Times New Roman"/>
          <w:spacing w:val="-6"/>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14:paraId="3D46794A"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14:paraId="53A7E712"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7.4. Претензия должна быть направлена в письменном виде. После получения претензии Сторона должна дать письменный ответ по существу в срок не позднее пятнадцати календарных дней </w:t>
      </w:r>
      <w:proofErr w:type="gramStart"/>
      <w:r w:rsidRPr="0093684B">
        <w:rPr>
          <w:rFonts w:ascii="Times New Roman" w:eastAsia="Times New Roman" w:hAnsi="Times New Roman" w:cs="Times New Roman"/>
          <w:sz w:val="28"/>
          <w:szCs w:val="28"/>
          <w:lang w:eastAsia="ru-RU"/>
        </w:rPr>
        <w:t>с даты</w:t>
      </w:r>
      <w:proofErr w:type="gramEnd"/>
      <w:r w:rsidRPr="0093684B">
        <w:rPr>
          <w:rFonts w:ascii="Times New Roman" w:eastAsia="Times New Roman" w:hAnsi="Times New Roman" w:cs="Times New Roman"/>
          <w:sz w:val="28"/>
          <w:szCs w:val="28"/>
          <w:lang w:eastAsia="ru-RU"/>
        </w:rPr>
        <w:t xml:space="preserve"> ее получения. Оставление претензии без ответа в установленный срок означает признание требований претензии.</w:t>
      </w:r>
    </w:p>
    <w:p w14:paraId="6B58798C"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lastRenderedPageBreak/>
        <w:t xml:space="preserve">7.5. Если претензионные требования подлежат денежной оценке, в претензии указываются </w:t>
      </w:r>
      <w:proofErr w:type="spellStart"/>
      <w:r w:rsidRPr="0093684B">
        <w:rPr>
          <w:rFonts w:ascii="Times New Roman" w:eastAsia="Times New Roman" w:hAnsi="Times New Roman" w:cs="Times New Roman"/>
          <w:sz w:val="28"/>
          <w:szCs w:val="28"/>
          <w:lang w:eastAsia="ru-RU"/>
        </w:rPr>
        <w:t>истребуемая</w:t>
      </w:r>
      <w:proofErr w:type="spellEnd"/>
      <w:r w:rsidRPr="0093684B">
        <w:rPr>
          <w:rFonts w:ascii="Times New Roman" w:eastAsia="Times New Roman" w:hAnsi="Times New Roman" w:cs="Times New Roman"/>
          <w:sz w:val="28"/>
          <w:szCs w:val="28"/>
          <w:lang w:eastAsia="ru-RU"/>
        </w:rPr>
        <w:t xml:space="preserve"> сумма и ее полный и обоснованный расчет.</w:t>
      </w:r>
    </w:p>
    <w:p w14:paraId="3C3BF22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2C5E3F0"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CC64E3E"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7.8. В случае невыполнения Сторонами своих обязательств и </w:t>
      </w:r>
      <w:proofErr w:type="spellStart"/>
      <w:r w:rsidRPr="0093684B">
        <w:rPr>
          <w:rFonts w:ascii="Times New Roman" w:eastAsia="Times New Roman" w:hAnsi="Times New Roman" w:cs="Times New Roman"/>
          <w:sz w:val="28"/>
          <w:szCs w:val="28"/>
          <w:lang w:eastAsia="ru-RU"/>
        </w:rPr>
        <w:t>недостижения</w:t>
      </w:r>
      <w:proofErr w:type="spellEnd"/>
      <w:r w:rsidRPr="0093684B">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Смоленской области.</w:t>
      </w:r>
    </w:p>
    <w:p w14:paraId="3EB49B7B"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31BD9A4C"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8. Форс-мажорные обстоятельства</w:t>
      </w:r>
    </w:p>
    <w:p w14:paraId="51D51C91"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7B5C10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bookmarkStart w:id="22" w:name="P743"/>
      <w:bookmarkEnd w:id="22"/>
    </w:p>
    <w:p w14:paraId="12BB78B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14:paraId="3D130DD3"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8.3. Невыполнение условий </w:t>
      </w:r>
      <w:hyperlink w:anchor="P743" w:history="1">
        <w:r w:rsidRPr="0093684B">
          <w:rPr>
            <w:rFonts w:ascii="Times New Roman" w:eastAsia="Times New Roman" w:hAnsi="Times New Roman" w:cs="Times New Roman"/>
            <w:sz w:val="28"/>
            <w:szCs w:val="28"/>
            <w:lang w:eastAsia="ru-RU"/>
          </w:rPr>
          <w:t>пункта 8.2</w:t>
        </w:r>
      </w:hyperlink>
      <w:r w:rsidRPr="0093684B">
        <w:rPr>
          <w:rFonts w:ascii="Times New Roman" w:eastAsia="Times New Roman" w:hAnsi="Times New Roman" w:cs="Times New Roman"/>
          <w:sz w:val="28"/>
          <w:szCs w:val="28"/>
          <w:lang w:eastAsia="ru-RU"/>
        </w:rPr>
        <w:t xml:space="preserve"> настоящего договора лишает Сторону права ссылаться на форс-мажорные обстоятельства при невыполнении обязательств по настоящему договору.</w:t>
      </w:r>
    </w:p>
    <w:p w14:paraId="1F062F78"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B57E3F0"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9. Прочие условия</w:t>
      </w:r>
    </w:p>
    <w:p w14:paraId="05D043C2"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21C42D97"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14:paraId="7E15B199"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14:paraId="214B402E"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14:paraId="5EE9F974" w14:textId="77777777" w:rsidR="001E02D6" w:rsidRPr="0093684B" w:rsidRDefault="001E02D6" w:rsidP="001E02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5113C1B0"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DFA6203" w14:textId="77777777" w:rsidR="001E02D6" w:rsidRPr="0093684B" w:rsidRDefault="001E02D6" w:rsidP="001E02D6">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93684B">
        <w:rPr>
          <w:rFonts w:ascii="Times New Roman" w:eastAsia="Times New Roman" w:hAnsi="Times New Roman" w:cs="Times New Roman"/>
          <w:b/>
          <w:sz w:val="28"/>
          <w:szCs w:val="28"/>
          <w:lang w:eastAsia="ru-RU"/>
        </w:rPr>
        <w:t>10. Адреса, банковские реквизиты и подписи Сторон</w:t>
      </w:r>
    </w:p>
    <w:p w14:paraId="098F0E92"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02EA5B8" w14:textId="77777777" w:rsidR="001E02D6" w:rsidRPr="0093684B" w:rsidRDefault="001E02D6" w:rsidP="001E02D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3684B">
        <w:rPr>
          <w:rFonts w:ascii="Times New Roman" w:eastAsia="Times New Roman" w:hAnsi="Times New Roman" w:cs="Times New Roman"/>
          <w:sz w:val="28"/>
          <w:szCs w:val="28"/>
          <w:lang w:eastAsia="ru-RU"/>
        </w:rPr>
        <w:t xml:space="preserve">Администрация:                            </w:t>
      </w:r>
      <w:r w:rsidRPr="0093684B">
        <w:rPr>
          <w:rFonts w:ascii="Times New Roman" w:eastAsia="Times New Roman" w:hAnsi="Times New Roman" w:cs="Times New Roman"/>
          <w:sz w:val="28"/>
          <w:szCs w:val="28"/>
          <w:lang w:eastAsia="ru-RU"/>
        </w:rPr>
        <w:tab/>
      </w:r>
      <w:r w:rsidRPr="0093684B">
        <w:rPr>
          <w:rFonts w:ascii="Times New Roman" w:eastAsia="Times New Roman" w:hAnsi="Times New Roman" w:cs="Times New Roman"/>
          <w:sz w:val="28"/>
          <w:szCs w:val="28"/>
          <w:lang w:eastAsia="ru-RU"/>
        </w:rPr>
        <w:tab/>
      </w:r>
      <w:r w:rsidRPr="0093684B">
        <w:rPr>
          <w:rFonts w:ascii="Times New Roman" w:eastAsia="Times New Roman" w:hAnsi="Times New Roman" w:cs="Times New Roman"/>
          <w:sz w:val="28"/>
          <w:szCs w:val="28"/>
          <w:lang w:eastAsia="ru-RU"/>
        </w:rPr>
        <w:tab/>
      </w:r>
      <w:r w:rsidRPr="0093684B">
        <w:rPr>
          <w:rFonts w:ascii="Times New Roman" w:eastAsia="Times New Roman" w:hAnsi="Times New Roman" w:cs="Times New Roman"/>
          <w:sz w:val="28"/>
          <w:szCs w:val="28"/>
          <w:lang w:eastAsia="ru-RU"/>
        </w:rPr>
        <w:tab/>
      </w:r>
      <w:r w:rsidRPr="0093684B">
        <w:rPr>
          <w:rFonts w:ascii="Times New Roman" w:eastAsia="Times New Roman" w:hAnsi="Times New Roman" w:cs="Times New Roman"/>
          <w:sz w:val="28"/>
          <w:szCs w:val="28"/>
          <w:lang w:eastAsia="ru-RU"/>
        </w:rPr>
        <w:tab/>
        <w:t xml:space="preserve"> Правообладатель:</w:t>
      </w:r>
    </w:p>
    <w:p w14:paraId="248950BC" w14:textId="77777777" w:rsidR="001E6354" w:rsidRPr="00DE3E28" w:rsidRDefault="001E6354" w:rsidP="000C4E14">
      <w:pPr>
        <w:pStyle w:val="ConsPlusNormal"/>
        <w:jc w:val="both"/>
        <w:rPr>
          <w:rFonts w:ascii="Times New Roman" w:hAnsi="Times New Roman" w:cs="Times New Roman"/>
          <w:sz w:val="28"/>
          <w:szCs w:val="28"/>
        </w:rPr>
      </w:pPr>
    </w:p>
    <w:p w14:paraId="42EAF9F7" w14:textId="77777777" w:rsidR="001E6354" w:rsidRPr="00DE3E28" w:rsidRDefault="001E6354" w:rsidP="000C4E14">
      <w:pPr>
        <w:pStyle w:val="ConsPlusNormal"/>
        <w:jc w:val="both"/>
        <w:rPr>
          <w:rFonts w:ascii="Times New Roman" w:hAnsi="Times New Roman" w:cs="Times New Roman"/>
          <w:sz w:val="28"/>
          <w:szCs w:val="28"/>
        </w:rPr>
      </w:pPr>
    </w:p>
    <w:p w14:paraId="4B843F03" w14:textId="77777777" w:rsidR="001E6354" w:rsidRPr="00DE3E28" w:rsidRDefault="001E6354" w:rsidP="000C4E14">
      <w:pPr>
        <w:pStyle w:val="ConsPlusNormal"/>
        <w:jc w:val="both"/>
        <w:rPr>
          <w:rFonts w:ascii="Times New Roman" w:hAnsi="Times New Roman" w:cs="Times New Roman"/>
          <w:sz w:val="28"/>
          <w:szCs w:val="28"/>
        </w:rPr>
      </w:pPr>
    </w:p>
    <w:p w14:paraId="7A149C65" w14:textId="77777777" w:rsidR="001E02D6" w:rsidRDefault="001E02D6" w:rsidP="000C4E14">
      <w:pPr>
        <w:pStyle w:val="ConsPlusNormal"/>
        <w:jc w:val="right"/>
        <w:outlineLvl w:val="2"/>
        <w:rPr>
          <w:rFonts w:ascii="Times New Roman" w:hAnsi="Times New Roman" w:cs="Times New Roman"/>
          <w:sz w:val="28"/>
          <w:szCs w:val="28"/>
        </w:rPr>
      </w:pPr>
    </w:p>
    <w:p w14:paraId="03C0B6BC" w14:textId="77777777" w:rsidR="001E02D6" w:rsidRDefault="001E02D6" w:rsidP="000C4E14">
      <w:pPr>
        <w:pStyle w:val="ConsPlusNormal"/>
        <w:jc w:val="right"/>
        <w:outlineLvl w:val="2"/>
        <w:rPr>
          <w:rFonts w:ascii="Times New Roman" w:hAnsi="Times New Roman" w:cs="Times New Roman"/>
          <w:sz w:val="28"/>
          <w:szCs w:val="28"/>
        </w:rPr>
      </w:pPr>
    </w:p>
    <w:p w14:paraId="132EF2B0" w14:textId="77777777" w:rsidR="001E02D6" w:rsidRDefault="001E02D6" w:rsidP="000C4E14">
      <w:pPr>
        <w:pStyle w:val="ConsPlusNormal"/>
        <w:jc w:val="right"/>
        <w:outlineLvl w:val="2"/>
        <w:rPr>
          <w:rFonts w:ascii="Times New Roman" w:hAnsi="Times New Roman" w:cs="Times New Roman"/>
          <w:sz w:val="28"/>
          <w:szCs w:val="28"/>
        </w:rPr>
      </w:pPr>
    </w:p>
    <w:p w14:paraId="0B20F9BF" w14:textId="77777777" w:rsidR="001E02D6" w:rsidRDefault="001E02D6" w:rsidP="000C4E14">
      <w:pPr>
        <w:pStyle w:val="ConsPlusNormal"/>
        <w:jc w:val="right"/>
        <w:outlineLvl w:val="2"/>
        <w:rPr>
          <w:rFonts w:ascii="Times New Roman" w:hAnsi="Times New Roman" w:cs="Times New Roman"/>
          <w:sz w:val="28"/>
          <w:szCs w:val="28"/>
        </w:rPr>
      </w:pPr>
    </w:p>
    <w:p w14:paraId="0B19C385" w14:textId="77777777" w:rsidR="001E02D6" w:rsidRDefault="001E02D6" w:rsidP="000C4E14">
      <w:pPr>
        <w:pStyle w:val="ConsPlusNormal"/>
        <w:jc w:val="right"/>
        <w:outlineLvl w:val="2"/>
        <w:rPr>
          <w:rFonts w:ascii="Times New Roman" w:hAnsi="Times New Roman" w:cs="Times New Roman"/>
          <w:sz w:val="28"/>
          <w:szCs w:val="28"/>
        </w:rPr>
      </w:pPr>
    </w:p>
    <w:p w14:paraId="766E8274" w14:textId="77777777" w:rsidR="001E02D6" w:rsidRDefault="001E02D6" w:rsidP="000C4E14">
      <w:pPr>
        <w:pStyle w:val="ConsPlusNormal"/>
        <w:jc w:val="right"/>
        <w:outlineLvl w:val="2"/>
        <w:rPr>
          <w:rFonts w:ascii="Times New Roman" w:hAnsi="Times New Roman" w:cs="Times New Roman"/>
          <w:sz w:val="28"/>
          <w:szCs w:val="28"/>
        </w:rPr>
      </w:pPr>
    </w:p>
    <w:p w14:paraId="088FA4BD" w14:textId="77777777" w:rsidR="001E02D6" w:rsidRDefault="001E02D6" w:rsidP="000C4E14">
      <w:pPr>
        <w:pStyle w:val="ConsPlusNormal"/>
        <w:jc w:val="right"/>
        <w:outlineLvl w:val="2"/>
        <w:rPr>
          <w:rFonts w:ascii="Times New Roman" w:hAnsi="Times New Roman" w:cs="Times New Roman"/>
          <w:sz w:val="28"/>
          <w:szCs w:val="28"/>
        </w:rPr>
      </w:pPr>
    </w:p>
    <w:p w14:paraId="5087D030" w14:textId="77777777" w:rsidR="001E6354" w:rsidRPr="00DE3E28" w:rsidRDefault="001E6354" w:rsidP="000C4E14">
      <w:pPr>
        <w:pStyle w:val="ConsPlusNormal"/>
        <w:jc w:val="both"/>
        <w:rPr>
          <w:rFonts w:ascii="Times New Roman" w:hAnsi="Times New Roman" w:cs="Times New Roman"/>
          <w:sz w:val="28"/>
          <w:szCs w:val="28"/>
        </w:rPr>
      </w:pPr>
    </w:p>
    <w:p w14:paraId="054AB475" w14:textId="77777777" w:rsidR="001E6354" w:rsidRPr="00DE3E28" w:rsidRDefault="001E6354" w:rsidP="000C4E14">
      <w:pPr>
        <w:spacing w:line="240" w:lineRule="auto"/>
        <w:rPr>
          <w:rFonts w:ascii="Times New Roman" w:hAnsi="Times New Roman" w:cs="Times New Roman"/>
          <w:sz w:val="28"/>
          <w:szCs w:val="28"/>
        </w:rPr>
        <w:sectPr w:rsidR="001E6354" w:rsidRPr="00DE3E28" w:rsidSect="001E02D6">
          <w:pgSz w:w="11905" w:h="16838"/>
          <w:pgMar w:top="1134" w:right="567" w:bottom="1134" w:left="1701" w:header="0" w:footer="0" w:gutter="0"/>
          <w:cols w:space="720"/>
        </w:sectPr>
      </w:pPr>
    </w:p>
    <w:tbl>
      <w:tblPr>
        <w:tblpPr w:leftFromText="180" w:rightFromText="180" w:vertAnchor="page" w:horzAnchor="margin" w:tblpY="3081"/>
        <w:tblW w:w="15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
        <w:gridCol w:w="2452"/>
        <w:gridCol w:w="2374"/>
        <w:gridCol w:w="2452"/>
        <w:gridCol w:w="2452"/>
        <w:gridCol w:w="2452"/>
        <w:gridCol w:w="2452"/>
      </w:tblGrid>
      <w:tr w:rsidR="00DE3E28" w:rsidRPr="00DE3E28" w14:paraId="4396F026" w14:textId="77777777" w:rsidTr="001E02D6">
        <w:trPr>
          <w:trHeight w:val="3229"/>
        </w:trPr>
        <w:tc>
          <w:tcPr>
            <w:tcW w:w="587" w:type="dxa"/>
          </w:tcPr>
          <w:p w14:paraId="1DF99904" w14:textId="66588A79" w:rsidR="001E6354" w:rsidRPr="00DE3E28" w:rsidRDefault="002573E3" w:rsidP="001E02D6">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r w:rsidR="001E6354" w:rsidRPr="00DE3E28">
              <w:rPr>
                <w:rFonts w:ascii="Times New Roman" w:hAnsi="Times New Roman" w:cs="Times New Roman"/>
                <w:sz w:val="28"/>
                <w:szCs w:val="28"/>
              </w:rPr>
              <w:t xml:space="preserve"> </w:t>
            </w:r>
            <w:proofErr w:type="gramStart"/>
            <w:r w:rsidR="001E6354" w:rsidRPr="00DE3E28">
              <w:rPr>
                <w:rFonts w:ascii="Times New Roman" w:hAnsi="Times New Roman" w:cs="Times New Roman"/>
                <w:sz w:val="28"/>
                <w:szCs w:val="28"/>
              </w:rPr>
              <w:t>п</w:t>
            </w:r>
            <w:proofErr w:type="gramEnd"/>
            <w:r w:rsidR="001E6354" w:rsidRPr="00DE3E28">
              <w:rPr>
                <w:rFonts w:ascii="Times New Roman" w:hAnsi="Times New Roman" w:cs="Times New Roman"/>
                <w:sz w:val="28"/>
                <w:szCs w:val="28"/>
              </w:rPr>
              <w:t>/п</w:t>
            </w:r>
          </w:p>
        </w:tc>
        <w:tc>
          <w:tcPr>
            <w:tcW w:w="2452" w:type="dxa"/>
          </w:tcPr>
          <w:p w14:paraId="0B6FDDE3"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Описание местоположения земельного участка, части здания, строения, сооружения для размещения нестационарного торгового объекта (адрес)</w:t>
            </w:r>
          </w:p>
        </w:tc>
        <w:tc>
          <w:tcPr>
            <w:tcW w:w="2374" w:type="dxa"/>
          </w:tcPr>
          <w:p w14:paraId="5DA0001D"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Номер подпункта в Схеме размещения нестационарных торговых объектов на территории города Смоленска</w:t>
            </w:r>
          </w:p>
        </w:tc>
        <w:tc>
          <w:tcPr>
            <w:tcW w:w="2452" w:type="dxa"/>
          </w:tcPr>
          <w:p w14:paraId="5E3150A5"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Описание внешнего вида нестационарного торгового объекта</w:t>
            </w:r>
          </w:p>
        </w:tc>
        <w:tc>
          <w:tcPr>
            <w:tcW w:w="2452" w:type="dxa"/>
          </w:tcPr>
          <w:p w14:paraId="24EFAA4D"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Тип нестационарного торгового объекта</w:t>
            </w:r>
          </w:p>
        </w:tc>
        <w:tc>
          <w:tcPr>
            <w:tcW w:w="2452" w:type="dxa"/>
          </w:tcPr>
          <w:p w14:paraId="19651614"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Специализация нестационарного торгового объекта</w:t>
            </w:r>
          </w:p>
        </w:tc>
        <w:tc>
          <w:tcPr>
            <w:tcW w:w="2452" w:type="dxa"/>
          </w:tcPr>
          <w:p w14:paraId="560CC964"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Площадь нестационарного торгового объекта, кв. м</w:t>
            </w:r>
          </w:p>
        </w:tc>
      </w:tr>
      <w:tr w:rsidR="001E6354" w:rsidRPr="00DE3E28" w14:paraId="456539DC" w14:textId="77777777" w:rsidTr="001E02D6">
        <w:trPr>
          <w:trHeight w:val="251"/>
        </w:trPr>
        <w:tc>
          <w:tcPr>
            <w:tcW w:w="587" w:type="dxa"/>
          </w:tcPr>
          <w:p w14:paraId="1087AE16"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1</w:t>
            </w:r>
          </w:p>
        </w:tc>
        <w:tc>
          <w:tcPr>
            <w:tcW w:w="2452" w:type="dxa"/>
          </w:tcPr>
          <w:p w14:paraId="402E3206"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2</w:t>
            </w:r>
          </w:p>
        </w:tc>
        <w:tc>
          <w:tcPr>
            <w:tcW w:w="2374" w:type="dxa"/>
          </w:tcPr>
          <w:p w14:paraId="4741D437"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3</w:t>
            </w:r>
          </w:p>
        </w:tc>
        <w:tc>
          <w:tcPr>
            <w:tcW w:w="2452" w:type="dxa"/>
          </w:tcPr>
          <w:p w14:paraId="4377191F"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4</w:t>
            </w:r>
          </w:p>
        </w:tc>
        <w:tc>
          <w:tcPr>
            <w:tcW w:w="2452" w:type="dxa"/>
          </w:tcPr>
          <w:p w14:paraId="4B0B9D9E"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5</w:t>
            </w:r>
          </w:p>
        </w:tc>
        <w:tc>
          <w:tcPr>
            <w:tcW w:w="2452" w:type="dxa"/>
          </w:tcPr>
          <w:p w14:paraId="17AA8AB2"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6</w:t>
            </w:r>
          </w:p>
        </w:tc>
        <w:tc>
          <w:tcPr>
            <w:tcW w:w="2452" w:type="dxa"/>
          </w:tcPr>
          <w:p w14:paraId="04978F68"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7</w:t>
            </w:r>
          </w:p>
        </w:tc>
      </w:tr>
      <w:tr w:rsidR="001E6354" w:rsidRPr="00DE3E28" w14:paraId="62E2A066" w14:textId="77777777" w:rsidTr="001E02D6">
        <w:trPr>
          <w:trHeight w:val="1247"/>
        </w:trPr>
        <w:tc>
          <w:tcPr>
            <w:tcW w:w="587" w:type="dxa"/>
          </w:tcPr>
          <w:p w14:paraId="576985C9" w14:textId="77777777" w:rsidR="001E6354" w:rsidRPr="00DE3E28" w:rsidRDefault="001E6354" w:rsidP="001E02D6">
            <w:pPr>
              <w:pStyle w:val="ConsPlusNormal"/>
              <w:rPr>
                <w:rFonts w:ascii="Times New Roman" w:hAnsi="Times New Roman" w:cs="Times New Roman"/>
                <w:sz w:val="28"/>
                <w:szCs w:val="28"/>
              </w:rPr>
            </w:pPr>
          </w:p>
        </w:tc>
        <w:tc>
          <w:tcPr>
            <w:tcW w:w="2452" w:type="dxa"/>
          </w:tcPr>
          <w:p w14:paraId="063E5A32" w14:textId="77777777" w:rsidR="001E6354" w:rsidRPr="00DE3E28" w:rsidRDefault="001E6354" w:rsidP="001E02D6">
            <w:pPr>
              <w:pStyle w:val="ConsPlusNormal"/>
              <w:rPr>
                <w:rFonts w:ascii="Times New Roman" w:hAnsi="Times New Roman" w:cs="Times New Roman"/>
                <w:sz w:val="28"/>
                <w:szCs w:val="28"/>
              </w:rPr>
            </w:pPr>
          </w:p>
        </w:tc>
        <w:tc>
          <w:tcPr>
            <w:tcW w:w="2374" w:type="dxa"/>
          </w:tcPr>
          <w:p w14:paraId="2116F267" w14:textId="77777777" w:rsidR="001E6354" w:rsidRPr="00DE3E28" w:rsidRDefault="001E6354" w:rsidP="001E02D6">
            <w:pPr>
              <w:pStyle w:val="ConsPlusNormal"/>
              <w:rPr>
                <w:rFonts w:ascii="Times New Roman" w:hAnsi="Times New Roman" w:cs="Times New Roman"/>
                <w:sz w:val="28"/>
                <w:szCs w:val="28"/>
              </w:rPr>
            </w:pPr>
          </w:p>
        </w:tc>
        <w:tc>
          <w:tcPr>
            <w:tcW w:w="2452" w:type="dxa"/>
          </w:tcPr>
          <w:p w14:paraId="085E22C7" w14:textId="77777777" w:rsidR="001E6354" w:rsidRPr="00DE3E28" w:rsidRDefault="001E6354" w:rsidP="001E02D6">
            <w:pPr>
              <w:pStyle w:val="ConsPlusNormal"/>
              <w:jc w:val="center"/>
              <w:rPr>
                <w:rFonts w:ascii="Times New Roman" w:hAnsi="Times New Roman" w:cs="Times New Roman"/>
                <w:sz w:val="28"/>
                <w:szCs w:val="28"/>
              </w:rPr>
            </w:pPr>
            <w:r w:rsidRPr="00DE3E28">
              <w:rPr>
                <w:rFonts w:ascii="Times New Roman" w:hAnsi="Times New Roman" w:cs="Times New Roman"/>
                <w:sz w:val="28"/>
                <w:szCs w:val="28"/>
              </w:rPr>
              <w:t>В соответствии с эскизом, прилагаемым к договору</w:t>
            </w:r>
          </w:p>
        </w:tc>
        <w:tc>
          <w:tcPr>
            <w:tcW w:w="2452" w:type="dxa"/>
          </w:tcPr>
          <w:p w14:paraId="1E68D91A" w14:textId="77777777" w:rsidR="001E6354" w:rsidRPr="00DE3E28" w:rsidRDefault="001E6354" w:rsidP="001E02D6">
            <w:pPr>
              <w:pStyle w:val="ConsPlusNormal"/>
              <w:rPr>
                <w:rFonts w:ascii="Times New Roman" w:hAnsi="Times New Roman" w:cs="Times New Roman"/>
                <w:sz w:val="28"/>
                <w:szCs w:val="28"/>
              </w:rPr>
            </w:pPr>
          </w:p>
        </w:tc>
        <w:tc>
          <w:tcPr>
            <w:tcW w:w="2452" w:type="dxa"/>
          </w:tcPr>
          <w:p w14:paraId="375D85C0" w14:textId="77777777" w:rsidR="001E6354" w:rsidRPr="00DE3E28" w:rsidRDefault="001E6354" w:rsidP="001E02D6">
            <w:pPr>
              <w:pStyle w:val="ConsPlusNormal"/>
              <w:rPr>
                <w:rFonts w:ascii="Times New Roman" w:hAnsi="Times New Roman" w:cs="Times New Roman"/>
                <w:sz w:val="28"/>
                <w:szCs w:val="28"/>
              </w:rPr>
            </w:pPr>
          </w:p>
        </w:tc>
        <w:tc>
          <w:tcPr>
            <w:tcW w:w="2452" w:type="dxa"/>
          </w:tcPr>
          <w:p w14:paraId="19E0DF49" w14:textId="77777777" w:rsidR="001E6354" w:rsidRPr="00DE3E28" w:rsidRDefault="001E6354" w:rsidP="001E02D6">
            <w:pPr>
              <w:pStyle w:val="ConsPlusNormal"/>
              <w:rPr>
                <w:rFonts w:ascii="Times New Roman" w:hAnsi="Times New Roman" w:cs="Times New Roman"/>
                <w:sz w:val="28"/>
                <w:szCs w:val="28"/>
              </w:rPr>
            </w:pPr>
          </w:p>
        </w:tc>
      </w:tr>
    </w:tbl>
    <w:p w14:paraId="16C6DD62" w14:textId="20D58D74" w:rsidR="001E02D6" w:rsidRPr="00DE3E28" w:rsidRDefault="001E02D6" w:rsidP="001E02D6">
      <w:pPr>
        <w:pStyle w:val="ConsPlusNormal"/>
        <w:jc w:val="right"/>
        <w:outlineLvl w:val="2"/>
        <w:rPr>
          <w:rFonts w:ascii="Times New Roman" w:hAnsi="Times New Roman" w:cs="Times New Roman"/>
          <w:sz w:val="28"/>
          <w:szCs w:val="28"/>
        </w:rPr>
      </w:pPr>
      <w:r w:rsidRPr="00DE3E28">
        <w:rPr>
          <w:rFonts w:ascii="Times New Roman" w:hAnsi="Times New Roman" w:cs="Times New Roman"/>
          <w:sz w:val="28"/>
          <w:szCs w:val="28"/>
        </w:rPr>
        <w:t xml:space="preserve">Приложение </w:t>
      </w:r>
      <w:r>
        <w:rPr>
          <w:rFonts w:ascii="Times New Roman" w:hAnsi="Times New Roman" w:cs="Times New Roman"/>
          <w:sz w:val="28"/>
          <w:szCs w:val="28"/>
        </w:rPr>
        <w:t>№ 1</w:t>
      </w:r>
    </w:p>
    <w:p w14:paraId="6627BFDB" w14:textId="77777777" w:rsidR="001E02D6" w:rsidRPr="00DE3E28" w:rsidRDefault="001E02D6" w:rsidP="001E02D6">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к договору</w:t>
      </w:r>
    </w:p>
    <w:p w14:paraId="0DBC34A4" w14:textId="0E5B19ED" w:rsidR="001E02D6" w:rsidRPr="00DE3E28" w:rsidRDefault="001E02D6" w:rsidP="001E02D6">
      <w:pPr>
        <w:pStyle w:val="ConsPlusNonformat"/>
        <w:jc w:val="center"/>
        <w:rPr>
          <w:rFonts w:ascii="Times New Roman" w:hAnsi="Times New Roman" w:cs="Times New Roman"/>
          <w:sz w:val="28"/>
          <w:szCs w:val="28"/>
        </w:rPr>
      </w:pPr>
      <w:bookmarkStart w:id="23" w:name="P955"/>
      <w:bookmarkEnd w:id="23"/>
      <w:r w:rsidRPr="00DE3E28">
        <w:rPr>
          <w:rFonts w:ascii="Times New Roman" w:hAnsi="Times New Roman" w:cs="Times New Roman"/>
          <w:sz w:val="28"/>
          <w:szCs w:val="28"/>
        </w:rPr>
        <w:t>Характеристики</w:t>
      </w:r>
    </w:p>
    <w:p w14:paraId="083C27D6" w14:textId="57FE5D6E" w:rsidR="001E02D6" w:rsidRPr="00DE3E28" w:rsidRDefault="001E02D6" w:rsidP="001E02D6">
      <w:pPr>
        <w:pStyle w:val="ConsPlusNonformat"/>
        <w:jc w:val="center"/>
        <w:rPr>
          <w:rFonts w:ascii="Times New Roman" w:hAnsi="Times New Roman" w:cs="Times New Roman"/>
          <w:sz w:val="28"/>
          <w:szCs w:val="28"/>
        </w:rPr>
      </w:pPr>
      <w:r w:rsidRPr="00DE3E28">
        <w:rPr>
          <w:rFonts w:ascii="Times New Roman" w:hAnsi="Times New Roman" w:cs="Times New Roman"/>
          <w:sz w:val="28"/>
          <w:szCs w:val="28"/>
        </w:rPr>
        <w:t>размещения нестационарного торгового объекта</w:t>
      </w:r>
    </w:p>
    <w:p w14:paraId="2B3061B1" w14:textId="77777777" w:rsidR="001E6354" w:rsidRPr="00DE3E28" w:rsidRDefault="001E6354" w:rsidP="000C4E14">
      <w:pPr>
        <w:pStyle w:val="ConsPlusNormal"/>
        <w:jc w:val="both"/>
        <w:rPr>
          <w:rFonts w:ascii="Times New Roman" w:hAnsi="Times New Roman" w:cs="Times New Roman"/>
          <w:sz w:val="28"/>
          <w:szCs w:val="28"/>
        </w:rPr>
      </w:pPr>
    </w:p>
    <w:p w14:paraId="7A2087B5" w14:textId="77777777"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Реквизиты и подписи Сторон:</w:t>
      </w:r>
    </w:p>
    <w:p w14:paraId="4D0324BD" w14:textId="77777777" w:rsidR="001E6354" w:rsidRPr="00DE3E28" w:rsidRDefault="001E6354" w:rsidP="000C4E14">
      <w:pPr>
        <w:pStyle w:val="ConsPlusNonformat"/>
        <w:jc w:val="both"/>
        <w:rPr>
          <w:rFonts w:ascii="Times New Roman" w:hAnsi="Times New Roman" w:cs="Times New Roman"/>
          <w:sz w:val="28"/>
          <w:szCs w:val="28"/>
        </w:rPr>
      </w:pPr>
    </w:p>
    <w:p w14:paraId="0CA5356A" w14:textId="22794194"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 xml:space="preserve">Администрация:                                             </w:t>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t xml:space="preserve">     </w:t>
      </w:r>
      <w:r w:rsidRPr="00DE3E28">
        <w:rPr>
          <w:rFonts w:ascii="Times New Roman" w:hAnsi="Times New Roman" w:cs="Times New Roman"/>
          <w:sz w:val="28"/>
          <w:szCs w:val="28"/>
        </w:rPr>
        <w:t>Правообладатель:</w:t>
      </w:r>
    </w:p>
    <w:p w14:paraId="38FED350" w14:textId="77777777" w:rsidR="001E6354" w:rsidRPr="00DE3E28" w:rsidRDefault="001E6354" w:rsidP="000C4E14">
      <w:pPr>
        <w:pStyle w:val="ConsPlusNormal"/>
        <w:jc w:val="both"/>
        <w:rPr>
          <w:rFonts w:ascii="Times New Roman" w:hAnsi="Times New Roman" w:cs="Times New Roman"/>
          <w:sz w:val="28"/>
          <w:szCs w:val="28"/>
        </w:rPr>
      </w:pPr>
    </w:p>
    <w:p w14:paraId="22FD798F" w14:textId="77777777" w:rsidR="001E6354" w:rsidRPr="00DE3E28" w:rsidRDefault="001E6354" w:rsidP="000C4E14">
      <w:pPr>
        <w:pStyle w:val="ConsPlusNormal"/>
        <w:jc w:val="both"/>
        <w:rPr>
          <w:rFonts w:ascii="Times New Roman" w:hAnsi="Times New Roman" w:cs="Times New Roman"/>
          <w:sz w:val="28"/>
          <w:szCs w:val="28"/>
        </w:rPr>
      </w:pPr>
    </w:p>
    <w:p w14:paraId="712D2017" w14:textId="77777777" w:rsidR="001E6354" w:rsidRPr="00DE3E28" w:rsidRDefault="001E6354" w:rsidP="000C4E14">
      <w:pPr>
        <w:pStyle w:val="ConsPlusNormal"/>
        <w:jc w:val="both"/>
        <w:rPr>
          <w:rFonts w:ascii="Times New Roman" w:hAnsi="Times New Roman" w:cs="Times New Roman"/>
          <w:sz w:val="28"/>
          <w:szCs w:val="28"/>
        </w:rPr>
      </w:pPr>
    </w:p>
    <w:p w14:paraId="6B34F496" w14:textId="77777777" w:rsidR="001E6354" w:rsidRPr="00DE3E28" w:rsidRDefault="001E6354" w:rsidP="000C4E14">
      <w:pPr>
        <w:pStyle w:val="ConsPlusNormal"/>
        <w:jc w:val="both"/>
        <w:rPr>
          <w:rFonts w:ascii="Times New Roman" w:hAnsi="Times New Roman" w:cs="Times New Roman"/>
          <w:sz w:val="28"/>
          <w:szCs w:val="28"/>
        </w:rPr>
      </w:pPr>
    </w:p>
    <w:p w14:paraId="6997FD6D" w14:textId="77777777" w:rsidR="001E6354" w:rsidRPr="00DE3E28" w:rsidRDefault="001E6354" w:rsidP="000C4E14">
      <w:pPr>
        <w:pStyle w:val="ConsPlusNormal"/>
        <w:jc w:val="both"/>
        <w:rPr>
          <w:rFonts w:ascii="Times New Roman" w:hAnsi="Times New Roman" w:cs="Times New Roman"/>
          <w:sz w:val="28"/>
          <w:szCs w:val="28"/>
        </w:rPr>
      </w:pPr>
    </w:p>
    <w:p w14:paraId="06E21DD6" w14:textId="40CF6D5B" w:rsidR="001E6354" w:rsidRPr="00DE3E28" w:rsidRDefault="001E6354" w:rsidP="000C4E14">
      <w:pPr>
        <w:pStyle w:val="ConsPlusNormal"/>
        <w:jc w:val="right"/>
        <w:outlineLvl w:val="2"/>
        <w:rPr>
          <w:rFonts w:ascii="Times New Roman" w:hAnsi="Times New Roman" w:cs="Times New Roman"/>
          <w:sz w:val="28"/>
          <w:szCs w:val="28"/>
        </w:rPr>
      </w:pPr>
      <w:r w:rsidRPr="00DE3E28">
        <w:rPr>
          <w:rFonts w:ascii="Times New Roman" w:hAnsi="Times New Roman" w:cs="Times New Roman"/>
          <w:sz w:val="28"/>
          <w:szCs w:val="28"/>
        </w:rPr>
        <w:t xml:space="preserve">Приложение </w:t>
      </w:r>
      <w:r w:rsidR="002573E3">
        <w:rPr>
          <w:rFonts w:ascii="Times New Roman" w:hAnsi="Times New Roman" w:cs="Times New Roman"/>
          <w:sz w:val="28"/>
          <w:szCs w:val="28"/>
        </w:rPr>
        <w:t>№</w:t>
      </w:r>
      <w:r w:rsidRPr="00DE3E28">
        <w:rPr>
          <w:rFonts w:ascii="Times New Roman" w:hAnsi="Times New Roman" w:cs="Times New Roman"/>
          <w:sz w:val="28"/>
          <w:szCs w:val="28"/>
        </w:rPr>
        <w:t xml:space="preserve"> 2</w:t>
      </w:r>
    </w:p>
    <w:p w14:paraId="2B9F490D" w14:textId="77777777" w:rsidR="001E6354" w:rsidRPr="00DE3E28" w:rsidRDefault="001E6354" w:rsidP="000C4E14">
      <w:pPr>
        <w:pStyle w:val="ConsPlusNormal"/>
        <w:jc w:val="right"/>
        <w:rPr>
          <w:rFonts w:ascii="Times New Roman" w:hAnsi="Times New Roman" w:cs="Times New Roman"/>
          <w:sz w:val="28"/>
          <w:szCs w:val="28"/>
        </w:rPr>
      </w:pPr>
      <w:r w:rsidRPr="00DE3E28">
        <w:rPr>
          <w:rFonts w:ascii="Times New Roman" w:hAnsi="Times New Roman" w:cs="Times New Roman"/>
          <w:sz w:val="28"/>
          <w:szCs w:val="28"/>
        </w:rPr>
        <w:t>к договору</w:t>
      </w:r>
    </w:p>
    <w:p w14:paraId="18C234F1" w14:textId="77777777" w:rsidR="001E6354" w:rsidRPr="00DE3E28" w:rsidRDefault="001E6354" w:rsidP="001E02D6">
      <w:pPr>
        <w:pStyle w:val="ConsPlusNormal"/>
        <w:jc w:val="center"/>
        <w:rPr>
          <w:rFonts w:ascii="Times New Roman" w:hAnsi="Times New Roman" w:cs="Times New Roman"/>
          <w:sz w:val="28"/>
          <w:szCs w:val="28"/>
        </w:rPr>
      </w:pPr>
    </w:p>
    <w:p w14:paraId="6D75C462" w14:textId="3BA067F1" w:rsidR="001E6354" w:rsidRPr="00DE3E28" w:rsidRDefault="001E6354" w:rsidP="001E02D6">
      <w:pPr>
        <w:pStyle w:val="ConsPlusNonformat"/>
        <w:jc w:val="center"/>
        <w:rPr>
          <w:rFonts w:ascii="Times New Roman" w:hAnsi="Times New Roman" w:cs="Times New Roman"/>
          <w:sz w:val="28"/>
          <w:szCs w:val="28"/>
        </w:rPr>
      </w:pPr>
      <w:bookmarkStart w:id="24" w:name="P991"/>
      <w:bookmarkEnd w:id="24"/>
      <w:r w:rsidRPr="00DE3E28">
        <w:rPr>
          <w:rFonts w:ascii="Times New Roman" w:hAnsi="Times New Roman" w:cs="Times New Roman"/>
          <w:sz w:val="28"/>
          <w:szCs w:val="28"/>
        </w:rPr>
        <w:t>Эскиз нестационарного торгового объекта, который определяет внешний вид</w:t>
      </w:r>
    </w:p>
    <w:p w14:paraId="59FBE4B4" w14:textId="13C0695C" w:rsidR="001E6354" w:rsidRPr="00DE3E28" w:rsidRDefault="001E6354" w:rsidP="001E02D6">
      <w:pPr>
        <w:pStyle w:val="ConsPlusNonformat"/>
        <w:jc w:val="center"/>
        <w:rPr>
          <w:rFonts w:ascii="Times New Roman" w:hAnsi="Times New Roman" w:cs="Times New Roman"/>
          <w:sz w:val="28"/>
          <w:szCs w:val="28"/>
        </w:rPr>
      </w:pPr>
      <w:r w:rsidRPr="00DE3E28">
        <w:rPr>
          <w:rFonts w:ascii="Times New Roman" w:hAnsi="Times New Roman" w:cs="Times New Roman"/>
          <w:sz w:val="28"/>
          <w:szCs w:val="28"/>
        </w:rPr>
        <w:t>и его архитектурно-художественное решение</w:t>
      </w:r>
    </w:p>
    <w:p w14:paraId="2F81A608" w14:textId="77777777" w:rsidR="001E6354" w:rsidRPr="00DE3E28" w:rsidRDefault="001E6354" w:rsidP="000C4E14">
      <w:pPr>
        <w:pStyle w:val="ConsPlusNonformat"/>
        <w:jc w:val="both"/>
        <w:rPr>
          <w:rFonts w:ascii="Times New Roman" w:hAnsi="Times New Roman" w:cs="Times New Roman"/>
          <w:sz w:val="28"/>
          <w:szCs w:val="28"/>
        </w:rPr>
      </w:pPr>
    </w:p>
    <w:p w14:paraId="1BCB562D" w14:textId="77777777" w:rsidR="001E6354" w:rsidRPr="00DE3E28" w:rsidRDefault="001E6354" w:rsidP="000C4E14">
      <w:pPr>
        <w:pStyle w:val="ConsPlusNonformat"/>
        <w:jc w:val="both"/>
        <w:rPr>
          <w:rFonts w:ascii="Times New Roman" w:hAnsi="Times New Roman" w:cs="Times New Roman"/>
          <w:sz w:val="28"/>
          <w:szCs w:val="28"/>
        </w:rPr>
      </w:pPr>
    </w:p>
    <w:p w14:paraId="62B5CAF2" w14:textId="77777777" w:rsidR="001E6354" w:rsidRDefault="001E6354" w:rsidP="000C4E14">
      <w:pPr>
        <w:pStyle w:val="ConsPlusNonformat"/>
        <w:jc w:val="both"/>
        <w:rPr>
          <w:rFonts w:ascii="Times New Roman" w:hAnsi="Times New Roman" w:cs="Times New Roman"/>
          <w:sz w:val="28"/>
          <w:szCs w:val="28"/>
        </w:rPr>
      </w:pPr>
    </w:p>
    <w:p w14:paraId="25DBD99F" w14:textId="77777777" w:rsidR="001E02D6" w:rsidRDefault="001E02D6" w:rsidP="000C4E14">
      <w:pPr>
        <w:pStyle w:val="ConsPlusNonformat"/>
        <w:jc w:val="both"/>
        <w:rPr>
          <w:rFonts w:ascii="Times New Roman" w:hAnsi="Times New Roman" w:cs="Times New Roman"/>
          <w:sz w:val="28"/>
          <w:szCs w:val="28"/>
        </w:rPr>
      </w:pPr>
    </w:p>
    <w:p w14:paraId="7E386D3E" w14:textId="77777777" w:rsidR="001E02D6" w:rsidRDefault="001E02D6" w:rsidP="000C4E14">
      <w:pPr>
        <w:pStyle w:val="ConsPlusNonformat"/>
        <w:jc w:val="both"/>
        <w:rPr>
          <w:rFonts w:ascii="Times New Roman" w:hAnsi="Times New Roman" w:cs="Times New Roman"/>
          <w:sz w:val="28"/>
          <w:szCs w:val="28"/>
        </w:rPr>
      </w:pPr>
    </w:p>
    <w:p w14:paraId="55C3E479" w14:textId="77777777" w:rsidR="001E02D6" w:rsidRDefault="001E02D6" w:rsidP="000C4E14">
      <w:pPr>
        <w:pStyle w:val="ConsPlusNonformat"/>
        <w:jc w:val="both"/>
        <w:rPr>
          <w:rFonts w:ascii="Times New Roman" w:hAnsi="Times New Roman" w:cs="Times New Roman"/>
          <w:sz w:val="28"/>
          <w:szCs w:val="28"/>
        </w:rPr>
      </w:pPr>
    </w:p>
    <w:p w14:paraId="5720E706" w14:textId="77777777" w:rsidR="001E02D6" w:rsidRDefault="001E02D6" w:rsidP="000C4E14">
      <w:pPr>
        <w:pStyle w:val="ConsPlusNonformat"/>
        <w:jc w:val="both"/>
        <w:rPr>
          <w:rFonts w:ascii="Times New Roman" w:hAnsi="Times New Roman" w:cs="Times New Roman"/>
          <w:sz w:val="28"/>
          <w:szCs w:val="28"/>
        </w:rPr>
      </w:pPr>
    </w:p>
    <w:p w14:paraId="244BAEB1" w14:textId="77777777" w:rsidR="001E02D6" w:rsidRDefault="001E02D6" w:rsidP="000C4E14">
      <w:pPr>
        <w:pStyle w:val="ConsPlusNonformat"/>
        <w:jc w:val="both"/>
        <w:rPr>
          <w:rFonts w:ascii="Times New Roman" w:hAnsi="Times New Roman" w:cs="Times New Roman"/>
          <w:sz w:val="28"/>
          <w:szCs w:val="28"/>
        </w:rPr>
      </w:pPr>
    </w:p>
    <w:p w14:paraId="06798A28" w14:textId="77777777" w:rsidR="001E02D6" w:rsidRDefault="001E02D6" w:rsidP="000C4E14">
      <w:pPr>
        <w:pStyle w:val="ConsPlusNonformat"/>
        <w:jc w:val="both"/>
        <w:rPr>
          <w:rFonts w:ascii="Times New Roman" w:hAnsi="Times New Roman" w:cs="Times New Roman"/>
          <w:sz w:val="28"/>
          <w:szCs w:val="28"/>
        </w:rPr>
      </w:pPr>
    </w:p>
    <w:p w14:paraId="7FB5C970" w14:textId="77777777" w:rsidR="001E02D6" w:rsidRDefault="001E02D6" w:rsidP="000C4E14">
      <w:pPr>
        <w:pStyle w:val="ConsPlusNonformat"/>
        <w:jc w:val="both"/>
        <w:rPr>
          <w:rFonts w:ascii="Times New Roman" w:hAnsi="Times New Roman" w:cs="Times New Roman"/>
          <w:sz w:val="28"/>
          <w:szCs w:val="28"/>
        </w:rPr>
      </w:pPr>
    </w:p>
    <w:p w14:paraId="7BFDD4A1" w14:textId="77777777" w:rsidR="001E02D6" w:rsidRDefault="001E02D6" w:rsidP="000C4E14">
      <w:pPr>
        <w:pStyle w:val="ConsPlusNonformat"/>
        <w:jc w:val="both"/>
        <w:rPr>
          <w:rFonts w:ascii="Times New Roman" w:hAnsi="Times New Roman" w:cs="Times New Roman"/>
          <w:sz w:val="28"/>
          <w:szCs w:val="28"/>
        </w:rPr>
      </w:pPr>
    </w:p>
    <w:p w14:paraId="53D329EF" w14:textId="77777777" w:rsidR="001E02D6" w:rsidRDefault="001E02D6" w:rsidP="000C4E14">
      <w:pPr>
        <w:pStyle w:val="ConsPlusNonformat"/>
        <w:jc w:val="both"/>
        <w:rPr>
          <w:rFonts w:ascii="Times New Roman" w:hAnsi="Times New Roman" w:cs="Times New Roman"/>
          <w:sz w:val="28"/>
          <w:szCs w:val="28"/>
        </w:rPr>
      </w:pPr>
    </w:p>
    <w:p w14:paraId="66FCA2FE" w14:textId="77777777" w:rsidR="001E02D6" w:rsidRDefault="001E02D6" w:rsidP="000C4E14">
      <w:pPr>
        <w:pStyle w:val="ConsPlusNonformat"/>
        <w:jc w:val="both"/>
        <w:rPr>
          <w:rFonts w:ascii="Times New Roman" w:hAnsi="Times New Roman" w:cs="Times New Roman"/>
          <w:sz w:val="28"/>
          <w:szCs w:val="28"/>
        </w:rPr>
      </w:pPr>
    </w:p>
    <w:p w14:paraId="0505DD11" w14:textId="77777777" w:rsidR="001E02D6" w:rsidRDefault="001E02D6" w:rsidP="000C4E14">
      <w:pPr>
        <w:pStyle w:val="ConsPlusNonformat"/>
        <w:jc w:val="both"/>
        <w:rPr>
          <w:rFonts w:ascii="Times New Roman" w:hAnsi="Times New Roman" w:cs="Times New Roman"/>
          <w:sz w:val="28"/>
          <w:szCs w:val="28"/>
        </w:rPr>
      </w:pPr>
    </w:p>
    <w:p w14:paraId="4CFE9324" w14:textId="77777777" w:rsidR="001E02D6" w:rsidRPr="00DE3E28" w:rsidRDefault="001E02D6" w:rsidP="000C4E14">
      <w:pPr>
        <w:pStyle w:val="ConsPlusNonformat"/>
        <w:jc w:val="both"/>
        <w:rPr>
          <w:rFonts w:ascii="Times New Roman" w:hAnsi="Times New Roman" w:cs="Times New Roman"/>
          <w:sz w:val="28"/>
          <w:szCs w:val="28"/>
        </w:rPr>
      </w:pPr>
    </w:p>
    <w:p w14:paraId="73379481" w14:textId="77777777"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Реквизиты и подписи Сторон:</w:t>
      </w:r>
    </w:p>
    <w:p w14:paraId="04DCCE1D" w14:textId="77777777" w:rsidR="001E02D6" w:rsidRPr="00DE3E28" w:rsidRDefault="001E02D6" w:rsidP="000C4E14">
      <w:pPr>
        <w:pStyle w:val="ConsPlusNonformat"/>
        <w:jc w:val="both"/>
        <w:rPr>
          <w:rFonts w:ascii="Times New Roman" w:hAnsi="Times New Roman" w:cs="Times New Roman"/>
          <w:sz w:val="28"/>
          <w:szCs w:val="28"/>
        </w:rPr>
      </w:pPr>
    </w:p>
    <w:p w14:paraId="2DE8EC33" w14:textId="0BDD58EC" w:rsidR="001E6354" w:rsidRPr="00DE3E28" w:rsidRDefault="001E6354" w:rsidP="000C4E14">
      <w:pPr>
        <w:pStyle w:val="ConsPlusNonformat"/>
        <w:jc w:val="both"/>
        <w:rPr>
          <w:rFonts w:ascii="Times New Roman" w:hAnsi="Times New Roman" w:cs="Times New Roman"/>
          <w:sz w:val="28"/>
          <w:szCs w:val="28"/>
        </w:rPr>
      </w:pPr>
      <w:r w:rsidRPr="00DE3E28">
        <w:rPr>
          <w:rFonts w:ascii="Times New Roman" w:hAnsi="Times New Roman" w:cs="Times New Roman"/>
          <w:sz w:val="28"/>
          <w:szCs w:val="28"/>
        </w:rPr>
        <w:t xml:space="preserve">Администрация:                                             </w:t>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r>
      <w:r w:rsidR="001E02D6">
        <w:rPr>
          <w:rFonts w:ascii="Times New Roman" w:hAnsi="Times New Roman" w:cs="Times New Roman"/>
          <w:sz w:val="28"/>
          <w:szCs w:val="28"/>
        </w:rPr>
        <w:tab/>
        <w:t xml:space="preserve">     </w:t>
      </w:r>
      <w:r w:rsidRPr="00DE3E28">
        <w:rPr>
          <w:rFonts w:ascii="Times New Roman" w:hAnsi="Times New Roman" w:cs="Times New Roman"/>
          <w:sz w:val="28"/>
          <w:szCs w:val="28"/>
        </w:rPr>
        <w:t>Правообладатель:</w:t>
      </w:r>
    </w:p>
    <w:p w14:paraId="5BBA2A68" w14:textId="77777777" w:rsidR="001E6354" w:rsidRPr="00DE3E28" w:rsidRDefault="001E6354" w:rsidP="000C4E14">
      <w:pPr>
        <w:pStyle w:val="ConsPlusNormal"/>
        <w:jc w:val="both"/>
        <w:rPr>
          <w:rFonts w:ascii="Times New Roman" w:hAnsi="Times New Roman" w:cs="Times New Roman"/>
          <w:sz w:val="28"/>
          <w:szCs w:val="28"/>
        </w:rPr>
      </w:pPr>
    </w:p>
    <w:p w14:paraId="6365143F" w14:textId="77777777" w:rsidR="001E6354" w:rsidRPr="00DE3E28" w:rsidRDefault="001E6354" w:rsidP="000C4E14">
      <w:pPr>
        <w:spacing w:line="240" w:lineRule="auto"/>
        <w:rPr>
          <w:rFonts w:ascii="Times New Roman" w:hAnsi="Times New Roman" w:cs="Times New Roman"/>
          <w:sz w:val="28"/>
          <w:szCs w:val="28"/>
        </w:rPr>
      </w:pPr>
    </w:p>
    <w:sectPr w:rsidR="001E6354" w:rsidRPr="00DE3E28" w:rsidSect="001E6354">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8F206" w14:textId="77777777" w:rsidR="00CD3108" w:rsidRDefault="00CD3108" w:rsidP="00B54104">
      <w:pPr>
        <w:spacing w:after="0" w:line="240" w:lineRule="auto"/>
      </w:pPr>
      <w:r>
        <w:separator/>
      </w:r>
    </w:p>
  </w:endnote>
  <w:endnote w:type="continuationSeparator" w:id="0">
    <w:p w14:paraId="05EC4B74" w14:textId="77777777" w:rsidR="00CD3108" w:rsidRDefault="00CD3108" w:rsidP="00B54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7830A" w14:textId="44933EBF" w:rsidR="009F66C9" w:rsidRPr="009F66C9" w:rsidRDefault="009F66C9">
    <w:pPr>
      <w:pStyle w:val="ac"/>
      <w:rPr>
        <w:sz w:val="16"/>
      </w:rPr>
    </w:pPr>
    <w:r>
      <w:rPr>
        <w:sz w:val="16"/>
      </w:rPr>
      <w:t xml:space="preserve">Рег. № М/003497 от 17.02.2020, Подписано ЭП: Диаконов Михаил Романович, </w:t>
    </w:r>
    <w:proofErr w:type="spellStart"/>
    <w:r>
      <w:rPr>
        <w:sz w:val="16"/>
      </w:rPr>
      <w:t>и.о</w:t>
    </w:r>
    <w:proofErr w:type="spellEnd"/>
    <w:r>
      <w:rPr>
        <w:sz w:val="16"/>
      </w:rPr>
      <w:t>. начальника 17.02.2020 10:23:53,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D603F" w14:textId="77777777" w:rsidR="00CD3108" w:rsidRDefault="00CD3108" w:rsidP="00B54104">
      <w:pPr>
        <w:spacing w:after="0" w:line="240" w:lineRule="auto"/>
      </w:pPr>
      <w:r>
        <w:separator/>
      </w:r>
    </w:p>
  </w:footnote>
  <w:footnote w:type="continuationSeparator" w:id="0">
    <w:p w14:paraId="25EDD3A1" w14:textId="77777777" w:rsidR="00CD3108" w:rsidRDefault="00CD3108" w:rsidP="00B541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354"/>
    <w:rsid w:val="000A5187"/>
    <w:rsid w:val="000C34C3"/>
    <w:rsid w:val="000C4E14"/>
    <w:rsid w:val="0014623E"/>
    <w:rsid w:val="001E02D6"/>
    <w:rsid w:val="001E6354"/>
    <w:rsid w:val="00222239"/>
    <w:rsid w:val="00242386"/>
    <w:rsid w:val="00257208"/>
    <w:rsid w:val="002573E3"/>
    <w:rsid w:val="003B15B1"/>
    <w:rsid w:val="003B17F4"/>
    <w:rsid w:val="00430B7F"/>
    <w:rsid w:val="005A0A87"/>
    <w:rsid w:val="005C0775"/>
    <w:rsid w:val="006231ED"/>
    <w:rsid w:val="00687AB8"/>
    <w:rsid w:val="00733DC3"/>
    <w:rsid w:val="007A3D45"/>
    <w:rsid w:val="007A6E72"/>
    <w:rsid w:val="008F4F1B"/>
    <w:rsid w:val="0093684B"/>
    <w:rsid w:val="00942554"/>
    <w:rsid w:val="00986C6F"/>
    <w:rsid w:val="009F66C9"/>
    <w:rsid w:val="00A04834"/>
    <w:rsid w:val="00A742DE"/>
    <w:rsid w:val="00AD051B"/>
    <w:rsid w:val="00B54104"/>
    <w:rsid w:val="00BF50B6"/>
    <w:rsid w:val="00CD3108"/>
    <w:rsid w:val="00DA2266"/>
    <w:rsid w:val="00DE3E28"/>
    <w:rsid w:val="00E50719"/>
    <w:rsid w:val="00E67240"/>
    <w:rsid w:val="00EC75E5"/>
    <w:rsid w:val="00F84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E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63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63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63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63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63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63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63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6354"/>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1E6354"/>
    <w:rPr>
      <w:sz w:val="16"/>
      <w:szCs w:val="16"/>
    </w:rPr>
  </w:style>
  <w:style w:type="paragraph" w:styleId="a4">
    <w:name w:val="annotation text"/>
    <w:basedOn w:val="a"/>
    <w:link w:val="a5"/>
    <w:uiPriority w:val="99"/>
    <w:semiHidden/>
    <w:unhideWhenUsed/>
    <w:rsid w:val="001E6354"/>
    <w:pPr>
      <w:spacing w:line="240" w:lineRule="auto"/>
    </w:pPr>
    <w:rPr>
      <w:sz w:val="20"/>
      <w:szCs w:val="20"/>
    </w:rPr>
  </w:style>
  <w:style w:type="character" w:customStyle="1" w:styleId="a5">
    <w:name w:val="Текст примечания Знак"/>
    <w:basedOn w:val="a0"/>
    <w:link w:val="a4"/>
    <w:uiPriority w:val="99"/>
    <w:semiHidden/>
    <w:rsid w:val="001E6354"/>
    <w:rPr>
      <w:sz w:val="20"/>
      <w:szCs w:val="20"/>
    </w:rPr>
  </w:style>
  <w:style w:type="paragraph" w:styleId="a6">
    <w:name w:val="annotation subject"/>
    <w:basedOn w:val="a4"/>
    <w:next w:val="a4"/>
    <w:link w:val="a7"/>
    <w:uiPriority w:val="99"/>
    <w:semiHidden/>
    <w:unhideWhenUsed/>
    <w:rsid w:val="001E6354"/>
    <w:rPr>
      <w:b/>
      <w:bCs/>
    </w:rPr>
  </w:style>
  <w:style w:type="character" w:customStyle="1" w:styleId="a7">
    <w:name w:val="Тема примечания Знак"/>
    <w:basedOn w:val="a5"/>
    <w:link w:val="a6"/>
    <w:uiPriority w:val="99"/>
    <w:semiHidden/>
    <w:rsid w:val="001E6354"/>
    <w:rPr>
      <w:b/>
      <w:bCs/>
      <w:sz w:val="20"/>
      <w:szCs w:val="20"/>
    </w:rPr>
  </w:style>
  <w:style w:type="paragraph" w:styleId="a8">
    <w:name w:val="Balloon Text"/>
    <w:basedOn w:val="a"/>
    <w:link w:val="a9"/>
    <w:uiPriority w:val="99"/>
    <w:semiHidden/>
    <w:unhideWhenUsed/>
    <w:rsid w:val="001E635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E6354"/>
    <w:rPr>
      <w:rFonts w:ascii="Segoe UI" w:hAnsi="Segoe UI" w:cs="Segoe UI"/>
      <w:sz w:val="18"/>
      <w:szCs w:val="18"/>
    </w:rPr>
  </w:style>
  <w:style w:type="paragraph" w:styleId="aa">
    <w:name w:val="header"/>
    <w:basedOn w:val="a"/>
    <w:link w:val="ab"/>
    <w:uiPriority w:val="99"/>
    <w:unhideWhenUsed/>
    <w:rsid w:val="00B5410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54104"/>
  </w:style>
  <w:style w:type="paragraph" w:styleId="ac">
    <w:name w:val="footer"/>
    <w:basedOn w:val="a"/>
    <w:link w:val="ad"/>
    <w:uiPriority w:val="99"/>
    <w:unhideWhenUsed/>
    <w:rsid w:val="00B5410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541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63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63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63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63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63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63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63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6354"/>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1E6354"/>
    <w:rPr>
      <w:sz w:val="16"/>
      <w:szCs w:val="16"/>
    </w:rPr>
  </w:style>
  <w:style w:type="paragraph" w:styleId="a4">
    <w:name w:val="annotation text"/>
    <w:basedOn w:val="a"/>
    <w:link w:val="a5"/>
    <w:uiPriority w:val="99"/>
    <w:semiHidden/>
    <w:unhideWhenUsed/>
    <w:rsid w:val="001E6354"/>
    <w:pPr>
      <w:spacing w:line="240" w:lineRule="auto"/>
    </w:pPr>
    <w:rPr>
      <w:sz w:val="20"/>
      <w:szCs w:val="20"/>
    </w:rPr>
  </w:style>
  <w:style w:type="character" w:customStyle="1" w:styleId="a5">
    <w:name w:val="Текст примечания Знак"/>
    <w:basedOn w:val="a0"/>
    <w:link w:val="a4"/>
    <w:uiPriority w:val="99"/>
    <w:semiHidden/>
    <w:rsid w:val="001E6354"/>
    <w:rPr>
      <w:sz w:val="20"/>
      <w:szCs w:val="20"/>
    </w:rPr>
  </w:style>
  <w:style w:type="paragraph" w:styleId="a6">
    <w:name w:val="annotation subject"/>
    <w:basedOn w:val="a4"/>
    <w:next w:val="a4"/>
    <w:link w:val="a7"/>
    <w:uiPriority w:val="99"/>
    <w:semiHidden/>
    <w:unhideWhenUsed/>
    <w:rsid w:val="001E6354"/>
    <w:rPr>
      <w:b/>
      <w:bCs/>
    </w:rPr>
  </w:style>
  <w:style w:type="character" w:customStyle="1" w:styleId="a7">
    <w:name w:val="Тема примечания Знак"/>
    <w:basedOn w:val="a5"/>
    <w:link w:val="a6"/>
    <w:uiPriority w:val="99"/>
    <w:semiHidden/>
    <w:rsid w:val="001E6354"/>
    <w:rPr>
      <w:b/>
      <w:bCs/>
      <w:sz w:val="20"/>
      <w:szCs w:val="20"/>
    </w:rPr>
  </w:style>
  <w:style w:type="paragraph" w:styleId="a8">
    <w:name w:val="Balloon Text"/>
    <w:basedOn w:val="a"/>
    <w:link w:val="a9"/>
    <w:uiPriority w:val="99"/>
    <w:semiHidden/>
    <w:unhideWhenUsed/>
    <w:rsid w:val="001E635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E6354"/>
    <w:rPr>
      <w:rFonts w:ascii="Segoe UI" w:hAnsi="Segoe UI" w:cs="Segoe UI"/>
      <w:sz w:val="18"/>
      <w:szCs w:val="18"/>
    </w:rPr>
  </w:style>
  <w:style w:type="paragraph" w:styleId="aa">
    <w:name w:val="header"/>
    <w:basedOn w:val="a"/>
    <w:link w:val="ab"/>
    <w:uiPriority w:val="99"/>
    <w:unhideWhenUsed/>
    <w:rsid w:val="00B5410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54104"/>
  </w:style>
  <w:style w:type="paragraph" w:styleId="ac">
    <w:name w:val="footer"/>
    <w:basedOn w:val="a"/>
    <w:link w:val="ad"/>
    <w:uiPriority w:val="99"/>
    <w:unhideWhenUsed/>
    <w:rsid w:val="00B5410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54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12377-1844-48B4-BE24-8B386D308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9039</Words>
  <Characters>51525</Characters>
  <Application>Microsoft Office Word</Application>
  <DocSecurity>4</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Диаконов Михаил Романович</dc:creator>
  <cp:lastModifiedBy>Милашевская Ирина Анатольеврна</cp:lastModifiedBy>
  <cp:revision>2</cp:revision>
  <cp:lastPrinted>2020-02-06T14:14:00Z</cp:lastPrinted>
  <dcterms:created xsi:type="dcterms:W3CDTF">2020-02-17T12:00:00Z</dcterms:created>
  <dcterms:modified xsi:type="dcterms:W3CDTF">2020-02-17T12:00:00Z</dcterms:modified>
</cp:coreProperties>
</file>