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9F1" w:rsidRDefault="005B1B39" w:rsidP="0086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B3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Смоленска от 23.06.2011 </w:t>
      </w:r>
      <w:r w:rsidR="008619CC">
        <w:rPr>
          <w:rFonts w:ascii="Times New Roman" w:hAnsi="Times New Roman" w:cs="Times New Roman"/>
          <w:sz w:val="28"/>
          <w:szCs w:val="28"/>
        </w:rPr>
        <w:t>№ 113</w:t>
      </w:r>
      <w:r w:rsidR="008619CC" w:rsidRPr="008619CC">
        <w:rPr>
          <w:rFonts w:ascii="Times New Roman" w:hAnsi="Times New Roman" w:cs="Times New Roman"/>
          <w:sz w:val="28"/>
          <w:szCs w:val="28"/>
        </w:rPr>
        <w:t>5</w:t>
      </w:r>
      <w:r w:rsidRPr="005B1B39">
        <w:rPr>
          <w:rFonts w:ascii="Times New Roman" w:hAnsi="Times New Roman" w:cs="Times New Roman"/>
          <w:sz w:val="28"/>
          <w:szCs w:val="28"/>
        </w:rPr>
        <w:t>-адм «</w:t>
      </w:r>
      <w:r w:rsidR="008619CC" w:rsidRPr="008619C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Смоленска по предоставлению муниципальной услуги «Консультирование с</w:t>
      </w:r>
      <w:r w:rsidR="008619CC">
        <w:rPr>
          <w:rFonts w:ascii="Times New Roman" w:hAnsi="Times New Roman" w:cs="Times New Roman"/>
          <w:sz w:val="28"/>
          <w:szCs w:val="28"/>
        </w:rPr>
        <w:t>убъектов потребительского рынка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5B1B39" w:rsidRPr="00EC69F1" w:rsidRDefault="005B1B39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B1B39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39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3E34DB"/>
    <w:rsid w:val="00446060"/>
    <w:rsid w:val="004F13CD"/>
    <w:rsid w:val="005B1B39"/>
    <w:rsid w:val="005E2563"/>
    <w:rsid w:val="007D57FC"/>
    <w:rsid w:val="008619CC"/>
    <w:rsid w:val="008C6328"/>
    <w:rsid w:val="00A54F98"/>
    <w:rsid w:val="00B92C1A"/>
    <w:rsid w:val="00CE2C5D"/>
    <w:rsid w:val="00D364D0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2811-A479-4B4E-B812-93AD82BB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14</cp:revision>
  <dcterms:created xsi:type="dcterms:W3CDTF">2017-02-21T12:46:00Z</dcterms:created>
  <dcterms:modified xsi:type="dcterms:W3CDTF">2019-08-21T13:30:00Z</dcterms:modified>
</cp:coreProperties>
</file>