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55" w:rsidRPr="00370C5C" w:rsidRDefault="005F3855" w:rsidP="005858DA">
      <w:pPr>
        <w:ind w:left="6237"/>
        <w:rPr>
          <w:rFonts w:ascii="Times New Roman" w:hAnsi="Times New Roman"/>
          <w:bCs/>
          <w:sz w:val="28"/>
          <w:szCs w:val="28"/>
        </w:rPr>
      </w:pPr>
      <w:r w:rsidRPr="00370C5C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5858DA">
        <w:rPr>
          <w:rFonts w:ascii="Times New Roman" w:hAnsi="Times New Roman"/>
          <w:bCs/>
          <w:sz w:val="28"/>
          <w:szCs w:val="28"/>
        </w:rPr>
        <w:t>3</w:t>
      </w:r>
    </w:p>
    <w:p w:rsidR="005858DA" w:rsidRDefault="005F3855" w:rsidP="005858DA">
      <w:pPr>
        <w:pStyle w:val="ConsPlusTitle"/>
        <w:widowControl/>
        <w:ind w:left="623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0C5C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Pr="00370C5C">
        <w:rPr>
          <w:rFonts w:ascii="Times New Roman" w:hAnsi="Times New Roman" w:cs="Times New Roman"/>
          <w:sz w:val="28"/>
          <w:szCs w:val="28"/>
        </w:rPr>
        <w:t xml:space="preserve"> </w:t>
      </w:r>
      <w:r w:rsidR="00FA0E7C">
        <w:rPr>
          <w:rFonts w:ascii="Times New Roman" w:hAnsi="Times New Roman" w:cs="Times New Roman"/>
          <w:b w:val="0"/>
          <w:sz w:val="28"/>
          <w:szCs w:val="28"/>
        </w:rPr>
        <w:t>Перечню</w:t>
      </w:r>
    </w:p>
    <w:p w:rsidR="005F3855" w:rsidRPr="00370C5C" w:rsidRDefault="005F3855" w:rsidP="005858DA">
      <w:pPr>
        <w:pStyle w:val="ConsPlusTitle"/>
        <w:widowControl/>
        <w:ind w:left="62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0C5C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3855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374D6" w:rsidRPr="00370C5C" w:rsidRDefault="00C374D6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 xml:space="preserve">РАСЧЕТ НУЛЕВОГО ПРОБЕГА </w:t>
      </w:r>
    </w:p>
    <w:p w:rsidR="005F3855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транспорта, </w:t>
      </w:r>
      <w:r w:rsidR="0033687D">
        <w:rPr>
          <w:rFonts w:ascii="Times New Roman" w:hAnsi="Times New Roman"/>
          <w:b/>
          <w:bCs/>
          <w:sz w:val="24"/>
          <w:szCs w:val="24"/>
        </w:rPr>
        <w:t>осуществляющего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перевозку пассажиров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</w:t>
      </w:r>
      <w:r w:rsidRPr="00370C5C">
        <w:rPr>
          <w:rFonts w:ascii="Times New Roman" w:hAnsi="Times New Roman"/>
          <w:b/>
          <w:bCs/>
          <w:sz w:val="24"/>
          <w:szCs w:val="24"/>
        </w:rPr>
        <w:t xml:space="preserve"> времени на нулевой пробег </w:t>
      </w:r>
      <w:r>
        <w:rPr>
          <w:rFonts w:ascii="Times New Roman" w:hAnsi="Times New Roman"/>
          <w:b/>
          <w:bCs/>
          <w:sz w:val="24"/>
          <w:szCs w:val="24"/>
        </w:rPr>
        <w:t>за год</w:t>
      </w:r>
    </w:p>
    <w:p w:rsidR="005F3855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348"/>
        <w:gridCol w:w="1559"/>
      </w:tblGrid>
      <w:tr w:rsidR="005F3855" w:rsidRPr="00370C5C" w:rsidTr="00C374D6">
        <w:trPr>
          <w:cantSplit/>
          <w:trHeight w:val="1118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Числовое значение</w:t>
            </w: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b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Расстояние от гаража (парка) </w:t>
            </w:r>
            <w:r>
              <w:rPr>
                <w:rFonts w:ascii="Times New Roman" w:hAnsi="Times New Roman"/>
                <w:sz w:val="24"/>
                <w:szCs w:val="24"/>
              </w:rPr>
              <w:t>до начального пункта отправления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для автотранспортных средств (сумма строк 1.1 – 1.2):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асстояние от гаража до заправки,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асстояние от заправки до начального пункта отправления,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Расстояние от пункта отправления (прибытия) до гаража (парка) и обратно (на обеденный перерыв),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hanging="22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Расстояние от пункта прибытия с последнего рейса до гаража (парка),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Нулевой пробег в день (сумма строк 1–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), 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180" w:firstLineChars="17" w:firstLine="41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Количество транспорта, осуществляющего перевозку пассажиров, 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Количество дней работы 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Нулевой пробег в год (стр.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*стр.</w:t>
            </w:r>
            <w:r>
              <w:rPr>
                <w:rFonts w:ascii="Times New Roman" w:hAnsi="Times New Roman"/>
                <w:sz w:val="24"/>
                <w:szCs w:val="24"/>
              </w:rPr>
              <w:t>5*стр.6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),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ind w:left="-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Скорость, км/час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855" w:rsidRPr="00370C5C" w:rsidTr="00C374D6">
        <w:trPr>
          <w:cantSplit/>
          <w:trHeight w:val="36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pStyle w:val="1"/>
              <w:keepNext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ind w:left="300" w:hanging="22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Время на нулевой пробег в год (стр.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/стр.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70C5C">
              <w:rPr>
                <w:rFonts w:ascii="Times New Roman" w:hAnsi="Times New Roman"/>
                <w:sz w:val="24"/>
                <w:szCs w:val="24"/>
              </w:rPr>
              <w:t>), часы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3855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3855" w:rsidRPr="000F13FB" w:rsidRDefault="00C374D6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____________________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_______________________ </w:t>
      </w:r>
    </w:p>
    <w:p w:rsidR="005F3855" w:rsidRPr="000F13FB" w:rsidRDefault="005F3855" w:rsidP="00C374D6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="00C374D6">
        <w:rPr>
          <w:rFonts w:ascii="Times New Roman" w:hAnsi="Times New Roman"/>
          <w:bCs/>
          <w:szCs w:val="28"/>
          <w:lang w:eastAsia="en-US"/>
        </w:rPr>
        <w:t xml:space="preserve">     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</w:t>
      </w:r>
      <w:r w:rsidR="00C374D6"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5F3855" w:rsidRPr="00661F2C" w:rsidRDefault="005F3855" w:rsidP="00C374D6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B94C13" w:rsidRDefault="00B94C13"/>
    <w:sectPr w:rsidR="00B94C13" w:rsidSect="005858DA">
      <w:pgSz w:w="11906" w:h="16838" w:code="9"/>
      <w:pgMar w:top="1134" w:right="567" w:bottom="1134" w:left="1701" w:header="720" w:footer="720" w:gutter="0"/>
      <w:pgNumType w:start="28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33687D"/>
    <w:rsid w:val="005858DA"/>
    <w:rsid w:val="005C4757"/>
    <w:rsid w:val="005F3855"/>
    <w:rsid w:val="00B94C13"/>
    <w:rsid w:val="00BA30A8"/>
    <w:rsid w:val="00C374D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6</cp:revision>
  <cp:lastPrinted>2019-11-28T08:10:00Z</cp:lastPrinted>
  <dcterms:created xsi:type="dcterms:W3CDTF">2019-11-12T14:56:00Z</dcterms:created>
  <dcterms:modified xsi:type="dcterms:W3CDTF">2019-11-28T08:12:00Z</dcterms:modified>
</cp:coreProperties>
</file>