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F2" w:rsidRDefault="004738ED">
      <w:pPr>
        <w:pStyle w:val="2"/>
        <w:rPr>
          <w:spacing w:val="0"/>
        </w:rPr>
      </w:pPr>
      <w:r>
        <w:rPr>
          <w:spacing w:val="0"/>
        </w:rPr>
        <w:t>ПРОЕКТ</w:t>
      </w:r>
      <w:bookmarkStart w:id="0" w:name="_GoBack"/>
      <w:bookmarkEnd w:id="0"/>
    </w:p>
    <w:p w:rsidR="009E51C8" w:rsidRPr="009014F2" w:rsidRDefault="009E51C8" w:rsidP="009014F2">
      <w:pPr>
        <w:pStyle w:val="2"/>
        <w:spacing w:line="276" w:lineRule="auto"/>
        <w:rPr>
          <w:spacing w:val="0"/>
          <w:sz w:val="24"/>
        </w:rPr>
      </w:pPr>
      <w:r w:rsidRPr="009014F2">
        <w:rPr>
          <w:spacing w:val="0"/>
          <w:sz w:val="24"/>
        </w:rPr>
        <w:t>ФИНАНСОВО-КАЗНАЧЕЙСКОЕ УПРАВЛЕНИЕ</w:t>
      </w:r>
    </w:p>
    <w:p w:rsidR="009E51C8" w:rsidRPr="00B65089" w:rsidRDefault="009E51C8" w:rsidP="009014F2">
      <w:pPr>
        <w:pStyle w:val="2"/>
        <w:spacing w:line="276" w:lineRule="auto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014F2" w:rsidRDefault="009E51C8" w:rsidP="009E14D3">
      <w:pPr>
        <w:pStyle w:val="4"/>
        <w:rPr>
          <w:color w:val="auto"/>
          <w:sz w:val="28"/>
          <w:szCs w:val="28"/>
        </w:rPr>
      </w:pPr>
      <w:r w:rsidRPr="009014F2">
        <w:rPr>
          <w:color w:val="auto"/>
          <w:sz w:val="28"/>
          <w:szCs w:val="28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="00906143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="00906143">
        <w:rPr>
          <w:sz w:val="28"/>
        </w:rPr>
        <w:t>____</w:t>
      </w:r>
    </w:p>
    <w:p w:rsidR="00392C39" w:rsidRDefault="00392C39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tbl>
      <w:tblPr>
        <w:tblpPr w:leftFromText="180" w:rightFromText="180" w:vertAnchor="text" w:tblpX="124" w:tblpY="106"/>
        <w:tblW w:w="0" w:type="auto"/>
        <w:tblLook w:val="0000" w:firstRow="0" w:lastRow="0" w:firstColumn="0" w:lastColumn="0" w:noHBand="0" w:noVBand="0"/>
      </w:tblPr>
      <w:tblGrid>
        <w:gridCol w:w="4500"/>
      </w:tblGrid>
      <w:tr w:rsidR="00344B0F" w:rsidTr="00B47CE4">
        <w:trPr>
          <w:trHeight w:val="255"/>
        </w:trPr>
        <w:tc>
          <w:tcPr>
            <w:tcW w:w="4500" w:type="dxa"/>
          </w:tcPr>
          <w:p w:rsidR="002A1DD1" w:rsidRDefault="002A1DD1" w:rsidP="00BA4B7F">
            <w:pPr>
              <w:pStyle w:val="a9"/>
              <w:tabs>
                <w:tab w:val="left" w:pos="851"/>
                <w:tab w:val="left" w:pos="993"/>
              </w:tabs>
              <w:jc w:val="both"/>
              <w:rPr>
                <w:sz w:val="28"/>
              </w:rPr>
            </w:pPr>
          </w:p>
          <w:p w:rsidR="00BA4B7F" w:rsidRDefault="00BA4B7F" w:rsidP="00BA4B7F">
            <w:pPr>
              <w:pStyle w:val="a9"/>
              <w:tabs>
                <w:tab w:val="left" w:pos="851"/>
                <w:tab w:val="left" w:pos="9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внесении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изменения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приказ от 10.11.2021 № 43 «</w:t>
            </w:r>
            <w:r w:rsidR="00344B0F" w:rsidRPr="00344B0F">
              <w:rPr>
                <w:sz w:val="28"/>
              </w:rPr>
              <w:t>Об утверждении Перечня кодов видов</w:t>
            </w:r>
            <w:r w:rsidR="00344B0F">
              <w:rPr>
                <w:sz w:val="28"/>
              </w:rPr>
              <w:t xml:space="preserve"> </w:t>
            </w:r>
            <w:r w:rsidR="00344B0F" w:rsidRPr="00344B0F">
              <w:rPr>
                <w:sz w:val="28"/>
              </w:rPr>
              <w:t>источников финансирования дефицита</w:t>
            </w:r>
            <w:r w:rsidR="00344B0F">
              <w:rPr>
                <w:sz w:val="28"/>
              </w:rPr>
              <w:t xml:space="preserve"> </w:t>
            </w:r>
            <w:r w:rsidR="00344B0F" w:rsidRPr="00344B0F">
              <w:rPr>
                <w:sz w:val="28"/>
              </w:rPr>
              <w:t>бюджета, главным администратором</w:t>
            </w:r>
            <w:r w:rsidR="00344B0F">
              <w:rPr>
                <w:sz w:val="28"/>
              </w:rPr>
              <w:t xml:space="preserve"> </w:t>
            </w:r>
            <w:r w:rsidR="00344B0F" w:rsidRPr="00344B0F">
              <w:rPr>
                <w:sz w:val="28"/>
              </w:rPr>
              <w:t>котор</w:t>
            </w:r>
            <w:r w:rsidR="007E61E1">
              <w:rPr>
                <w:sz w:val="28"/>
              </w:rPr>
              <w:t>ых</w:t>
            </w:r>
            <w:r w:rsidR="00344B0F" w:rsidRPr="00344B0F">
              <w:rPr>
                <w:sz w:val="28"/>
              </w:rPr>
              <w:t xml:space="preserve"> является Финансово-казначейское управление Администрации города Смоленска</w:t>
            </w:r>
            <w:r>
              <w:rPr>
                <w:sz w:val="28"/>
              </w:rPr>
              <w:t>»</w:t>
            </w:r>
          </w:p>
        </w:tc>
      </w:tr>
    </w:tbl>
    <w:p w:rsidR="00344B0F" w:rsidRDefault="00344B0F" w:rsidP="005B1DDC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BA4B7F" w:rsidRDefault="00BA4B7F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2A1DD1" w:rsidRDefault="002A1DD1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6D3615">
        <w:rPr>
          <w:sz w:val="28"/>
        </w:rPr>
        <w:t>о статьями</w:t>
      </w:r>
      <w:r w:rsidR="00726742">
        <w:rPr>
          <w:sz w:val="28"/>
        </w:rPr>
        <w:t xml:space="preserve"> 9</w:t>
      </w:r>
      <w:r w:rsidR="006D3615">
        <w:rPr>
          <w:sz w:val="28"/>
        </w:rPr>
        <w:t xml:space="preserve"> и 23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8809AD">
        <w:rPr>
          <w:sz w:val="28"/>
        </w:rPr>
        <w:t xml:space="preserve"> П</w:t>
      </w:r>
      <w:r w:rsidR="008809AD" w:rsidRPr="008809AD">
        <w:rPr>
          <w:sz w:val="28"/>
        </w:rPr>
        <w:t>риказ</w:t>
      </w:r>
      <w:r w:rsidR="00BA4B7F">
        <w:rPr>
          <w:sz w:val="28"/>
        </w:rPr>
        <w:t>ом</w:t>
      </w:r>
      <w:r w:rsidR="008809AD">
        <w:rPr>
          <w:sz w:val="28"/>
        </w:rPr>
        <w:t xml:space="preserve"> Минфина России</w:t>
      </w:r>
      <w:r w:rsidR="008809AD" w:rsidRPr="008809AD">
        <w:rPr>
          <w:sz w:val="28"/>
        </w:rPr>
        <w:t xml:space="preserve"> от </w:t>
      </w:r>
      <w:r w:rsidR="008809AD">
        <w:rPr>
          <w:sz w:val="28"/>
        </w:rPr>
        <w:t>0</w:t>
      </w:r>
      <w:r w:rsidR="008809AD" w:rsidRPr="008809AD">
        <w:rPr>
          <w:sz w:val="28"/>
        </w:rPr>
        <w:t>8</w:t>
      </w:r>
      <w:r w:rsidR="008809AD">
        <w:rPr>
          <w:sz w:val="28"/>
        </w:rPr>
        <w:t>.06.2021</w:t>
      </w:r>
      <w:r w:rsidR="008809AD" w:rsidRPr="008809AD">
        <w:rPr>
          <w:sz w:val="28"/>
        </w:rPr>
        <w:t xml:space="preserve"> </w:t>
      </w:r>
      <w:r w:rsidR="008809AD">
        <w:rPr>
          <w:sz w:val="28"/>
        </w:rPr>
        <w:t>№</w:t>
      </w:r>
      <w:r w:rsidR="008809AD" w:rsidRPr="008809AD">
        <w:rPr>
          <w:sz w:val="28"/>
        </w:rPr>
        <w:t xml:space="preserve"> 75н </w:t>
      </w:r>
      <w:r w:rsidR="008809AD">
        <w:rPr>
          <w:sz w:val="28"/>
        </w:rPr>
        <w:t>«О</w:t>
      </w:r>
      <w:r w:rsidR="008809AD" w:rsidRPr="008809AD">
        <w:rPr>
          <w:sz w:val="28"/>
        </w:rPr>
        <w:t xml:space="preserve">б утверждении кодов (перечней кодов) бюджетной классификации </w:t>
      </w:r>
      <w:r w:rsidR="008809AD">
        <w:rPr>
          <w:sz w:val="28"/>
        </w:rPr>
        <w:t>Р</w:t>
      </w:r>
      <w:r w:rsidR="008809AD" w:rsidRPr="008809AD">
        <w:rPr>
          <w:sz w:val="28"/>
        </w:rPr>
        <w:t xml:space="preserve">оссийской </w:t>
      </w:r>
      <w:r w:rsidR="008809AD">
        <w:rPr>
          <w:sz w:val="28"/>
        </w:rPr>
        <w:t>Ф</w:t>
      </w:r>
      <w:r w:rsidR="008809AD" w:rsidRPr="008809AD">
        <w:rPr>
          <w:sz w:val="28"/>
        </w:rPr>
        <w:t>едерации на 2022 год (на</w:t>
      </w:r>
      <w:r w:rsidR="007E61E1">
        <w:rPr>
          <w:sz w:val="28"/>
        </w:rPr>
        <w:t xml:space="preserve"> </w:t>
      </w:r>
      <w:r w:rsidR="008809AD" w:rsidRPr="008809AD">
        <w:rPr>
          <w:sz w:val="28"/>
        </w:rPr>
        <w:t>2022 год и на плановый</w:t>
      </w:r>
      <w:r w:rsidR="007E61E1">
        <w:rPr>
          <w:sz w:val="28"/>
        </w:rPr>
        <w:t xml:space="preserve"> </w:t>
      </w:r>
      <w:r w:rsidR="008809AD" w:rsidRPr="008809AD">
        <w:rPr>
          <w:sz w:val="28"/>
        </w:rPr>
        <w:t>период 2023 и 2024 годов)</w:t>
      </w:r>
      <w:r w:rsidR="008809AD">
        <w:rPr>
          <w:sz w:val="28"/>
        </w:rPr>
        <w:t>»</w:t>
      </w:r>
      <w:r>
        <w:rPr>
          <w:sz w:val="28"/>
        </w:rPr>
        <w:t xml:space="preserve">, </w:t>
      </w:r>
      <w:r w:rsidR="00726742">
        <w:rPr>
          <w:sz w:val="28"/>
        </w:rPr>
        <w:t xml:space="preserve">в целях </w:t>
      </w:r>
      <w:r w:rsidR="00A56AB6">
        <w:rPr>
          <w:sz w:val="28"/>
          <w:szCs w:val="28"/>
        </w:rPr>
        <w:t xml:space="preserve">детализации кодов </w:t>
      </w:r>
      <w:r w:rsidR="008809AD">
        <w:rPr>
          <w:sz w:val="28"/>
          <w:szCs w:val="28"/>
        </w:rPr>
        <w:t>видов</w:t>
      </w:r>
      <w:r w:rsidR="00A56AB6">
        <w:rPr>
          <w:sz w:val="28"/>
          <w:szCs w:val="28"/>
        </w:rPr>
        <w:t xml:space="preserve"> источник</w:t>
      </w:r>
      <w:r w:rsidR="008809AD">
        <w:rPr>
          <w:sz w:val="28"/>
          <w:szCs w:val="28"/>
        </w:rPr>
        <w:t>ов</w:t>
      </w:r>
      <w:r w:rsidR="00A56AB6">
        <w:rPr>
          <w:sz w:val="28"/>
          <w:szCs w:val="28"/>
        </w:rPr>
        <w:t xml:space="preserve"> финансирования дефицита бюджета</w:t>
      </w:r>
      <w:r w:rsidR="00E650E1">
        <w:rPr>
          <w:sz w:val="28"/>
          <w:szCs w:val="28"/>
        </w:rPr>
        <w:t xml:space="preserve"> города Смоленска</w:t>
      </w:r>
      <w:r w:rsidR="00ED6405">
        <w:rPr>
          <w:sz w:val="28"/>
          <w:szCs w:val="28"/>
        </w:rPr>
        <w:t>,</w:t>
      </w:r>
      <w:r w:rsidR="00906143">
        <w:rPr>
          <w:sz w:val="28"/>
          <w:szCs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E650E1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B930AA" w:rsidRDefault="00BA4B7F" w:rsidP="00B46DBC">
      <w:pPr>
        <w:pStyle w:val="a9"/>
        <w:numPr>
          <w:ilvl w:val="0"/>
          <w:numId w:val="7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Внести изменение в</w:t>
      </w:r>
      <w:r w:rsidR="006D3615">
        <w:rPr>
          <w:sz w:val="28"/>
        </w:rPr>
        <w:t xml:space="preserve"> Перечень </w:t>
      </w:r>
      <w:r w:rsidR="006D3615" w:rsidRPr="006D3615">
        <w:rPr>
          <w:sz w:val="28"/>
        </w:rPr>
        <w:t>кодов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видов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источников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финансирования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дефицита бюджета, главным администратором которых является Финансово-казначейское управление Администрации города Смоленска</w:t>
      </w:r>
      <w:r w:rsidR="006D3615">
        <w:rPr>
          <w:sz w:val="28"/>
        </w:rPr>
        <w:t xml:space="preserve">, утвержденный </w:t>
      </w:r>
      <w:r>
        <w:rPr>
          <w:sz w:val="28"/>
        </w:rPr>
        <w:t>приказ</w:t>
      </w:r>
      <w:r w:rsidR="006D3615">
        <w:rPr>
          <w:sz w:val="28"/>
        </w:rPr>
        <w:t>ом Финансово-казначейского управления Администрации города Смоленска</w:t>
      </w:r>
      <w:r w:rsidRPr="00BA4B7F">
        <w:rPr>
          <w:sz w:val="28"/>
          <w:szCs w:val="24"/>
        </w:rPr>
        <w:t xml:space="preserve"> </w:t>
      </w:r>
      <w:r w:rsidRPr="00BA4B7F">
        <w:rPr>
          <w:sz w:val="28"/>
        </w:rPr>
        <w:t>от 10.11.2021 № 43</w:t>
      </w:r>
      <w:r>
        <w:rPr>
          <w:sz w:val="28"/>
        </w:rPr>
        <w:t xml:space="preserve">, дополнив </w:t>
      </w:r>
      <w:r w:rsidR="006D3615">
        <w:rPr>
          <w:sz w:val="28"/>
        </w:rPr>
        <w:t xml:space="preserve">его </w:t>
      </w:r>
      <w:r>
        <w:rPr>
          <w:sz w:val="28"/>
        </w:rPr>
        <w:t>строкой следующего содержания:</w:t>
      </w:r>
    </w:p>
    <w:p w:rsidR="00ED6405" w:rsidRDefault="00BA4B7F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5"/>
        <w:gridCol w:w="6095"/>
      </w:tblGrid>
      <w:tr w:rsidR="00ED6405" w:rsidRPr="00ED6405" w:rsidTr="009014F2">
        <w:trPr>
          <w:trHeight w:val="443"/>
        </w:trPr>
        <w:tc>
          <w:tcPr>
            <w:tcW w:w="3505" w:type="dxa"/>
          </w:tcPr>
          <w:p w:rsidR="00ED6405" w:rsidRPr="009014F2" w:rsidRDefault="00ED6405" w:rsidP="00B930AA">
            <w:pPr>
              <w:pStyle w:val="a9"/>
              <w:ind w:left="-39" w:firstLine="34"/>
              <w:jc w:val="center"/>
              <w:rPr>
                <w:sz w:val="28"/>
                <w:szCs w:val="28"/>
              </w:rPr>
            </w:pPr>
            <w:r w:rsidRPr="009014F2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6095" w:type="dxa"/>
          </w:tcPr>
          <w:p w:rsidR="00ED6405" w:rsidRPr="009014F2" w:rsidRDefault="00ED6405" w:rsidP="00571F1A">
            <w:pPr>
              <w:pStyle w:val="a9"/>
              <w:tabs>
                <w:tab w:val="left" w:pos="1418"/>
                <w:tab w:val="left" w:pos="1560"/>
              </w:tabs>
              <w:jc w:val="center"/>
              <w:rPr>
                <w:sz w:val="28"/>
                <w:szCs w:val="28"/>
              </w:rPr>
            </w:pPr>
            <w:r w:rsidRPr="009014F2">
              <w:rPr>
                <w:sz w:val="28"/>
                <w:szCs w:val="28"/>
              </w:rPr>
              <w:t xml:space="preserve">Наименование кода </w:t>
            </w:r>
          </w:p>
        </w:tc>
      </w:tr>
      <w:tr w:rsidR="00ED6405" w:rsidRPr="00BA4B7F" w:rsidTr="009014F2">
        <w:trPr>
          <w:trHeight w:val="344"/>
        </w:trPr>
        <w:tc>
          <w:tcPr>
            <w:tcW w:w="3505" w:type="dxa"/>
          </w:tcPr>
          <w:p w:rsidR="00ED6405" w:rsidRPr="00BA4B7F" w:rsidRDefault="00ED6405" w:rsidP="00011172">
            <w:pPr>
              <w:pStyle w:val="a9"/>
              <w:spacing w:line="276" w:lineRule="auto"/>
              <w:ind w:left="-39"/>
              <w:jc w:val="center"/>
            </w:pPr>
            <w:r w:rsidRPr="00BA4B7F">
              <w:t>1</w:t>
            </w:r>
          </w:p>
        </w:tc>
        <w:tc>
          <w:tcPr>
            <w:tcW w:w="6095" w:type="dxa"/>
          </w:tcPr>
          <w:p w:rsidR="00ED6405" w:rsidRPr="00BA4B7F" w:rsidRDefault="00ED6405" w:rsidP="000111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4B7F">
              <w:rPr>
                <w:sz w:val="20"/>
                <w:szCs w:val="20"/>
              </w:rPr>
              <w:t>2</w:t>
            </w:r>
          </w:p>
        </w:tc>
      </w:tr>
      <w:tr w:rsidR="00B7437B" w:rsidRPr="00B46DBC" w:rsidTr="009014F2">
        <w:trPr>
          <w:trHeight w:val="765"/>
        </w:trPr>
        <w:tc>
          <w:tcPr>
            <w:tcW w:w="3505" w:type="dxa"/>
          </w:tcPr>
          <w:p w:rsidR="00B7437B" w:rsidRPr="009014F2" w:rsidRDefault="00571F1A" w:rsidP="00BA4B7F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 w:rsidRPr="009014F2">
              <w:rPr>
                <w:sz w:val="28"/>
                <w:szCs w:val="28"/>
              </w:rPr>
              <w:t xml:space="preserve">901 01 03 01 00 04 </w:t>
            </w:r>
            <w:r w:rsidR="00B7437B" w:rsidRPr="009014F2">
              <w:rPr>
                <w:sz w:val="28"/>
                <w:szCs w:val="28"/>
              </w:rPr>
              <w:t>000</w:t>
            </w:r>
            <w:r w:rsidR="00BA4B7F" w:rsidRPr="009014F2">
              <w:rPr>
                <w:sz w:val="28"/>
                <w:szCs w:val="28"/>
              </w:rPr>
              <w:t>2</w:t>
            </w:r>
            <w:r w:rsidR="00B7437B" w:rsidRPr="009014F2">
              <w:rPr>
                <w:sz w:val="28"/>
                <w:szCs w:val="28"/>
              </w:rPr>
              <w:t xml:space="preserve"> 710</w:t>
            </w:r>
          </w:p>
        </w:tc>
        <w:tc>
          <w:tcPr>
            <w:tcW w:w="6095" w:type="dxa"/>
          </w:tcPr>
          <w:p w:rsidR="00B7437B" w:rsidRPr="009014F2" w:rsidRDefault="00B7437B" w:rsidP="00BA4B7F">
            <w:pPr>
              <w:jc w:val="both"/>
              <w:rPr>
                <w:sz w:val="28"/>
                <w:szCs w:val="28"/>
              </w:rPr>
            </w:pPr>
            <w:r w:rsidRPr="009014F2">
              <w:rPr>
                <w:sz w:val="28"/>
                <w:szCs w:val="28"/>
              </w:rPr>
              <w:t xml:space="preserve">Привлечение </w:t>
            </w:r>
            <w:r w:rsidR="00BA4B7F" w:rsidRPr="009014F2">
              <w:rPr>
                <w:sz w:val="28"/>
                <w:szCs w:val="28"/>
              </w:rPr>
              <w:t>бюджетных кредитов из областного бюджета в валюте Российской Федерации городскому округу</w:t>
            </w:r>
          </w:p>
        </w:tc>
      </w:tr>
    </w:tbl>
    <w:p w:rsidR="009E51C8" w:rsidRDefault="00BA4B7F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</w:t>
      </w:r>
      <w:r w:rsidR="0095507C">
        <w:rPr>
          <w:sz w:val="28"/>
        </w:rPr>
        <w:t xml:space="preserve">        </w:t>
      </w:r>
      <w:r>
        <w:rPr>
          <w:sz w:val="28"/>
        </w:rPr>
        <w:t xml:space="preserve">                   »</w:t>
      </w:r>
      <w:r w:rsidR="00F8448D">
        <w:rPr>
          <w:sz w:val="28"/>
        </w:rPr>
        <w:t>.</w:t>
      </w:r>
    </w:p>
    <w:p w:rsidR="005450B8" w:rsidRDefault="00AC1B98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Настоящий приказ вступает в силу </w:t>
      </w:r>
      <w:r w:rsidR="00BA4B7F">
        <w:rPr>
          <w:sz w:val="28"/>
        </w:rPr>
        <w:t>со дня его подписания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906143" w:rsidP="00A74034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               </w:t>
      </w:r>
      <w:r w:rsidR="00A74034">
        <w:rPr>
          <w:sz w:val="28"/>
          <w:lang w:val="en-US"/>
        </w:rPr>
        <w:t xml:space="preserve">        </w:t>
      </w:r>
      <w:r w:rsidR="00AA1D72" w:rsidRPr="00F06C9C">
        <w:rPr>
          <w:sz w:val="28"/>
        </w:rPr>
        <w:t xml:space="preserve">     </w:t>
      </w:r>
      <w:r w:rsidR="00CE1AAA">
        <w:rPr>
          <w:sz w:val="28"/>
        </w:rPr>
        <w:t xml:space="preserve">     </w:t>
      </w:r>
      <w:r w:rsidR="00AA1D72" w:rsidRPr="00F06C9C">
        <w:rPr>
          <w:sz w:val="28"/>
        </w:rPr>
        <w:t xml:space="preserve">    </w:t>
      </w:r>
      <w:r>
        <w:rPr>
          <w:sz w:val="28"/>
        </w:rPr>
        <w:t xml:space="preserve">                   Е.Н. Ландарская</w:t>
      </w:r>
    </w:p>
    <w:p w:rsidR="009E51C8" w:rsidRPr="00A74034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RPr="00A74034" w:rsidSect="00BA4B7F">
      <w:headerReference w:type="even" r:id="rId8"/>
      <w:headerReference w:type="default" r:id="rId9"/>
      <w:pgSz w:w="11906" w:h="16838" w:code="9"/>
      <w:pgMar w:top="426" w:right="567" w:bottom="0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12" w:rsidRDefault="00E65312">
      <w:r>
        <w:separator/>
      </w:r>
    </w:p>
  </w:endnote>
  <w:endnote w:type="continuationSeparator" w:id="0">
    <w:p w:rsidR="00E65312" w:rsidRDefault="00E6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12" w:rsidRDefault="00E65312">
      <w:r>
        <w:separator/>
      </w:r>
    </w:p>
  </w:footnote>
  <w:footnote w:type="continuationSeparator" w:id="0">
    <w:p w:rsidR="00E65312" w:rsidRDefault="00E6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D361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11172"/>
    <w:rsid w:val="000334A8"/>
    <w:rsid w:val="0004157F"/>
    <w:rsid w:val="00052E82"/>
    <w:rsid w:val="0007576B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04C7"/>
    <w:rsid w:val="001B177F"/>
    <w:rsid w:val="001B5527"/>
    <w:rsid w:val="001B62D0"/>
    <w:rsid w:val="001D118F"/>
    <w:rsid w:val="001F6392"/>
    <w:rsid w:val="0021243C"/>
    <w:rsid w:val="00215E46"/>
    <w:rsid w:val="00225F47"/>
    <w:rsid w:val="0023469B"/>
    <w:rsid w:val="00235A25"/>
    <w:rsid w:val="002444E9"/>
    <w:rsid w:val="002478E0"/>
    <w:rsid w:val="0025465F"/>
    <w:rsid w:val="00262410"/>
    <w:rsid w:val="00263B04"/>
    <w:rsid w:val="0028045B"/>
    <w:rsid w:val="002A1DD1"/>
    <w:rsid w:val="002C05DA"/>
    <w:rsid w:val="002C06B7"/>
    <w:rsid w:val="002C0EDD"/>
    <w:rsid w:val="002F718B"/>
    <w:rsid w:val="00301E62"/>
    <w:rsid w:val="003042FD"/>
    <w:rsid w:val="00335738"/>
    <w:rsid w:val="00342883"/>
    <w:rsid w:val="00344B0F"/>
    <w:rsid w:val="00367B1D"/>
    <w:rsid w:val="00372649"/>
    <w:rsid w:val="0037359B"/>
    <w:rsid w:val="00392C39"/>
    <w:rsid w:val="0039496C"/>
    <w:rsid w:val="00394E19"/>
    <w:rsid w:val="003A3E82"/>
    <w:rsid w:val="003F7E0C"/>
    <w:rsid w:val="0041040F"/>
    <w:rsid w:val="00427530"/>
    <w:rsid w:val="00445EBD"/>
    <w:rsid w:val="004517CD"/>
    <w:rsid w:val="00453715"/>
    <w:rsid w:val="004626F9"/>
    <w:rsid w:val="004738ED"/>
    <w:rsid w:val="0047430F"/>
    <w:rsid w:val="004748EE"/>
    <w:rsid w:val="00491FEB"/>
    <w:rsid w:val="004A2868"/>
    <w:rsid w:val="004A3275"/>
    <w:rsid w:val="004A4B08"/>
    <w:rsid w:val="004B187A"/>
    <w:rsid w:val="004C3FA4"/>
    <w:rsid w:val="004C6B18"/>
    <w:rsid w:val="004C6C1C"/>
    <w:rsid w:val="004D7BBA"/>
    <w:rsid w:val="004F349F"/>
    <w:rsid w:val="00504EB5"/>
    <w:rsid w:val="00530230"/>
    <w:rsid w:val="005354BC"/>
    <w:rsid w:val="00535BD8"/>
    <w:rsid w:val="0053628E"/>
    <w:rsid w:val="005450B8"/>
    <w:rsid w:val="00556259"/>
    <w:rsid w:val="005622D0"/>
    <w:rsid w:val="005629CD"/>
    <w:rsid w:val="005656FB"/>
    <w:rsid w:val="00571F1A"/>
    <w:rsid w:val="005A285F"/>
    <w:rsid w:val="005B1DDC"/>
    <w:rsid w:val="005C2776"/>
    <w:rsid w:val="005C2B16"/>
    <w:rsid w:val="005D5FFF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7E9C"/>
    <w:rsid w:val="006B2A03"/>
    <w:rsid w:val="006D3615"/>
    <w:rsid w:val="006F5C07"/>
    <w:rsid w:val="006F745B"/>
    <w:rsid w:val="0071282C"/>
    <w:rsid w:val="007241F2"/>
    <w:rsid w:val="00726742"/>
    <w:rsid w:val="007411B7"/>
    <w:rsid w:val="00742842"/>
    <w:rsid w:val="00753C35"/>
    <w:rsid w:val="00763D59"/>
    <w:rsid w:val="00771283"/>
    <w:rsid w:val="007724A7"/>
    <w:rsid w:val="00782744"/>
    <w:rsid w:val="00795955"/>
    <w:rsid w:val="007A3797"/>
    <w:rsid w:val="007B1CB2"/>
    <w:rsid w:val="007B4A65"/>
    <w:rsid w:val="007C4A6D"/>
    <w:rsid w:val="007C4F6A"/>
    <w:rsid w:val="007C57A7"/>
    <w:rsid w:val="007D1482"/>
    <w:rsid w:val="007E61E1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09AD"/>
    <w:rsid w:val="00886FEC"/>
    <w:rsid w:val="008B1738"/>
    <w:rsid w:val="008B5156"/>
    <w:rsid w:val="008B6034"/>
    <w:rsid w:val="008D0CED"/>
    <w:rsid w:val="008D1099"/>
    <w:rsid w:val="008E5023"/>
    <w:rsid w:val="008E7BA2"/>
    <w:rsid w:val="00900B1D"/>
    <w:rsid w:val="009014F2"/>
    <w:rsid w:val="00903F8C"/>
    <w:rsid w:val="00906143"/>
    <w:rsid w:val="009151D3"/>
    <w:rsid w:val="00915270"/>
    <w:rsid w:val="00925C58"/>
    <w:rsid w:val="0095507C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4235"/>
    <w:rsid w:val="009E51C8"/>
    <w:rsid w:val="009E6972"/>
    <w:rsid w:val="009F0B94"/>
    <w:rsid w:val="009F2297"/>
    <w:rsid w:val="00A0560E"/>
    <w:rsid w:val="00A47B6C"/>
    <w:rsid w:val="00A544BF"/>
    <w:rsid w:val="00A55979"/>
    <w:rsid w:val="00A56AB6"/>
    <w:rsid w:val="00A66293"/>
    <w:rsid w:val="00A74034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14065"/>
    <w:rsid w:val="00B46DBC"/>
    <w:rsid w:val="00B47CE4"/>
    <w:rsid w:val="00B5515E"/>
    <w:rsid w:val="00B65089"/>
    <w:rsid w:val="00B65DC3"/>
    <w:rsid w:val="00B7398E"/>
    <w:rsid w:val="00B7437B"/>
    <w:rsid w:val="00B814D0"/>
    <w:rsid w:val="00B930AA"/>
    <w:rsid w:val="00BA477F"/>
    <w:rsid w:val="00BA4B7F"/>
    <w:rsid w:val="00BA6032"/>
    <w:rsid w:val="00BE3EED"/>
    <w:rsid w:val="00C22604"/>
    <w:rsid w:val="00C547EB"/>
    <w:rsid w:val="00C66DD1"/>
    <w:rsid w:val="00C72A6C"/>
    <w:rsid w:val="00C93547"/>
    <w:rsid w:val="00C94DF8"/>
    <w:rsid w:val="00CA5648"/>
    <w:rsid w:val="00CB5ADE"/>
    <w:rsid w:val="00CE0699"/>
    <w:rsid w:val="00CE1AAA"/>
    <w:rsid w:val="00CE3C21"/>
    <w:rsid w:val="00CF133E"/>
    <w:rsid w:val="00D0573F"/>
    <w:rsid w:val="00D07416"/>
    <w:rsid w:val="00D1388C"/>
    <w:rsid w:val="00D31586"/>
    <w:rsid w:val="00D51716"/>
    <w:rsid w:val="00D522CA"/>
    <w:rsid w:val="00D93C47"/>
    <w:rsid w:val="00DB1094"/>
    <w:rsid w:val="00DB283E"/>
    <w:rsid w:val="00DD1FBA"/>
    <w:rsid w:val="00DD2439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EE1"/>
    <w:rsid w:val="00E650E1"/>
    <w:rsid w:val="00E65312"/>
    <w:rsid w:val="00E65692"/>
    <w:rsid w:val="00E76E21"/>
    <w:rsid w:val="00E83949"/>
    <w:rsid w:val="00E84432"/>
    <w:rsid w:val="00E86055"/>
    <w:rsid w:val="00E87671"/>
    <w:rsid w:val="00E934C1"/>
    <w:rsid w:val="00E9443F"/>
    <w:rsid w:val="00E97A8C"/>
    <w:rsid w:val="00EA217D"/>
    <w:rsid w:val="00EA3512"/>
    <w:rsid w:val="00EA37AE"/>
    <w:rsid w:val="00EA79EE"/>
    <w:rsid w:val="00EC0548"/>
    <w:rsid w:val="00EC3D8D"/>
    <w:rsid w:val="00ED6405"/>
    <w:rsid w:val="00EE5B26"/>
    <w:rsid w:val="00EF6CAF"/>
    <w:rsid w:val="00F04879"/>
    <w:rsid w:val="00F06C9C"/>
    <w:rsid w:val="00F07D8D"/>
    <w:rsid w:val="00F2020B"/>
    <w:rsid w:val="00F26DC9"/>
    <w:rsid w:val="00F3425D"/>
    <w:rsid w:val="00F50D56"/>
    <w:rsid w:val="00F541EA"/>
    <w:rsid w:val="00F55D8A"/>
    <w:rsid w:val="00F60E60"/>
    <w:rsid w:val="00F74BEA"/>
    <w:rsid w:val="00F8448D"/>
    <w:rsid w:val="00F92BB0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015CC"/>
  <w15:docId w15:val="{4518799D-4A3A-403D-9689-3765DC68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19756-9474-4A2B-8E92-083A5DB3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615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kredit02</cp:lastModifiedBy>
  <cp:revision>87</cp:revision>
  <cp:lastPrinted>2022-06-08T14:21:00Z</cp:lastPrinted>
  <dcterms:created xsi:type="dcterms:W3CDTF">2016-03-02T11:22:00Z</dcterms:created>
  <dcterms:modified xsi:type="dcterms:W3CDTF">2022-06-10T07:57:00Z</dcterms:modified>
</cp:coreProperties>
</file>