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3042FD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</w:t>
      </w:r>
      <w:r w:rsidR="00795955">
        <w:rPr>
          <w:sz w:val="28"/>
        </w:rPr>
        <w:t>т</w:t>
      </w:r>
      <w:r>
        <w:rPr>
          <w:sz w:val="28"/>
        </w:rPr>
        <w:t xml:space="preserve"> </w:t>
      </w:r>
      <w:r w:rsidR="00795955">
        <w:rPr>
          <w:sz w:val="28"/>
        </w:rPr>
        <w:t xml:space="preserve">                                                           </w:t>
      </w:r>
      <w:r w:rsidR="00CA1BA9">
        <w:rPr>
          <w:sz w:val="28"/>
        </w:rPr>
        <w:tab/>
      </w:r>
      <w:r w:rsidR="00CA1BA9">
        <w:rPr>
          <w:sz w:val="28"/>
        </w:rPr>
        <w:tab/>
      </w:r>
      <w:bookmarkStart w:id="0" w:name="_GoBack"/>
      <w:bookmarkEnd w:id="0"/>
      <w:r w:rsidR="00795955">
        <w:rPr>
          <w:sz w:val="28"/>
        </w:rPr>
        <w:t xml:space="preserve">                            </w:t>
      </w:r>
      <w:r w:rsidR="0028045B">
        <w:rPr>
          <w:sz w:val="28"/>
        </w:rPr>
        <w:t>№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641B1C">
        <w:rPr>
          <w:sz w:val="28"/>
        </w:rPr>
        <w:t xml:space="preserve"> внесении изменен</w:t>
      </w:r>
      <w:r w:rsidR="00641B1C" w:rsidRPr="005450B8">
        <w:rPr>
          <w:sz w:val="28"/>
        </w:rPr>
        <w:t>и</w:t>
      </w:r>
      <w:r w:rsidR="00B46DBC">
        <w:rPr>
          <w:sz w:val="28"/>
        </w:rPr>
        <w:t>я</w:t>
      </w:r>
      <w:r w:rsidR="00641B1C">
        <w:rPr>
          <w:sz w:val="28"/>
        </w:rPr>
        <w:t xml:space="preserve"> </w:t>
      </w:r>
      <w:r w:rsidR="009D0475">
        <w:rPr>
          <w:sz w:val="28"/>
        </w:rPr>
        <w:t>в</w:t>
      </w:r>
      <w:r w:rsidR="00641B1C">
        <w:rPr>
          <w:sz w:val="28"/>
        </w:rPr>
        <w:t xml:space="preserve"> приказ</w:t>
      </w:r>
    </w:p>
    <w:p w:rsidR="00641B1C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от 30.06.2017 № 19 «Об утверждении</w:t>
      </w:r>
    </w:p>
    <w:p w:rsidR="00641B1C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Перечня кодов видов источников</w:t>
      </w:r>
    </w:p>
    <w:p w:rsidR="00641B1C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финансирования дефицита бюджета,</w:t>
      </w:r>
    </w:p>
    <w:p w:rsidR="00641B1C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главными администраторами которых</w:t>
      </w:r>
    </w:p>
    <w:p w:rsidR="00641B1C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являются органы местного</w:t>
      </w:r>
    </w:p>
    <w:p w:rsidR="00AC7A5D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самоуправления города Смоленска</w:t>
      </w:r>
      <w:r w:rsidR="00ED6405">
        <w:rPr>
          <w:sz w:val="28"/>
        </w:rPr>
        <w:t>»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726742">
        <w:rPr>
          <w:sz w:val="28"/>
        </w:rPr>
        <w:t xml:space="preserve">о статьей 9 </w:t>
      </w:r>
      <w:r>
        <w:rPr>
          <w:sz w:val="28"/>
        </w:rPr>
        <w:t>Бюджетного кодекса</w:t>
      </w:r>
      <w:r w:rsidR="00372649">
        <w:rPr>
          <w:sz w:val="28"/>
        </w:rPr>
        <w:t xml:space="preserve"> Российской Федерации,</w:t>
      </w:r>
      <w:r w:rsidR="00726742">
        <w:rPr>
          <w:sz w:val="28"/>
        </w:rPr>
        <w:t xml:space="preserve"> руководствуясь </w:t>
      </w:r>
      <w:r>
        <w:rPr>
          <w:sz w:val="28"/>
        </w:rPr>
        <w:t>Положени</w:t>
      </w:r>
      <w:r w:rsidR="00726742">
        <w:rPr>
          <w:sz w:val="28"/>
        </w:rPr>
        <w:t>ем</w:t>
      </w:r>
      <w:r>
        <w:rPr>
          <w:sz w:val="28"/>
        </w:rPr>
        <w:t xml:space="preserve"> о финансовом органе Администрации города Смол</w:t>
      </w:r>
      <w:r w:rsidR="00372649">
        <w:rPr>
          <w:sz w:val="28"/>
        </w:rPr>
        <w:t>енска, утвержденн</w:t>
      </w:r>
      <w:r w:rsidR="00726742">
        <w:rPr>
          <w:sz w:val="28"/>
        </w:rPr>
        <w:t>ым</w:t>
      </w:r>
      <w:r w:rsidR="00372649">
        <w:rPr>
          <w:sz w:val="28"/>
        </w:rPr>
        <w:t xml:space="preserve">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</w:t>
      </w:r>
      <w:r w:rsidR="00726742">
        <w:rPr>
          <w:sz w:val="28"/>
        </w:rPr>
        <w:t xml:space="preserve">в целях приведения кодов бюджетной классификации по источникам финансирования дефицита бюджета города Смоленска в соответствии с Приказом </w:t>
      </w:r>
      <w:r w:rsidR="00ED6405">
        <w:rPr>
          <w:sz w:val="28"/>
          <w:szCs w:val="28"/>
        </w:rPr>
        <w:t>Минфина России от 08.06.2020 № 99н «Об утверждении кодов (перечней кодов) бюджетной классификации Российской Федерации на 2021 год (на 2021 год и на плановый период 2022 и 2023 годов)»,</w:t>
      </w:r>
      <w:r>
        <w:rPr>
          <w:sz w:val="28"/>
        </w:rPr>
        <w:t xml:space="preserve">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ED6405" w:rsidRDefault="00ED6405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ED6405" w:rsidRDefault="00ED6405" w:rsidP="00B46DBC">
      <w:pPr>
        <w:pStyle w:val="a9"/>
        <w:numPr>
          <w:ilvl w:val="0"/>
          <w:numId w:val="7"/>
        </w:numPr>
        <w:tabs>
          <w:tab w:val="clear" w:pos="4153"/>
          <w:tab w:val="clear" w:pos="8306"/>
        </w:tabs>
        <w:ind w:left="0" w:firstLine="709"/>
        <w:jc w:val="both"/>
        <w:rPr>
          <w:sz w:val="28"/>
        </w:rPr>
      </w:pPr>
      <w:r>
        <w:rPr>
          <w:sz w:val="28"/>
        </w:rPr>
        <w:t>Внести в приказ от 30.06.2017 № 19 «Об утверждении Перечня кодов видов источников финансирования дефицита бюджета, главными администраторами которых являются органы местного самоуправления города Смоленска» изменение, изложив п. 1 в следующей редакции:</w:t>
      </w:r>
    </w:p>
    <w:p w:rsidR="00ED6405" w:rsidRDefault="00ED6405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5"/>
        <w:gridCol w:w="7050"/>
      </w:tblGrid>
      <w:tr w:rsidR="00ED6405" w:rsidRPr="00ED6405" w:rsidTr="00ED6405">
        <w:trPr>
          <w:trHeight w:val="765"/>
        </w:trPr>
        <w:tc>
          <w:tcPr>
            <w:tcW w:w="2385" w:type="dxa"/>
          </w:tcPr>
          <w:p w:rsidR="00ED6405" w:rsidRPr="00ED6405" w:rsidRDefault="00ED6405" w:rsidP="00ED6405">
            <w:pPr>
              <w:pStyle w:val="a9"/>
              <w:ind w:left="-39"/>
              <w:jc w:val="center"/>
              <w:rPr>
                <w:b/>
                <w:sz w:val="28"/>
                <w:szCs w:val="28"/>
              </w:rPr>
            </w:pPr>
          </w:p>
          <w:p w:rsidR="00ED6405" w:rsidRPr="00ED6405" w:rsidRDefault="00ED6405" w:rsidP="00ED6405">
            <w:pPr>
              <w:pStyle w:val="a9"/>
              <w:ind w:left="-39" w:firstLine="34"/>
              <w:jc w:val="center"/>
              <w:rPr>
                <w:sz w:val="28"/>
                <w:szCs w:val="28"/>
              </w:rPr>
            </w:pPr>
            <w:r w:rsidRPr="00ED6405">
              <w:rPr>
                <w:sz w:val="28"/>
                <w:szCs w:val="28"/>
              </w:rPr>
              <w:t>Код вида источника финансирования дефицита бюджета города Смоленска</w:t>
            </w:r>
          </w:p>
        </w:tc>
        <w:tc>
          <w:tcPr>
            <w:tcW w:w="7050" w:type="dxa"/>
          </w:tcPr>
          <w:p w:rsidR="00ED6405" w:rsidRPr="00ED6405" w:rsidRDefault="00ED6405" w:rsidP="00ED6405">
            <w:pPr>
              <w:jc w:val="center"/>
              <w:rPr>
                <w:sz w:val="28"/>
                <w:szCs w:val="28"/>
              </w:rPr>
            </w:pPr>
          </w:p>
          <w:p w:rsidR="00ED6405" w:rsidRPr="00ED6405" w:rsidRDefault="00ED6405" w:rsidP="00ED6405">
            <w:pPr>
              <w:jc w:val="center"/>
              <w:rPr>
                <w:sz w:val="28"/>
                <w:szCs w:val="28"/>
              </w:rPr>
            </w:pPr>
          </w:p>
          <w:p w:rsidR="00ED6405" w:rsidRPr="00ED6405" w:rsidRDefault="00ED6405" w:rsidP="00ED6405">
            <w:pPr>
              <w:pStyle w:val="a9"/>
              <w:tabs>
                <w:tab w:val="left" w:pos="1418"/>
                <w:tab w:val="left" w:pos="1560"/>
              </w:tabs>
              <w:jc w:val="center"/>
              <w:rPr>
                <w:sz w:val="28"/>
                <w:szCs w:val="28"/>
              </w:rPr>
            </w:pPr>
            <w:r w:rsidRPr="00ED6405">
              <w:rPr>
                <w:sz w:val="28"/>
                <w:szCs w:val="28"/>
              </w:rPr>
              <w:t>Наименование кода вида источников финансирования дефицита бюджета города Смоленска</w:t>
            </w:r>
          </w:p>
        </w:tc>
      </w:tr>
      <w:tr w:rsidR="00ED6405" w:rsidRPr="00ED6405" w:rsidTr="00ED6405">
        <w:trPr>
          <w:trHeight w:val="265"/>
        </w:trPr>
        <w:tc>
          <w:tcPr>
            <w:tcW w:w="2385" w:type="dxa"/>
          </w:tcPr>
          <w:p w:rsidR="00ED6405" w:rsidRPr="00ED6405" w:rsidRDefault="00ED6405" w:rsidP="00ED6405">
            <w:pPr>
              <w:pStyle w:val="a9"/>
              <w:ind w:left="-39"/>
              <w:jc w:val="center"/>
              <w:rPr>
                <w:sz w:val="16"/>
                <w:szCs w:val="16"/>
              </w:rPr>
            </w:pPr>
            <w:r w:rsidRPr="00ED6405">
              <w:rPr>
                <w:sz w:val="16"/>
                <w:szCs w:val="16"/>
              </w:rPr>
              <w:t>1</w:t>
            </w:r>
          </w:p>
        </w:tc>
        <w:tc>
          <w:tcPr>
            <w:tcW w:w="7050" w:type="dxa"/>
          </w:tcPr>
          <w:p w:rsidR="00ED6405" w:rsidRPr="00ED6405" w:rsidRDefault="00ED6405" w:rsidP="00ED6405">
            <w:pPr>
              <w:jc w:val="center"/>
              <w:rPr>
                <w:sz w:val="16"/>
                <w:szCs w:val="16"/>
              </w:rPr>
            </w:pPr>
            <w:r w:rsidRPr="00ED6405">
              <w:rPr>
                <w:sz w:val="16"/>
                <w:szCs w:val="16"/>
              </w:rPr>
              <w:t>2</w:t>
            </w:r>
          </w:p>
        </w:tc>
      </w:tr>
      <w:tr w:rsidR="00ED6405" w:rsidRPr="00B46DBC" w:rsidTr="00ED6405">
        <w:trPr>
          <w:trHeight w:val="765"/>
        </w:trPr>
        <w:tc>
          <w:tcPr>
            <w:tcW w:w="2385" w:type="dxa"/>
          </w:tcPr>
          <w:p w:rsidR="00ED6405" w:rsidRPr="00B46DBC" w:rsidRDefault="00ED6405" w:rsidP="00B46DBC">
            <w:pPr>
              <w:pStyle w:val="a9"/>
              <w:ind w:left="-39"/>
              <w:jc w:val="center"/>
              <w:rPr>
                <w:sz w:val="28"/>
                <w:szCs w:val="28"/>
              </w:rPr>
            </w:pPr>
            <w:r w:rsidRPr="00B46DBC">
              <w:rPr>
                <w:sz w:val="28"/>
                <w:szCs w:val="28"/>
              </w:rPr>
              <w:t>001</w:t>
            </w:r>
          </w:p>
        </w:tc>
        <w:tc>
          <w:tcPr>
            <w:tcW w:w="7050" w:type="dxa"/>
          </w:tcPr>
          <w:p w:rsidR="00ED6405" w:rsidRPr="00B46DBC" w:rsidRDefault="00B46DBC" w:rsidP="00B46DBC">
            <w:pPr>
              <w:jc w:val="both"/>
              <w:rPr>
                <w:sz w:val="28"/>
                <w:szCs w:val="28"/>
              </w:rPr>
            </w:pPr>
            <w:r w:rsidRPr="00B46DBC">
              <w:rPr>
                <w:sz w:val="28"/>
                <w:szCs w:val="28"/>
              </w:rPr>
              <w:t>Привлечение бюджетных кредитов за счет средств федерального бюджета на пополнение остатков средств на счетах бюджетов субъектов Российской Федерации (местных бюджетов)</w:t>
            </w:r>
          </w:p>
        </w:tc>
      </w:tr>
    </w:tbl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5450B8" w:rsidRDefault="00AC1B98" w:rsidP="005450B8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lastRenderedPageBreak/>
        <w:t xml:space="preserve">Настоящий приказ вступает в силу со дня его подписания и </w:t>
      </w:r>
      <w:r w:rsidRPr="005450B8">
        <w:rPr>
          <w:sz w:val="28"/>
          <w:szCs w:val="28"/>
        </w:rPr>
        <w:t>применя</w:t>
      </w:r>
      <w:r w:rsidR="005450B8">
        <w:rPr>
          <w:sz w:val="28"/>
          <w:szCs w:val="28"/>
        </w:rPr>
        <w:t>ется</w:t>
      </w:r>
      <w:r w:rsidRPr="005450B8">
        <w:rPr>
          <w:sz w:val="28"/>
          <w:szCs w:val="28"/>
        </w:rPr>
        <w:t xml:space="preserve"> к правоотношениям, возникающим при составлении и исполнении бюджета города Смоленска на 2021 год и на плановый период 2022 и 2023 годов</w:t>
      </w:r>
      <w:r w:rsidR="00F06C9C" w:rsidRPr="005450B8">
        <w:rPr>
          <w:sz w:val="28"/>
          <w:szCs w:val="28"/>
        </w:rPr>
        <w:t>.</w:t>
      </w:r>
    </w:p>
    <w:p w:rsidR="005450B8" w:rsidRPr="005450B8" w:rsidRDefault="00F06C9C" w:rsidP="005450B8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Контроль за исполнением настоящего приказа возложить на </w:t>
      </w:r>
      <w:r w:rsidR="005450B8" w:rsidRPr="005450B8">
        <w:rPr>
          <w:sz w:val="28"/>
        </w:rPr>
        <w:t>начальника о</w:t>
      </w:r>
      <w:r w:rsidR="005450B8" w:rsidRPr="005450B8">
        <w:rPr>
          <w:sz w:val="28"/>
          <w:szCs w:val="28"/>
        </w:rPr>
        <w:t>тдела обслуживания муниципального долга и информационного обеспечения исполнения бюджета Финансово-казначейского управления Администрации города Смоленска.</w:t>
      </w:r>
    </w:p>
    <w:p w:rsidR="00F06C9C" w:rsidRDefault="00F06C9C" w:rsidP="005450B8">
      <w:pPr>
        <w:pStyle w:val="a9"/>
        <w:tabs>
          <w:tab w:val="clear" w:pos="4153"/>
          <w:tab w:val="clear" w:pos="8306"/>
        </w:tabs>
        <w:ind w:left="1069" w:right="-1"/>
        <w:jc w:val="both"/>
        <w:rPr>
          <w:sz w:val="28"/>
        </w:rPr>
      </w:pPr>
    </w:p>
    <w:p w:rsidR="00F06C9C" w:rsidRDefault="00F06C9C" w:rsidP="00F06C9C">
      <w:pPr>
        <w:pStyle w:val="af0"/>
        <w:rPr>
          <w:sz w:val="28"/>
        </w:rPr>
      </w:pPr>
    </w:p>
    <w:p w:rsidR="009E51C8" w:rsidRPr="00F06C9C" w:rsidRDefault="005450B8" w:rsidP="005450B8">
      <w:pPr>
        <w:pStyle w:val="a9"/>
        <w:tabs>
          <w:tab w:val="clear" w:pos="4153"/>
          <w:tab w:val="clear" w:pos="8306"/>
        </w:tabs>
        <w:ind w:left="1069" w:right="-1"/>
        <w:jc w:val="both"/>
        <w:rPr>
          <w:sz w:val="28"/>
        </w:rPr>
      </w:pPr>
      <w:r>
        <w:rPr>
          <w:sz w:val="28"/>
        </w:rPr>
        <w:t>И.о. н</w:t>
      </w:r>
      <w:r w:rsidR="00052E82" w:rsidRPr="00F06C9C">
        <w:rPr>
          <w:sz w:val="28"/>
        </w:rPr>
        <w:t>ачальник</w:t>
      </w:r>
      <w:r>
        <w:rPr>
          <w:sz w:val="28"/>
        </w:rPr>
        <w:t>а</w:t>
      </w:r>
      <w:r w:rsidR="006B2A03" w:rsidRPr="00F06C9C">
        <w:rPr>
          <w:sz w:val="28"/>
        </w:rPr>
        <w:t xml:space="preserve"> управления</w:t>
      </w:r>
      <w:r w:rsidR="009F2297" w:rsidRPr="00F06C9C">
        <w:rPr>
          <w:sz w:val="28"/>
        </w:rPr>
        <w:tab/>
      </w:r>
      <w:r w:rsidR="00AA1D72" w:rsidRPr="00F06C9C">
        <w:rPr>
          <w:sz w:val="28"/>
        </w:rPr>
        <w:t xml:space="preserve">                                      </w:t>
      </w:r>
      <w:r>
        <w:rPr>
          <w:sz w:val="28"/>
        </w:rPr>
        <w:t>М.П. Арбузова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69B" w:rsidRDefault="0023469B">
      <w:r>
        <w:separator/>
      </w:r>
    </w:p>
  </w:endnote>
  <w:endnote w:type="continuationSeparator" w:id="0">
    <w:p w:rsidR="0023469B" w:rsidRDefault="0023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69B" w:rsidRDefault="0023469B">
      <w:r>
        <w:separator/>
      </w:r>
    </w:p>
  </w:footnote>
  <w:footnote w:type="continuationSeparator" w:id="0">
    <w:p w:rsidR="0023469B" w:rsidRDefault="00234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CF133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CF133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A1BA9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ABF45AE"/>
    <w:multiLevelType w:val="hybridMultilevel"/>
    <w:tmpl w:val="E1D43D56"/>
    <w:lvl w:ilvl="0" w:tplc="7B828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B62D0"/>
    <w:rsid w:val="001D118F"/>
    <w:rsid w:val="001F6392"/>
    <w:rsid w:val="00215E46"/>
    <w:rsid w:val="00225F47"/>
    <w:rsid w:val="0023469B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042FD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450B8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1B1C"/>
    <w:rsid w:val="00646663"/>
    <w:rsid w:val="0066283C"/>
    <w:rsid w:val="00697E9C"/>
    <w:rsid w:val="006B2A03"/>
    <w:rsid w:val="006F5C07"/>
    <w:rsid w:val="006F745B"/>
    <w:rsid w:val="0071282C"/>
    <w:rsid w:val="007241F2"/>
    <w:rsid w:val="00726742"/>
    <w:rsid w:val="007411B7"/>
    <w:rsid w:val="00753C35"/>
    <w:rsid w:val="00763D59"/>
    <w:rsid w:val="007724A7"/>
    <w:rsid w:val="00782744"/>
    <w:rsid w:val="00795955"/>
    <w:rsid w:val="007B1CB2"/>
    <w:rsid w:val="007C4A6D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A1D72"/>
    <w:rsid w:val="00AC1B98"/>
    <w:rsid w:val="00AC5741"/>
    <w:rsid w:val="00AC7A5D"/>
    <w:rsid w:val="00AE77C8"/>
    <w:rsid w:val="00AE7C05"/>
    <w:rsid w:val="00B10B68"/>
    <w:rsid w:val="00B11762"/>
    <w:rsid w:val="00B46DBC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1BA9"/>
    <w:rsid w:val="00CA5648"/>
    <w:rsid w:val="00CB5ADE"/>
    <w:rsid w:val="00CE0699"/>
    <w:rsid w:val="00CE3C21"/>
    <w:rsid w:val="00CF133E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DF71EA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D6405"/>
    <w:rsid w:val="00EE5B26"/>
    <w:rsid w:val="00EF6CAF"/>
    <w:rsid w:val="00F04879"/>
    <w:rsid w:val="00F06C9C"/>
    <w:rsid w:val="00F2020B"/>
    <w:rsid w:val="00F3425D"/>
    <w:rsid w:val="00F50D56"/>
    <w:rsid w:val="00F541EA"/>
    <w:rsid w:val="00F55D8A"/>
    <w:rsid w:val="00F60E60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E136E1"/>
  <w15:docId w15:val="{6CBAFF01-3428-4FC4-B111-B053C0E5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06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9D04B-C1E1-4108-93B6-EA4ED5E6C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341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52</cp:revision>
  <cp:lastPrinted>2020-02-07T08:52:00Z</cp:lastPrinted>
  <dcterms:created xsi:type="dcterms:W3CDTF">2016-03-02T11:22:00Z</dcterms:created>
  <dcterms:modified xsi:type="dcterms:W3CDTF">2020-11-27T13:27:00Z</dcterms:modified>
</cp:coreProperties>
</file>