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6291" w:rsidRDefault="00556291" w:rsidP="00556291">
      <w:pPr>
        <w:pStyle w:val="1"/>
        <w:shd w:val="clear" w:color="auto" w:fill="auto"/>
        <w:spacing w:after="0"/>
        <w:ind w:firstLine="0"/>
        <w:jc w:val="center"/>
        <w:rPr>
          <w:b/>
          <w:bCs/>
        </w:rPr>
      </w:pPr>
      <w:r>
        <w:rPr>
          <w:b/>
          <w:bCs/>
        </w:rPr>
        <w:t>Извещение</w:t>
      </w:r>
    </w:p>
    <w:p w:rsidR="00556291" w:rsidRDefault="00556291" w:rsidP="00556291">
      <w:pPr>
        <w:pStyle w:val="1"/>
        <w:shd w:val="clear" w:color="auto" w:fill="auto"/>
        <w:spacing w:after="0"/>
        <w:ind w:firstLine="0"/>
        <w:jc w:val="center"/>
        <w:rPr>
          <w:b/>
          <w:bCs/>
        </w:rPr>
      </w:pPr>
      <w:r>
        <w:rPr>
          <w:b/>
          <w:bCs/>
        </w:rPr>
        <w:t xml:space="preserve">о </w:t>
      </w:r>
      <w:r w:rsidRPr="00EB2E4B">
        <w:rPr>
          <w:b/>
          <w:szCs w:val="24"/>
        </w:rPr>
        <w:t xml:space="preserve">проведении </w:t>
      </w:r>
      <w:r w:rsidR="000C7A5D">
        <w:rPr>
          <w:b/>
          <w:szCs w:val="24"/>
        </w:rPr>
        <w:t xml:space="preserve">торгов в форме </w:t>
      </w:r>
      <w:r w:rsidRPr="00EB2E4B">
        <w:rPr>
          <w:b/>
          <w:szCs w:val="24"/>
        </w:rPr>
        <w:t>конкурса</w:t>
      </w:r>
      <w:r>
        <w:rPr>
          <w:b/>
          <w:bCs/>
        </w:rPr>
        <w:t xml:space="preserve"> на право заключения договора</w:t>
      </w:r>
    </w:p>
    <w:p w:rsidR="00556291" w:rsidRDefault="00556291" w:rsidP="00556291">
      <w:pPr>
        <w:pStyle w:val="1"/>
        <w:shd w:val="clear" w:color="auto" w:fill="auto"/>
        <w:spacing w:after="0"/>
        <w:ind w:firstLine="0"/>
        <w:jc w:val="center"/>
        <w:rPr>
          <w:b/>
          <w:bCs/>
        </w:rPr>
      </w:pPr>
      <w:r>
        <w:rPr>
          <w:b/>
          <w:bCs/>
        </w:rPr>
        <w:t>о комплексном развитии территории жилой застройки</w:t>
      </w:r>
    </w:p>
    <w:p w:rsidR="00556291" w:rsidRDefault="00D61BF9" w:rsidP="00556291">
      <w:pPr>
        <w:pStyle w:val="1"/>
        <w:shd w:val="clear" w:color="auto" w:fill="auto"/>
        <w:spacing w:after="0"/>
        <w:ind w:firstLine="0"/>
        <w:jc w:val="center"/>
        <w:rPr>
          <w:b/>
          <w:bCs/>
        </w:rPr>
      </w:pPr>
      <w:r>
        <w:rPr>
          <w:b/>
          <w:bCs/>
        </w:rPr>
        <w:t xml:space="preserve">в </w:t>
      </w:r>
      <w:r w:rsidR="000C7A5D">
        <w:rPr>
          <w:b/>
          <w:bCs/>
        </w:rPr>
        <w:t>границах</w:t>
      </w:r>
      <w:r>
        <w:rPr>
          <w:b/>
          <w:bCs/>
        </w:rPr>
        <w:t xml:space="preserve"> улицы Социалистическ</w:t>
      </w:r>
      <w:r w:rsidR="004F50CC">
        <w:rPr>
          <w:b/>
          <w:bCs/>
        </w:rPr>
        <w:t>ой</w:t>
      </w:r>
      <w:bookmarkStart w:id="0" w:name="_GoBack"/>
      <w:bookmarkEnd w:id="0"/>
    </w:p>
    <w:p w:rsidR="00556291" w:rsidRDefault="00556291" w:rsidP="00556291">
      <w:pPr>
        <w:pStyle w:val="1"/>
        <w:shd w:val="clear" w:color="auto" w:fill="auto"/>
        <w:spacing w:after="0"/>
        <w:ind w:firstLine="0"/>
        <w:jc w:val="center"/>
      </w:pPr>
    </w:p>
    <w:tbl>
      <w:tblPr>
        <w:tblStyle w:val="a4"/>
        <w:tblW w:w="0" w:type="auto"/>
        <w:tblLook w:val="04A0" w:firstRow="1" w:lastRow="0" w:firstColumn="1" w:lastColumn="0" w:noHBand="0" w:noVBand="1"/>
      </w:tblPr>
      <w:tblGrid>
        <w:gridCol w:w="490"/>
        <w:gridCol w:w="3871"/>
        <w:gridCol w:w="5209"/>
      </w:tblGrid>
      <w:tr w:rsidR="00556291" w:rsidRPr="00556291" w:rsidTr="004169EE">
        <w:tc>
          <w:tcPr>
            <w:tcW w:w="0" w:type="auto"/>
            <w:vAlign w:val="center"/>
          </w:tcPr>
          <w:p w:rsidR="00556291" w:rsidRPr="00556291" w:rsidRDefault="00556291" w:rsidP="00556291">
            <w:pPr>
              <w:pStyle w:val="a8"/>
              <w:suppressAutoHyphens/>
              <w:ind w:left="34"/>
              <w:jc w:val="center"/>
              <w:rPr>
                <w:lang w:val="ru-RU"/>
              </w:rPr>
            </w:pPr>
            <w:r w:rsidRPr="00556291">
              <w:rPr>
                <w:lang w:val="ru-RU"/>
              </w:rPr>
              <w:t>1</w:t>
            </w:r>
          </w:p>
        </w:tc>
        <w:tc>
          <w:tcPr>
            <w:tcW w:w="3871" w:type="dxa"/>
            <w:vAlign w:val="center"/>
          </w:tcPr>
          <w:p w:rsidR="00556291" w:rsidRPr="00556291" w:rsidRDefault="00556291" w:rsidP="003F7135">
            <w:pPr>
              <w:suppressAutoHyphens/>
              <w:jc w:val="both"/>
              <w:rPr>
                <w:rFonts w:ascii="Times New Roman" w:hAnsi="Times New Roman" w:cs="Times New Roman"/>
                <w:sz w:val="24"/>
                <w:szCs w:val="24"/>
              </w:rPr>
            </w:pPr>
            <w:r w:rsidRPr="00556291">
              <w:rPr>
                <w:rFonts w:ascii="Times New Roman" w:hAnsi="Times New Roman" w:cs="Times New Roman"/>
                <w:sz w:val="24"/>
                <w:szCs w:val="24"/>
              </w:rPr>
              <w:t>Наименование, место нахождения, почтовый адрес и адрес электронной почты, номер контактного телефона организатора торгов (далее – организатор торгов)</w:t>
            </w:r>
          </w:p>
        </w:tc>
        <w:tc>
          <w:tcPr>
            <w:tcW w:w="5209" w:type="dxa"/>
            <w:vAlign w:val="center"/>
          </w:tcPr>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 xml:space="preserve">Наименование: Управление архитектуры и градостроительства Администрации города Смоленска </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 xml:space="preserve">Место нахождения: 214000, г. Смоленск, ул. Октябрьской Революции, д. 1/2. Почтовый адрес: 214000, г. Смоленск, ул. Октябрьской Революции, д. 1/2. </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 xml:space="preserve">Адрес электронной почты: </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hyperlink r:id="rId7" w:history="1">
              <w:r w:rsidRPr="003F7135">
                <w:rPr>
                  <w:rStyle w:val="a5"/>
                  <w:rFonts w:ascii="Times New Roman" w:eastAsia="TimesNewRomanPSMT" w:hAnsi="Times New Roman" w:cs="Times New Roman"/>
                  <w:sz w:val="24"/>
                  <w:szCs w:val="24"/>
                </w:rPr>
                <w:t>uprarh@smoladmin.ru</w:t>
              </w:r>
            </w:hyperlink>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 xml:space="preserve">Номер контактного телефона: </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+7 (4812) 38-46-03</w:t>
            </w:r>
          </w:p>
          <w:p w:rsidR="00556291" w:rsidRPr="00556291" w:rsidRDefault="003F7135" w:rsidP="003F7135">
            <w:pPr>
              <w:suppressAutoHyphens/>
              <w:jc w:val="both"/>
              <w:rPr>
                <w:rFonts w:ascii="Times New Roman" w:hAnsi="Times New Roman" w:cs="Times New Roman"/>
                <w:sz w:val="24"/>
                <w:szCs w:val="24"/>
              </w:rPr>
            </w:pPr>
            <w:r w:rsidRPr="003F7135">
              <w:rPr>
                <w:rFonts w:ascii="Times New Roman" w:eastAsia="TimesNewRomanPSMT" w:hAnsi="Times New Roman" w:cs="Times New Roman"/>
                <w:sz w:val="24"/>
                <w:szCs w:val="24"/>
              </w:rPr>
              <w:t>Контактное лицо: Романова Ольга Константинова</w:t>
            </w:r>
          </w:p>
        </w:tc>
      </w:tr>
      <w:tr w:rsidR="00556291" w:rsidRPr="00556291" w:rsidTr="004169EE">
        <w:tc>
          <w:tcPr>
            <w:tcW w:w="0" w:type="auto"/>
            <w:vAlign w:val="center"/>
          </w:tcPr>
          <w:p w:rsidR="00556291" w:rsidRPr="00556291" w:rsidRDefault="00556291" w:rsidP="00556291">
            <w:pPr>
              <w:pStyle w:val="a8"/>
              <w:suppressAutoHyphens/>
              <w:ind w:left="34"/>
              <w:jc w:val="center"/>
            </w:pPr>
            <w:r w:rsidRPr="00556291">
              <w:rPr>
                <w:lang w:val="ru-RU"/>
              </w:rPr>
              <w:t>2</w:t>
            </w:r>
          </w:p>
        </w:tc>
        <w:tc>
          <w:tcPr>
            <w:tcW w:w="3871" w:type="dxa"/>
            <w:vAlign w:val="center"/>
          </w:tcPr>
          <w:p w:rsidR="00556291" w:rsidRPr="00556291" w:rsidRDefault="00556291" w:rsidP="003F7135">
            <w:pPr>
              <w:autoSpaceDE w:val="0"/>
              <w:autoSpaceDN w:val="0"/>
              <w:adjustRightInd w:val="0"/>
              <w:jc w:val="both"/>
              <w:rPr>
                <w:rFonts w:ascii="Times New Roman" w:hAnsi="Times New Roman" w:cs="Times New Roman"/>
                <w:sz w:val="24"/>
                <w:szCs w:val="24"/>
              </w:rPr>
            </w:pPr>
            <w:r w:rsidRPr="00556291">
              <w:rPr>
                <w:rFonts w:ascii="Times New Roman" w:hAnsi="Times New Roman" w:cs="Times New Roman"/>
                <w:sz w:val="24"/>
                <w:szCs w:val="24"/>
              </w:rPr>
              <w:t>Официальные сайты, на которых размещено извещение о проведении торгов</w:t>
            </w:r>
          </w:p>
        </w:tc>
        <w:tc>
          <w:tcPr>
            <w:tcW w:w="5209" w:type="dxa"/>
            <w:vAlign w:val="center"/>
          </w:tcPr>
          <w:p w:rsidR="003F7135" w:rsidRPr="003F7135" w:rsidRDefault="003F7135" w:rsidP="003F7135">
            <w:pPr>
              <w:widowControl w:val="0"/>
              <w:shd w:val="clear" w:color="auto" w:fill="FFFFFF"/>
              <w:ind w:hanging="8"/>
              <w:jc w:val="both"/>
              <w:rPr>
                <w:rFonts w:ascii="Times New Roman" w:eastAsia="SimSun" w:hAnsi="Times New Roman" w:cs="Times New Roman"/>
                <w:sz w:val="24"/>
                <w:szCs w:val="24"/>
              </w:rPr>
            </w:pPr>
            <w:r w:rsidRPr="003F7135">
              <w:rPr>
                <w:rFonts w:ascii="Times New Roman" w:eastAsia="SimSun" w:hAnsi="Times New Roman" w:cs="Times New Roman"/>
                <w:sz w:val="24"/>
                <w:szCs w:val="24"/>
              </w:rPr>
              <w:t xml:space="preserve">Официальный сайт Российской Федерации в информационно-телекоммуникационной сети «Интернет» для размещения информации о проведении торгов: </w:t>
            </w:r>
            <w:hyperlink r:id="rId8" w:history="1">
              <w:r w:rsidRPr="003F7135">
                <w:rPr>
                  <w:rFonts w:ascii="Times New Roman" w:eastAsia="SimSun" w:hAnsi="Times New Roman" w:cs="Times New Roman"/>
                  <w:color w:val="0000FF"/>
                  <w:sz w:val="24"/>
                  <w:szCs w:val="28"/>
                  <w:u w:val="single"/>
                  <w:lang w:val="en-US"/>
                </w:rPr>
                <w:t>www</w:t>
              </w:r>
              <w:r w:rsidRPr="003F7135">
                <w:rPr>
                  <w:rFonts w:ascii="Times New Roman" w:eastAsia="SimSun" w:hAnsi="Times New Roman" w:cs="Times New Roman"/>
                  <w:color w:val="0000FF"/>
                  <w:sz w:val="24"/>
                  <w:szCs w:val="28"/>
                  <w:u w:val="single"/>
                </w:rPr>
                <w:t>.</w:t>
              </w:r>
              <w:proofErr w:type="spellStart"/>
              <w:r w:rsidRPr="003F7135">
                <w:rPr>
                  <w:rFonts w:ascii="Times New Roman" w:eastAsia="SimSun" w:hAnsi="Times New Roman" w:cs="Times New Roman"/>
                  <w:color w:val="0000FF"/>
                  <w:sz w:val="24"/>
                  <w:szCs w:val="28"/>
                  <w:u w:val="single"/>
                  <w:lang w:val="en-US"/>
                </w:rPr>
                <w:t>torgi</w:t>
              </w:r>
              <w:proofErr w:type="spellEnd"/>
              <w:r w:rsidRPr="003F7135">
                <w:rPr>
                  <w:rFonts w:ascii="Times New Roman" w:eastAsia="SimSun" w:hAnsi="Times New Roman" w:cs="Times New Roman"/>
                  <w:color w:val="0000FF"/>
                  <w:sz w:val="24"/>
                  <w:szCs w:val="28"/>
                  <w:u w:val="single"/>
                </w:rPr>
                <w:t>.</w:t>
              </w:r>
              <w:r w:rsidRPr="003F7135">
                <w:rPr>
                  <w:rFonts w:ascii="Times New Roman" w:eastAsia="SimSun" w:hAnsi="Times New Roman" w:cs="Times New Roman"/>
                  <w:color w:val="0000FF"/>
                  <w:sz w:val="24"/>
                  <w:szCs w:val="28"/>
                  <w:u w:val="single"/>
                  <w:lang w:val="en-US"/>
                </w:rPr>
                <w:t>gov</w:t>
              </w:r>
              <w:r w:rsidRPr="003F7135">
                <w:rPr>
                  <w:rFonts w:ascii="Times New Roman" w:eastAsia="SimSun" w:hAnsi="Times New Roman" w:cs="Times New Roman"/>
                  <w:color w:val="0000FF"/>
                  <w:sz w:val="24"/>
                  <w:szCs w:val="28"/>
                  <w:u w:val="single"/>
                </w:rPr>
                <w:t>.</w:t>
              </w:r>
              <w:proofErr w:type="spellStart"/>
              <w:r w:rsidRPr="003F7135">
                <w:rPr>
                  <w:rFonts w:ascii="Times New Roman" w:eastAsia="SimSun" w:hAnsi="Times New Roman" w:cs="Times New Roman"/>
                  <w:color w:val="0000FF"/>
                  <w:sz w:val="24"/>
                  <w:szCs w:val="28"/>
                  <w:u w:val="single"/>
                  <w:lang w:val="en-US"/>
                </w:rPr>
                <w:t>ru</w:t>
              </w:r>
              <w:proofErr w:type="spellEnd"/>
            </w:hyperlink>
          </w:p>
          <w:p w:rsidR="00D61BF9" w:rsidRPr="000C7A5D" w:rsidRDefault="003F7135" w:rsidP="003F7135">
            <w:pPr>
              <w:suppressAutoHyphens/>
              <w:ind w:hanging="8"/>
              <w:jc w:val="both"/>
              <w:rPr>
                <w:rFonts w:ascii="Times New Roman" w:hAnsi="Times New Roman" w:cs="Times New Roman"/>
                <w:sz w:val="24"/>
                <w:szCs w:val="24"/>
              </w:rPr>
            </w:pPr>
            <w:r w:rsidRPr="003F7135">
              <w:rPr>
                <w:rFonts w:ascii="Times New Roman" w:eastAsia="SimSun" w:hAnsi="Times New Roman" w:cs="Times New Roman"/>
                <w:sz w:val="24"/>
                <w:szCs w:val="24"/>
              </w:rPr>
              <w:t>Официальный сайт Администрации города Смоленска: www.smoladmin.ru</w:t>
            </w:r>
          </w:p>
        </w:tc>
      </w:tr>
      <w:tr w:rsidR="000C7A5D" w:rsidRPr="00556291" w:rsidTr="004169EE">
        <w:tc>
          <w:tcPr>
            <w:tcW w:w="0" w:type="auto"/>
            <w:vAlign w:val="center"/>
          </w:tcPr>
          <w:p w:rsidR="000C7A5D" w:rsidRPr="000C7A5D" w:rsidRDefault="000C7A5D" w:rsidP="00556291">
            <w:pPr>
              <w:pStyle w:val="a8"/>
              <w:suppressAutoHyphens/>
              <w:ind w:left="34"/>
              <w:jc w:val="center"/>
              <w:rPr>
                <w:lang w:val="ru-RU"/>
              </w:rPr>
            </w:pPr>
            <w:r w:rsidRPr="000C7A5D">
              <w:rPr>
                <w:lang w:val="ru-RU"/>
              </w:rPr>
              <w:t>3</w:t>
            </w:r>
          </w:p>
        </w:tc>
        <w:tc>
          <w:tcPr>
            <w:tcW w:w="3871" w:type="dxa"/>
            <w:vAlign w:val="center"/>
          </w:tcPr>
          <w:p w:rsidR="000C7A5D" w:rsidRPr="000C7A5D" w:rsidRDefault="000C7A5D" w:rsidP="003F713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Место, дата и время начала проведения торгов</w:t>
            </w:r>
          </w:p>
        </w:tc>
        <w:tc>
          <w:tcPr>
            <w:tcW w:w="5209" w:type="dxa"/>
            <w:vAlign w:val="center"/>
          </w:tcPr>
          <w:p w:rsidR="003F7135" w:rsidRPr="003F7135" w:rsidRDefault="003F7135" w:rsidP="003F7135">
            <w:pPr>
              <w:suppressAutoHyphens/>
              <w:jc w:val="both"/>
              <w:rPr>
                <w:rFonts w:ascii="Times New Roman" w:eastAsia="SimSun" w:hAnsi="Times New Roman" w:cs="Times New Roman"/>
                <w:sz w:val="24"/>
                <w:szCs w:val="24"/>
              </w:rPr>
            </w:pPr>
            <w:r w:rsidRPr="003F7135">
              <w:rPr>
                <w:rFonts w:ascii="Times New Roman" w:eastAsia="SimSun" w:hAnsi="Times New Roman" w:cs="Times New Roman"/>
                <w:sz w:val="24"/>
                <w:szCs w:val="24"/>
              </w:rPr>
              <w:t>Место: г. Смоленск, ул. Октябрьской Революции, д. 1/2, каб.40.</w:t>
            </w:r>
          </w:p>
          <w:p w:rsidR="003F7135" w:rsidRPr="003F7135" w:rsidRDefault="003F7135" w:rsidP="003F7135">
            <w:pPr>
              <w:widowControl w:val="0"/>
              <w:shd w:val="clear" w:color="auto" w:fill="FFFFFF"/>
              <w:ind w:hanging="8"/>
              <w:jc w:val="both"/>
              <w:rPr>
                <w:rFonts w:ascii="Times New Roman" w:eastAsia="SimSun" w:hAnsi="Times New Roman" w:cs="Times New Roman"/>
                <w:sz w:val="24"/>
                <w:szCs w:val="24"/>
              </w:rPr>
            </w:pPr>
            <w:r w:rsidRPr="003F7135">
              <w:rPr>
                <w:rFonts w:ascii="Times New Roman" w:eastAsia="SimSun" w:hAnsi="Times New Roman" w:cs="Times New Roman"/>
                <w:sz w:val="24"/>
                <w:szCs w:val="24"/>
              </w:rPr>
              <w:t>Дата: 2</w:t>
            </w:r>
            <w:r>
              <w:rPr>
                <w:rFonts w:ascii="Times New Roman" w:eastAsia="SimSun" w:hAnsi="Times New Roman" w:cs="Times New Roman"/>
                <w:sz w:val="24"/>
                <w:szCs w:val="24"/>
              </w:rPr>
              <w:t>5</w:t>
            </w:r>
            <w:r w:rsidRPr="003F7135">
              <w:rPr>
                <w:rFonts w:ascii="Times New Roman" w:eastAsia="SimSun" w:hAnsi="Times New Roman" w:cs="Times New Roman"/>
                <w:sz w:val="24"/>
                <w:szCs w:val="24"/>
              </w:rPr>
              <w:t>.0</w:t>
            </w:r>
            <w:r>
              <w:rPr>
                <w:rFonts w:ascii="Times New Roman" w:eastAsia="SimSun" w:hAnsi="Times New Roman" w:cs="Times New Roman"/>
                <w:sz w:val="24"/>
                <w:szCs w:val="24"/>
              </w:rPr>
              <w:t>8</w:t>
            </w:r>
            <w:r w:rsidRPr="003F7135">
              <w:rPr>
                <w:rFonts w:ascii="Times New Roman" w:eastAsia="SimSun" w:hAnsi="Times New Roman" w:cs="Times New Roman"/>
                <w:sz w:val="24"/>
                <w:szCs w:val="24"/>
              </w:rPr>
              <w:t>.2026</w:t>
            </w:r>
          </w:p>
          <w:p w:rsidR="000C7A5D" w:rsidRPr="00556291" w:rsidRDefault="003F7135" w:rsidP="003F7135">
            <w:pPr>
              <w:pStyle w:val="1"/>
              <w:shd w:val="clear" w:color="auto" w:fill="auto"/>
              <w:spacing w:after="0"/>
              <w:ind w:hanging="8"/>
              <w:jc w:val="both"/>
              <w:rPr>
                <w:sz w:val="24"/>
                <w:szCs w:val="24"/>
              </w:rPr>
            </w:pPr>
            <w:r w:rsidRPr="003F7135">
              <w:rPr>
                <w:rFonts w:eastAsia="SimSun" w:cs="Calibri"/>
                <w:sz w:val="24"/>
                <w:szCs w:val="24"/>
              </w:rPr>
              <w:t>Время начала: 10-00</w:t>
            </w:r>
          </w:p>
        </w:tc>
      </w:tr>
      <w:tr w:rsidR="000C7A5D" w:rsidRPr="00556291" w:rsidTr="004169EE">
        <w:tc>
          <w:tcPr>
            <w:tcW w:w="0" w:type="auto"/>
            <w:vAlign w:val="center"/>
          </w:tcPr>
          <w:p w:rsidR="000C7A5D" w:rsidRPr="000C7A5D" w:rsidRDefault="000C7A5D" w:rsidP="00556291">
            <w:pPr>
              <w:pStyle w:val="a8"/>
              <w:suppressAutoHyphens/>
              <w:ind w:left="34"/>
              <w:jc w:val="center"/>
              <w:rPr>
                <w:lang w:val="ru-RU"/>
              </w:rPr>
            </w:pPr>
            <w:r>
              <w:rPr>
                <w:lang w:val="ru-RU"/>
              </w:rPr>
              <w:t>4</w:t>
            </w:r>
          </w:p>
        </w:tc>
        <w:tc>
          <w:tcPr>
            <w:tcW w:w="3871" w:type="dxa"/>
            <w:vAlign w:val="center"/>
          </w:tcPr>
          <w:p w:rsidR="000C7A5D" w:rsidRDefault="000C7A5D" w:rsidP="003F713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Адрес места приема, порядок и срок подачи заявок на участие в торгах</w:t>
            </w:r>
          </w:p>
        </w:tc>
        <w:tc>
          <w:tcPr>
            <w:tcW w:w="5209" w:type="dxa"/>
            <w:vAlign w:val="center"/>
          </w:tcPr>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Дата и время начала приема заявок:</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2</w:t>
            </w:r>
            <w:r>
              <w:rPr>
                <w:rFonts w:ascii="Times New Roman" w:eastAsia="TimesNewRomanPSMT" w:hAnsi="Times New Roman" w:cs="Times New Roman"/>
                <w:sz w:val="24"/>
                <w:szCs w:val="24"/>
              </w:rPr>
              <w:t>7</w:t>
            </w:r>
            <w:r w:rsidRPr="003F7135">
              <w:rPr>
                <w:rFonts w:ascii="Times New Roman" w:eastAsia="TimesNewRomanPSMT" w:hAnsi="Times New Roman" w:cs="Times New Roman"/>
                <w:sz w:val="24"/>
                <w:szCs w:val="24"/>
              </w:rPr>
              <w:t>.0</w:t>
            </w:r>
            <w:r>
              <w:rPr>
                <w:rFonts w:ascii="Times New Roman" w:eastAsia="TimesNewRomanPSMT" w:hAnsi="Times New Roman" w:cs="Times New Roman"/>
                <w:sz w:val="24"/>
                <w:szCs w:val="24"/>
              </w:rPr>
              <w:t>7</w:t>
            </w:r>
            <w:r w:rsidRPr="003F7135">
              <w:rPr>
                <w:rFonts w:ascii="Times New Roman" w:eastAsia="TimesNewRomanPSMT" w:hAnsi="Times New Roman" w:cs="Times New Roman"/>
                <w:sz w:val="24"/>
                <w:szCs w:val="24"/>
              </w:rPr>
              <w:t>.2026 с 14-00 часов по местному времени.</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 xml:space="preserve">Дата и время окончания приема заявок: </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2</w:t>
            </w:r>
            <w:r>
              <w:rPr>
                <w:rFonts w:ascii="Times New Roman" w:eastAsia="TimesNewRomanPSMT" w:hAnsi="Times New Roman" w:cs="Times New Roman"/>
                <w:sz w:val="24"/>
                <w:szCs w:val="24"/>
              </w:rPr>
              <w:t>0</w:t>
            </w:r>
            <w:r w:rsidRPr="003F7135">
              <w:rPr>
                <w:rFonts w:ascii="Times New Roman" w:eastAsia="TimesNewRomanPSMT" w:hAnsi="Times New Roman" w:cs="Times New Roman"/>
                <w:sz w:val="24"/>
                <w:szCs w:val="24"/>
              </w:rPr>
              <w:t>.0</w:t>
            </w:r>
            <w:r>
              <w:rPr>
                <w:rFonts w:ascii="Times New Roman" w:eastAsia="TimesNewRomanPSMT" w:hAnsi="Times New Roman" w:cs="Times New Roman"/>
                <w:sz w:val="24"/>
                <w:szCs w:val="24"/>
              </w:rPr>
              <w:t>8</w:t>
            </w:r>
            <w:r w:rsidRPr="003F7135">
              <w:rPr>
                <w:rFonts w:ascii="Times New Roman" w:eastAsia="TimesNewRomanPSMT" w:hAnsi="Times New Roman" w:cs="Times New Roman"/>
                <w:sz w:val="24"/>
                <w:szCs w:val="24"/>
              </w:rPr>
              <w:t>.2026 в 16-00 часов по местному времени.</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Место приема заявок:</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г. Смоленск, ул. Октябрьской Революции, д. 1/2, каб.8</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Заявка на участие в конкурсе и прилагаемые документы предоставляются путём направления их почтовой и (или) курьерской связью либо путем личного вручения уполномоченным представителем заявителя контактному лицу организатора торгов или иному представителю организатора торгов.</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Приём заявок осуществляется в рабочие дни с 10:00 до 13:00 часов и с 14:00 до 16:00 часов.</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 xml:space="preserve">Один заявитель вправе подать только одну заявку на участие в конкурсе. </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 xml:space="preserve">Заявка с прилагаемыми к ней документами регистрируется организатором конкурса в журнале приема заявок с присвоением каждой </w:t>
            </w:r>
            <w:r w:rsidRPr="003F7135">
              <w:rPr>
                <w:rFonts w:ascii="Times New Roman" w:eastAsia="TimesNewRomanPSMT" w:hAnsi="Times New Roman" w:cs="Times New Roman"/>
                <w:sz w:val="24"/>
                <w:szCs w:val="24"/>
              </w:rPr>
              <w:lastRenderedPageBreak/>
              <w:t xml:space="preserve">заявке номера и с указанием даты и времени подачи документов. </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На конверте с заявкой и прилагаемыми к ней документами делается отметка с указанием номера, даты и времени подачи документов.</w:t>
            </w: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p>
          <w:p w:rsidR="003F7135" w:rsidRPr="003F7135" w:rsidRDefault="003F7135" w:rsidP="003F7135">
            <w:pPr>
              <w:autoSpaceDE w:val="0"/>
              <w:autoSpaceDN w:val="0"/>
              <w:adjustRightInd w:val="0"/>
              <w:jc w:val="both"/>
              <w:rPr>
                <w:rFonts w:ascii="Times New Roman" w:eastAsia="TimesNewRomanPSMT" w:hAnsi="Times New Roman" w:cs="Times New Roman"/>
                <w:sz w:val="24"/>
                <w:szCs w:val="24"/>
              </w:rPr>
            </w:pPr>
            <w:r w:rsidRPr="003F7135">
              <w:rPr>
                <w:rFonts w:ascii="Times New Roman" w:eastAsia="TimesNewRomanPSMT" w:hAnsi="Times New Roman" w:cs="Times New Roman"/>
                <w:sz w:val="24"/>
                <w:szCs w:val="24"/>
              </w:rPr>
              <w:t>Заявка на участие в конкурсе, направленная организатору торгов в последний день указанного срока любым из указанных в извещении о проведении торгов способом, считается полученной организатором торгов своевременно.</w:t>
            </w:r>
          </w:p>
          <w:p w:rsidR="000C7A5D" w:rsidRDefault="003F7135" w:rsidP="003F7135">
            <w:pPr>
              <w:pStyle w:val="1"/>
              <w:shd w:val="clear" w:color="auto" w:fill="auto"/>
              <w:spacing w:after="0"/>
              <w:ind w:hanging="8"/>
              <w:jc w:val="both"/>
              <w:rPr>
                <w:sz w:val="24"/>
                <w:szCs w:val="24"/>
              </w:rPr>
            </w:pPr>
            <w:r w:rsidRPr="003F7135">
              <w:rPr>
                <w:rFonts w:eastAsia="TimesNewRomanPSMT"/>
                <w:sz w:val="24"/>
                <w:szCs w:val="24"/>
              </w:rPr>
              <w:t>Заявка на участие в конкурсе, поступившая организатору торгов по истечении срока ее приема, установленного настоящим пунктом, возвращается заявителю без рассмотрения в день ее поступления или в следующий за днем ее поступления рабочий день.</w:t>
            </w:r>
          </w:p>
        </w:tc>
      </w:tr>
      <w:tr w:rsidR="00556291" w:rsidRPr="00556291" w:rsidTr="004169EE">
        <w:tc>
          <w:tcPr>
            <w:tcW w:w="0" w:type="auto"/>
            <w:vAlign w:val="center"/>
          </w:tcPr>
          <w:p w:rsidR="00556291" w:rsidRPr="00556291" w:rsidRDefault="000C7A5D" w:rsidP="00556291">
            <w:pPr>
              <w:pStyle w:val="a8"/>
              <w:suppressAutoHyphens/>
              <w:ind w:left="34"/>
              <w:jc w:val="center"/>
              <w:rPr>
                <w:lang w:val="ru-RU"/>
              </w:rPr>
            </w:pPr>
            <w:r>
              <w:rPr>
                <w:lang w:val="ru-RU"/>
              </w:rPr>
              <w:lastRenderedPageBreak/>
              <w:t>5</w:t>
            </w:r>
          </w:p>
        </w:tc>
        <w:tc>
          <w:tcPr>
            <w:tcW w:w="3871" w:type="dxa"/>
            <w:vAlign w:val="center"/>
          </w:tcPr>
          <w:p w:rsidR="00556291" w:rsidRPr="00556291" w:rsidRDefault="00556291" w:rsidP="003F7135">
            <w:pPr>
              <w:autoSpaceDE w:val="0"/>
              <w:autoSpaceDN w:val="0"/>
              <w:adjustRightInd w:val="0"/>
              <w:jc w:val="both"/>
              <w:rPr>
                <w:rFonts w:ascii="Times New Roman" w:hAnsi="Times New Roman" w:cs="Times New Roman"/>
                <w:sz w:val="24"/>
                <w:szCs w:val="24"/>
              </w:rPr>
            </w:pPr>
            <w:r w:rsidRPr="00556291">
              <w:rPr>
                <w:rFonts w:ascii="Times New Roman" w:hAnsi="Times New Roman" w:cs="Times New Roman"/>
                <w:sz w:val="24"/>
                <w:szCs w:val="24"/>
              </w:rPr>
              <w:t>Форма торгов</w:t>
            </w:r>
          </w:p>
        </w:tc>
        <w:tc>
          <w:tcPr>
            <w:tcW w:w="5209" w:type="dxa"/>
            <w:vAlign w:val="center"/>
          </w:tcPr>
          <w:p w:rsidR="0024110E" w:rsidRPr="00556291" w:rsidRDefault="00556291" w:rsidP="003F7135">
            <w:pPr>
              <w:suppressAutoHyphens/>
              <w:jc w:val="both"/>
              <w:rPr>
                <w:rFonts w:ascii="Times New Roman" w:hAnsi="Times New Roman" w:cs="Times New Roman"/>
                <w:sz w:val="24"/>
                <w:szCs w:val="24"/>
              </w:rPr>
            </w:pPr>
            <w:r w:rsidRPr="00556291">
              <w:rPr>
                <w:rFonts w:ascii="Times New Roman" w:hAnsi="Times New Roman" w:cs="Times New Roman"/>
                <w:sz w:val="24"/>
                <w:szCs w:val="24"/>
              </w:rPr>
              <w:t xml:space="preserve">Конкурс </w:t>
            </w:r>
          </w:p>
        </w:tc>
      </w:tr>
      <w:tr w:rsidR="0024110E" w:rsidRPr="00556291" w:rsidTr="004169EE">
        <w:tc>
          <w:tcPr>
            <w:tcW w:w="0" w:type="auto"/>
            <w:vAlign w:val="center"/>
          </w:tcPr>
          <w:p w:rsidR="0024110E" w:rsidRDefault="0024110E" w:rsidP="004F4AE9">
            <w:pPr>
              <w:pStyle w:val="a8"/>
              <w:suppressAutoHyphens/>
              <w:ind w:left="34"/>
              <w:jc w:val="center"/>
              <w:rPr>
                <w:lang w:val="ru-RU"/>
              </w:rPr>
            </w:pPr>
            <w:r>
              <w:rPr>
                <w:lang w:val="ru-RU"/>
              </w:rPr>
              <w:t>6</w:t>
            </w:r>
          </w:p>
        </w:tc>
        <w:tc>
          <w:tcPr>
            <w:tcW w:w="3871" w:type="dxa"/>
            <w:vAlign w:val="center"/>
          </w:tcPr>
          <w:p w:rsidR="0024110E" w:rsidRDefault="003F7135" w:rsidP="003F7135">
            <w:pPr>
              <w:suppressAutoHyphens/>
              <w:jc w:val="both"/>
              <w:rPr>
                <w:rFonts w:ascii="Times New Roman" w:hAnsi="Times New Roman" w:cs="Times New Roman"/>
                <w:sz w:val="24"/>
                <w:szCs w:val="24"/>
                <w:shd w:val="clear" w:color="auto" w:fill="FFFFFF"/>
              </w:rPr>
            </w:pPr>
            <w:r w:rsidRPr="003F7135">
              <w:rPr>
                <w:rFonts w:ascii="Times New Roman" w:hAnsi="Times New Roman" w:cs="Times New Roman"/>
                <w:sz w:val="24"/>
                <w:szCs w:val="24"/>
                <w:shd w:val="clear" w:color="auto" w:fill="FFFFFF"/>
              </w:rPr>
              <w:t>Реквизиты решения о комплексном развитии территории</w:t>
            </w:r>
          </w:p>
        </w:tc>
        <w:tc>
          <w:tcPr>
            <w:tcW w:w="5209" w:type="dxa"/>
            <w:vAlign w:val="center"/>
          </w:tcPr>
          <w:p w:rsidR="0024110E" w:rsidRPr="005B0CB1" w:rsidRDefault="003F7135" w:rsidP="003F7135">
            <w:pPr>
              <w:suppressAutoHyphens/>
              <w:jc w:val="both"/>
              <w:rPr>
                <w:rFonts w:ascii="Times New Roman" w:hAnsi="Times New Roman" w:cs="Times New Roman"/>
                <w:sz w:val="24"/>
                <w:szCs w:val="24"/>
              </w:rPr>
            </w:pPr>
            <w:r w:rsidRPr="003F7135">
              <w:rPr>
                <w:rFonts w:ascii="Times New Roman" w:hAnsi="Times New Roman" w:cs="Times New Roman"/>
                <w:sz w:val="24"/>
                <w:szCs w:val="24"/>
              </w:rPr>
              <w:t xml:space="preserve">Постановление Администрации города Смоленска от </w:t>
            </w:r>
            <w:r>
              <w:rPr>
                <w:rFonts w:ascii="Times New Roman" w:hAnsi="Times New Roman" w:cs="Times New Roman"/>
                <w:sz w:val="24"/>
                <w:szCs w:val="24"/>
              </w:rPr>
              <w:t>02</w:t>
            </w:r>
            <w:r w:rsidRPr="003F7135">
              <w:rPr>
                <w:rFonts w:ascii="Times New Roman" w:hAnsi="Times New Roman" w:cs="Times New Roman"/>
                <w:sz w:val="24"/>
                <w:szCs w:val="24"/>
              </w:rPr>
              <w:t>.06.2026 № 1</w:t>
            </w:r>
            <w:r>
              <w:rPr>
                <w:rFonts w:ascii="Times New Roman" w:hAnsi="Times New Roman" w:cs="Times New Roman"/>
                <w:sz w:val="24"/>
                <w:szCs w:val="24"/>
              </w:rPr>
              <w:t>076</w:t>
            </w:r>
            <w:r w:rsidRPr="003F7135">
              <w:rPr>
                <w:rFonts w:ascii="Times New Roman" w:hAnsi="Times New Roman" w:cs="Times New Roman"/>
                <w:sz w:val="24"/>
                <w:szCs w:val="24"/>
              </w:rPr>
              <w:t>-адм «О принятии решения о комплексном развитии территории жилой застройки в границах улицы</w:t>
            </w:r>
            <w:r>
              <w:rPr>
                <w:rFonts w:ascii="Times New Roman" w:hAnsi="Times New Roman" w:cs="Times New Roman"/>
                <w:sz w:val="24"/>
                <w:szCs w:val="24"/>
              </w:rPr>
              <w:t xml:space="preserve"> </w:t>
            </w:r>
            <w:r w:rsidRPr="003F7135">
              <w:rPr>
                <w:rFonts w:ascii="Times New Roman" w:hAnsi="Times New Roman" w:cs="Times New Roman"/>
                <w:sz w:val="24"/>
                <w:szCs w:val="24"/>
              </w:rPr>
              <w:t>Социалистической».</w:t>
            </w:r>
          </w:p>
        </w:tc>
      </w:tr>
      <w:tr w:rsidR="00556291" w:rsidRPr="00556291" w:rsidTr="004169EE">
        <w:tc>
          <w:tcPr>
            <w:tcW w:w="0" w:type="auto"/>
            <w:vAlign w:val="center"/>
          </w:tcPr>
          <w:p w:rsidR="00556291" w:rsidRPr="00556291" w:rsidRDefault="0024110E" w:rsidP="00556291">
            <w:pPr>
              <w:pStyle w:val="a8"/>
              <w:suppressAutoHyphens/>
              <w:ind w:left="34"/>
              <w:jc w:val="center"/>
              <w:rPr>
                <w:lang w:val="ru-RU"/>
              </w:rPr>
            </w:pPr>
            <w:r>
              <w:rPr>
                <w:lang w:val="ru-RU"/>
              </w:rPr>
              <w:t>7</w:t>
            </w:r>
          </w:p>
        </w:tc>
        <w:tc>
          <w:tcPr>
            <w:tcW w:w="3871" w:type="dxa"/>
            <w:vAlign w:val="center"/>
          </w:tcPr>
          <w:p w:rsidR="00556291" w:rsidRPr="00556291" w:rsidRDefault="003F7135" w:rsidP="003F7135">
            <w:pPr>
              <w:suppressAutoHyphens/>
              <w:jc w:val="both"/>
              <w:rPr>
                <w:rFonts w:ascii="Times New Roman" w:hAnsi="Times New Roman" w:cs="Times New Roman"/>
                <w:sz w:val="24"/>
                <w:szCs w:val="24"/>
              </w:rPr>
            </w:pPr>
            <w:r w:rsidRPr="003F7135">
              <w:rPr>
                <w:rFonts w:ascii="Times New Roman" w:hAnsi="Times New Roman" w:cs="Times New Roman"/>
                <w:sz w:val="24"/>
                <w:szCs w:val="24"/>
                <w:shd w:val="clear" w:color="auto" w:fill="FFFFFF"/>
              </w:rPr>
              <w:t>Наименование уполномоченного органа местного самоуправления, принявшего решение о проведении торгов, реквизиты такого решения</w:t>
            </w:r>
          </w:p>
        </w:tc>
        <w:tc>
          <w:tcPr>
            <w:tcW w:w="5209" w:type="dxa"/>
            <w:vAlign w:val="center"/>
          </w:tcPr>
          <w:p w:rsidR="00556291" w:rsidRPr="00556291" w:rsidRDefault="003F7135" w:rsidP="003F7135">
            <w:pPr>
              <w:suppressAutoHyphens/>
              <w:jc w:val="both"/>
              <w:rPr>
                <w:rFonts w:ascii="Times New Roman" w:hAnsi="Times New Roman" w:cs="Times New Roman"/>
                <w:sz w:val="24"/>
                <w:szCs w:val="24"/>
              </w:rPr>
            </w:pPr>
            <w:r w:rsidRPr="003F7135">
              <w:rPr>
                <w:rFonts w:ascii="Times New Roman" w:hAnsi="Times New Roman" w:cs="Times New Roman"/>
                <w:sz w:val="24"/>
                <w:szCs w:val="24"/>
              </w:rPr>
              <w:t xml:space="preserve">Распоряжение Администрации города Смоленска от </w:t>
            </w:r>
            <w:r w:rsidRPr="003F7135">
              <w:rPr>
                <w:rFonts w:ascii="Times New Roman" w:hAnsi="Times New Roman" w:cs="Times New Roman"/>
                <w:color w:val="FF0000"/>
                <w:sz w:val="24"/>
                <w:szCs w:val="24"/>
              </w:rPr>
              <w:t>25.06.2026 № 1237-р/</w:t>
            </w:r>
            <w:proofErr w:type="spellStart"/>
            <w:r w:rsidRPr="003F7135">
              <w:rPr>
                <w:rFonts w:ascii="Times New Roman" w:hAnsi="Times New Roman" w:cs="Times New Roman"/>
                <w:color w:val="FF0000"/>
                <w:sz w:val="24"/>
                <w:szCs w:val="24"/>
              </w:rPr>
              <w:t>адм</w:t>
            </w:r>
            <w:proofErr w:type="spellEnd"/>
            <w:r w:rsidRPr="003F7135">
              <w:rPr>
                <w:rFonts w:ascii="Times New Roman" w:hAnsi="Times New Roman" w:cs="Times New Roman"/>
                <w:color w:val="FF0000"/>
                <w:sz w:val="24"/>
                <w:szCs w:val="24"/>
              </w:rPr>
              <w:t xml:space="preserve"> </w:t>
            </w:r>
            <w:r w:rsidRPr="003F7135">
              <w:rPr>
                <w:rFonts w:ascii="Times New Roman" w:hAnsi="Times New Roman" w:cs="Times New Roman"/>
                <w:sz w:val="24"/>
                <w:szCs w:val="24"/>
              </w:rPr>
              <w:t xml:space="preserve">«О проведении торгов в форме конкурса на право заключения договора о комплексном развитии территории жилой застройки в границах </w:t>
            </w:r>
            <w:r w:rsidR="00E7763E" w:rsidRPr="00E7763E">
              <w:rPr>
                <w:rFonts w:ascii="Times New Roman" w:hAnsi="Times New Roman" w:cs="Times New Roman"/>
                <w:sz w:val="24"/>
                <w:szCs w:val="24"/>
              </w:rPr>
              <w:t>улицы Социалистической</w:t>
            </w:r>
            <w:r w:rsidRPr="003F7135">
              <w:rPr>
                <w:rFonts w:ascii="Times New Roman" w:hAnsi="Times New Roman" w:cs="Times New Roman"/>
                <w:sz w:val="24"/>
                <w:szCs w:val="24"/>
              </w:rPr>
              <w:t>».</w:t>
            </w:r>
          </w:p>
        </w:tc>
      </w:tr>
      <w:tr w:rsidR="00556291" w:rsidRPr="00556291" w:rsidTr="004169EE">
        <w:tc>
          <w:tcPr>
            <w:tcW w:w="0" w:type="auto"/>
            <w:vAlign w:val="center"/>
          </w:tcPr>
          <w:p w:rsidR="00556291" w:rsidRPr="00556291" w:rsidRDefault="0024110E" w:rsidP="00556291">
            <w:pPr>
              <w:pStyle w:val="a8"/>
              <w:suppressAutoHyphens/>
              <w:ind w:left="34"/>
              <w:jc w:val="center"/>
              <w:rPr>
                <w:lang w:val="ru-RU"/>
              </w:rPr>
            </w:pPr>
            <w:r>
              <w:rPr>
                <w:lang w:val="ru-RU"/>
              </w:rPr>
              <w:t>8</w:t>
            </w:r>
          </w:p>
        </w:tc>
        <w:tc>
          <w:tcPr>
            <w:tcW w:w="3871" w:type="dxa"/>
            <w:vAlign w:val="center"/>
          </w:tcPr>
          <w:p w:rsidR="00556291" w:rsidRPr="00556291" w:rsidRDefault="00E7763E" w:rsidP="003F7135">
            <w:pPr>
              <w:suppressAutoHyphens/>
              <w:jc w:val="both"/>
              <w:rPr>
                <w:rFonts w:ascii="Times New Roman" w:hAnsi="Times New Roman" w:cs="Times New Roman"/>
                <w:sz w:val="24"/>
                <w:szCs w:val="24"/>
                <w:shd w:val="clear" w:color="auto" w:fill="FFFFFF"/>
              </w:rPr>
            </w:pPr>
            <w:r w:rsidRPr="00E7763E">
              <w:rPr>
                <w:rFonts w:ascii="Times New Roman" w:hAnsi="Times New Roman" w:cs="Times New Roman"/>
                <w:sz w:val="24"/>
                <w:szCs w:val="24"/>
                <w:shd w:val="clear" w:color="auto" w:fill="FFFFFF"/>
              </w:rPr>
              <w:t>Основные сведения о территории, в отношении которой заключается договор о комплексном развитии территории, путем указания местоположения и границ такой территории, ее площади либо об отдельном этапе реализации решения о комплексном развитии территории</w:t>
            </w:r>
          </w:p>
        </w:tc>
        <w:tc>
          <w:tcPr>
            <w:tcW w:w="5209" w:type="dxa"/>
            <w:vAlign w:val="center"/>
          </w:tcPr>
          <w:p w:rsid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 xml:space="preserve">Администрация города Смоленска; </w:t>
            </w:r>
          </w:p>
          <w:p w:rsidR="00E7763E" w:rsidRP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 xml:space="preserve">Территория жилой застройки в районе улицы </w:t>
            </w:r>
            <w:r w:rsidRPr="00E7763E">
              <w:rPr>
                <w:rFonts w:ascii="Times New Roman" w:hAnsi="Times New Roman" w:cs="Times New Roman"/>
                <w:sz w:val="24"/>
                <w:szCs w:val="24"/>
              </w:rPr>
              <w:t>Социалистической</w:t>
            </w:r>
            <w:r w:rsidRPr="00E7763E">
              <w:rPr>
                <w:rFonts w:ascii="Times New Roman" w:hAnsi="Times New Roman" w:cs="Times New Roman"/>
                <w:sz w:val="24"/>
                <w:szCs w:val="24"/>
              </w:rPr>
              <w:t xml:space="preserve"> города Смоленска.</w:t>
            </w:r>
          </w:p>
          <w:p w:rsidR="00E7763E" w:rsidRP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 xml:space="preserve">Сведения о местоположении, площади и границах территории указаны в приложении </w:t>
            </w:r>
            <w:r>
              <w:rPr>
                <w:rFonts w:ascii="Times New Roman" w:hAnsi="Times New Roman" w:cs="Times New Roman"/>
                <w:sz w:val="24"/>
                <w:szCs w:val="24"/>
              </w:rPr>
              <w:t xml:space="preserve">   </w:t>
            </w:r>
            <w:r w:rsidRPr="00E7763E">
              <w:rPr>
                <w:rFonts w:ascii="Times New Roman" w:hAnsi="Times New Roman" w:cs="Times New Roman"/>
                <w:sz w:val="24"/>
                <w:szCs w:val="24"/>
              </w:rPr>
              <w:t>№ 1 к настоящему Извещению.</w:t>
            </w:r>
          </w:p>
          <w:p w:rsidR="00556291" w:rsidRPr="00556291"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Этапы реализации решения о комплексном развитии территории не предусмотрены.</w:t>
            </w:r>
          </w:p>
        </w:tc>
      </w:tr>
      <w:tr w:rsidR="00556291" w:rsidRPr="00556291" w:rsidTr="004169EE">
        <w:tc>
          <w:tcPr>
            <w:tcW w:w="0" w:type="auto"/>
            <w:vAlign w:val="center"/>
          </w:tcPr>
          <w:p w:rsidR="00556291" w:rsidRPr="00556291" w:rsidRDefault="0024110E" w:rsidP="00556291">
            <w:pPr>
              <w:pStyle w:val="a8"/>
              <w:suppressAutoHyphens/>
              <w:ind w:left="34"/>
              <w:jc w:val="center"/>
              <w:rPr>
                <w:lang w:val="ru-RU"/>
              </w:rPr>
            </w:pPr>
            <w:r>
              <w:rPr>
                <w:lang w:val="ru-RU"/>
              </w:rPr>
              <w:t>9</w:t>
            </w:r>
          </w:p>
        </w:tc>
        <w:tc>
          <w:tcPr>
            <w:tcW w:w="3871" w:type="dxa"/>
            <w:vAlign w:val="center"/>
          </w:tcPr>
          <w:p w:rsidR="00556291" w:rsidRPr="00556291" w:rsidRDefault="00E7763E" w:rsidP="003F7135">
            <w:pPr>
              <w:suppressAutoHyphens/>
              <w:jc w:val="both"/>
              <w:rPr>
                <w:rFonts w:ascii="Times New Roman" w:hAnsi="Times New Roman" w:cs="Times New Roman"/>
                <w:b/>
                <w:sz w:val="24"/>
                <w:szCs w:val="24"/>
              </w:rPr>
            </w:pPr>
            <w:r w:rsidRPr="00E7763E">
              <w:rPr>
                <w:rFonts w:ascii="Times New Roman" w:hAnsi="Times New Roman" w:cs="Times New Roman"/>
                <w:sz w:val="24"/>
                <w:szCs w:val="24"/>
                <w:shd w:val="clear" w:color="auto" w:fill="FFFFFF"/>
              </w:rPr>
              <w:t>Реквизиты счета для внесения участниками торгов задатков за участие в торгах</w:t>
            </w:r>
          </w:p>
        </w:tc>
        <w:tc>
          <w:tcPr>
            <w:tcW w:w="5209" w:type="dxa"/>
            <w:vAlign w:val="center"/>
          </w:tcPr>
          <w:p w:rsidR="00E7763E" w:rsidRP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Наименование получателя платежа:</w:t>
            </w:r>
          </w:p>
          <w:p w:rsidR="00E7763E" w:rsidRP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Реквизиты:</w:t>
            </w:r>
          </w:p>
          <w:p w:rsidR="00E7763E" w:rsidRP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ИНН 6730075360, КПП 673001001</w:t>
            </w:r>
          </w:p>
          <w:p w:rsidR="00E7763E" w:rsidRP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ФКУ Администрации города Смоленска (Управление архитектуры и градостроительства Администрации города Смоленска л/с 05916013212)</w:t>
            </w:r>
          </w:p>
          <w:p w:rsidR="00E7763E" w:rsidRP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Р/с 03232643667010006300</w:t>
            </w:r>
          </w:p>
          <w:p w:rsidR="00E7763E" w:rsidRP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Банк ОКЦ №5 ГУ Банка России по ЦФО//УФК по Смоленской области г. Смоленск</w:t>
            </w:r>
          </w:p>
          <w:p w:rsidR="00E7763E" w:rsidRP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БИК 016614901</w:t>
            </w:r>
          </w:p>
          <w:p w:rsidR="00556291" w:rsidRPr="00556291"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Кор. счет 40102810445370000055</w:t>
            </w:r>
          </w:p>
        </w:tc>
      </w:tr>
      <w:tr w:rsidR="00E85DA3" w:rsidRPr="00556291" w:rsidTr="004169EE">
        <w:tc>
          <w:tcPr>
            <w:tcW w:w="0" w:type="auto"/>
            <w:vAlign w:val="center"/>
          </w:tcPr>
          <w:p w:rsidR="00E85DA3" w:rsidRDefault="0024110E" w:rsidP="00556291">
            <w:pPr>
              <w:pStyle w:val="a8"/>
              <w:suppressAutoHyphens/>
              <w:ind w:left="34"/>
              <w:jc w:val="center"/>
              <w:rPr>
                <w:lang w:val="ru-RU"/>
              </w:rPr>
            </w:pPr>
            <w:r>
              <w:rPr>
                <w:lang w:val="ru-RU"/>
              </w:rPr>
              <w:lastRenderedPageBreak/>
              <w:t>10</w:t>
            </w:r>
          </w:p>
        </w:tc>
        <w:tc>
          <w:tcPr>
            <w:tcW w:w="3871" w:type="dxa"/>
            <w:vAlign w:val="center"/>
          </w:tcPr>
          <w:p w:rsidR="00E85DA3" w:rsidRPr="00556291" w:rsidRDefault="00E7763E" w:rsidP="003F7135">
            <w:pPr>
              <w:suppressAutoHyphens/>
              <w:jc w:val="both"/>
              <w:rPr>
                <w:rFonts w:ascii="Times New Roman" w:hAnsi="Times New Roman" w:cs="Times New Roman"/>
                <w:sz w:val="24"/>
                <w:szCs w:val="24"/>
                <w:shd w:val="clear" w:color="auto" w:fill="FFFFFF"/>
              </w:rPr>
            </w:pPr>
            <w:r w:rsidRPr="00E7763E">
              <w:rPr>
                <w:rFonts w:ascii="Times New Roman" w:hAnsi="Times New Roman" w:cs="Times New Roman"/>
                <w:sz w:val="24"/>
                <w:szCs w:val="24"/>
                <w:shd w:val="clear" w:color="auto" w:fill="FFFFFF"/>
              </w:rPr>
              <w:t>Сведения о предмете торгов</w:t>
            </w:r>
          </w:p>
        </w:tc>
        <w:tc>
          <w:tcPr>
            <w:tcW w:w="5209" w:type="dxa"/>
            <w:vAlign w:val="center"/>
          </w:tcPr>
          <w:p w:rsidR="00E85DA3" w:rsidRPr="00556291" w:rsidRDefault="00E7763E" w:rsidP="003F7135">
            <w:pPr>
              <w:jc w:val="both"/>
              <w:rPr>
                <w:rFonts w:ascii="Times New Roman" w:hAnsi="Times New Roman" w:cs="Times New Roman"/>
                <w:sz w:val="24"/>
                <w:szCs w:val="24"/>
              </w:rPr>
            </w:pPr>
            <w:r w:rsidRPr="00E7763E">
              <w:rPr>
                <w:rFonts w:ascii="Times New Roman" w:hAnsi="Times New Roman" w:cs="Times New Roman"/>
                <w:sz w:val="24"/>
                <w:szCs w:val="24"/>
              </w:rPr>
              <w:t>Право на заключение договора о комплексном развитии территории жилой застройки в границах улицы Социалистической города Смоленска.</w:t>
            </w:r>
          </w:p>
        </w:tc>
      </w:tr>
      <w:tr w:rsidR="00E85DA3" w:rsidRPr="00556291" w:rsidTr="004169EE">
        <w:tc>
          <w:tcPr>
            <w:tcW w:w="0" w:type="auto"/>
            <w:vAlign w:val="center"/>
          </w:tcPr>
          <w:p w:rsidR="00E85DA3" w:rsidRDefault="00E85DA3" w:rsidP="0024110E">
            <w:pPr>
              <w:pStyle w:val="a8"/>
              <w:suppressAutoHyphens/>
              <w:ind w:left="34"/>
              <w:jc w:val="center"/>
              <w:rPr>
                <w:lang w:val="ru-RU"/>
              </w:rPr>
            </w:pPr>
            <w:r>
              <w:rPr>
                <w:lang w:val="ru-RU"/>
              </w:rPr>
              <w:t>1</w:t>
            </w:r>
            <w:r w:rsidR="0024110E">
              <w:rPr>
                <w:lang w:val="ru-RU"/>
              </w:rPr>
              <w:t>1</w:t>
            </w:r>
          </w:p>
        </w:tc>
        <w:tc>
          <w:tcPr>
            <w:tcW w:w="3871" w:type="dxa"/>
            <w:vAlign w:val="center"/>
          </w:tcPr>
          <w:p w:rsidR="00E85DA3" w:rsidRPr="00556291" w:rsidRDefault="00E7763E" w:rsidP="003F7135">
            <w:pPr>
              <w:suppressAutoHyphens/>
              <w:jc w:val="both"/>
              <w:rPr>
                <w:rFonts w:ascii="Times New Roman" w:hAnsi="Times New Roman" w:cs="Times New Roman"/>
                <w:sz w:val="24"/>
                <w:szCs w:val="24"/>
                <w:shd w:val="clear" w:color="auto" w:fill="FFFFFF"/>
              </w:rPr>
            </w:pPr>
            <w:r w:rsidRPr="00E7763E">
              <w:rPr>
                <w:rFonts w:ascii="Times New Roman" w:hAnsi="Times New Roman" w:cs="Times New Roman"/>
                <w:sz w:val="24"/>
                <w:szCs w:val="24"/>
                <w:shd w:val="clear" w:color="auto" w:fill="FFFFFF"/>
              </w:rPr>
              <w:t>Требования к содержанию и форме заявки на участие в торгах, в том числе к указанию реквизитов счета для возврата задатка за участие в торгах участнику торгов</w:t>
            </w:r>
          </w:p>
        </w:tc>
        <w:tc>
          <w:tcPr>
            <w:tcW w:w="5209" w:type="dxa"/>
            <w:vAlign w:val="center"/>
          </w:tcPr>
          <w:p w:rsidR="00E85DA3" w:rsidRPr="00556291" w:rsidRDefault="00E7763E" w:rsidP="003F7135">
            <w:pPr>
              <w:suppressAutoHyphens/>
              <w:jc w:val="both"/>
              <w:rPr>
                <w:rFonts w:ascii="Times New Roman" w:hAnsi="Times New Roman" w:cs="Times New Roman"/>
                <w:sz w:val="24"/>
                <w:szCs w:val="24"/>
              </w:rPr>
            </w:pPr>
            <w:r w:rsidRPr="00E7763E">
              <w:rPr>
                <w:rFonts w:ascii="Times New Roman" w:hAnsi="Times New Roman" w:cs="Times New Roman"/>
                <w:sz w:val="24"/>
                <w:szCs w:val="24"/>
              </w:rPr>
              <w:t>Согласно приложению 2 к Извещению.</w:t>
            </w:r>
          </w:p>
        </w:tc>
      </w:tr>
      <w:tr w:rsidR="00E85DA3" w:rsidRPr="00556291" w:rsidTr="004169EE">
        <w:tc>
          <w:tcPr>
            <w:tcW w:w="0" w:type="auto"/>
            <w:vAlign w:val="center"/>
          </w:tcPr>
          <w:p w:rsidR="00E85DA3" w:rsidRDefault="00E85DA3" w:rsidP="0024110E">
            <w:pPr>
              <w:pStyle w:val="a8"/>
              <w:suppressAutoHyphens/>
              <w:ind w:left="34"/>
              <w:jc w:val="center"/>
              <w:rPr>
                <w:lang w:val="ru-RU"/>
              </w:rPr>
            </w:pPr>
            <w:r>
              <w:rPr>
                <w:lang w:val="ru-RU"/>
              </w:rPr>
              <w:t>1</w:t>
            </w:r>
            <w:r w:rsidR="0024110E">
              <w:rPr>
                <w:lang w:val="ru-RU"/>
              </w:rPr>
              <w:t>2</w:t>
            </w:r>
          </w:p>
        </w:tc>
        <w:tc>
          <w:tcPr>
            <w:tcW w:w="3871" w:type="dxa"/>
            <w:vAlign w:val="center"/>
          </w:tcPr>
          <w:p w:rsidR="00E85DA3" w:rsidRPr="00556291" w:rsidRDefault="00E7763E" w:rsidP="003F7135">
            <w:pPr>
              <w:suppressAutoHyphens/>
              <w:jc w:val="both"/>
              <w:rPr>
                <w:rFonts w:ascii="Times New Roman" w:hAnsi="Times New Roman" w:cs="Times New Roman"/>
                <w:sz w:val="24"/>
                <w:szCs w:val="24"/>
                <w:shd w:val="clear" w:color="auto" w:fill="FFFFFF"/>
              </w:rPr>
            </w:pPr>
            <w:r w:rsidRPr="00E7763E">
              <w:rPr>
                <w:rFonts w:ascii="Times New Roman" w:hAnsi="Times New Roman" w:cs="Times New Roman"/>
                <w:sz w:val="24"/>
                <w:szCs w:val="24"/>
                <w:shd w:val="clear" w:color="auto" w:fill="FFFFFF"/>
              </w:rPr>
              <w:t>Перечень документов, представляемых для участия в торгах</w:t>
            </w:r>
          </w:p>
        </w:tc>
        <w:tc>
          <w:tcPr>
            <w:tcW w:w="5209" w:type="dxa"/>
            <w:vAlign w:val="center"/>
          </w:tcPr>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Для участия в торгах заявитель представляет организатору торгов в установленный в извещении о проведении торгов срок и в предусмотренном в таком извещении порядке следующие документы:</w:t>
            </w:r>
          </w:p>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а) Заявка на участие в торгах в соответствии с установленной формой;</w:t>
            </w:r>
          </w:p>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б) Выписка из Единого государственного реестра юридических лиц;</w:t>
            </w:r>
          </w:p>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 xml:space="preserve">в) Документы, содержащие сведения, подтверждающие соответствие заявителя требованиям, установленным в пункте 17 настоящего Извещения и подтверждающие соответствие требованиям, предусмотренным частью 6 статьи 69 </w:t>
            </w:r>
            <w:proofErr w:type="spellStart"/>
            <w:r w:rsidRPr="00E7763E">
              <w:rPr>
                <w:rFonts w:ascii="Times New Roman" w:eastAsia="TimesNewRomanPSMT" w:hAnsi="Times New Roman" w:cs="Times New Roman"/>
                <w:sz w:val="24"/>
                <w:szCs w:val="24"/>
              </w:rPr>
              <w:t>ГрК</w:t>
            </w:r>
            <w:proofErr w:type="spellEnd"/>
            <w:r w:rsidRPr="00E7763E">
              <w:rPr>
                <w:rFonts w:ascii="Times New Roman" w:eastAsia="TimesNewRomanPSMT" w:hAnsi="Times New Roman" w:cs="Times New Roman"/>
                <w:sz w:val="24"/>
                <w:szCs w:val="24"/>
              </w:rPr>
              <w:t xml:space="preserve"> РФ, а именно:</w:t>
            </w:r>
          </w:p>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w:t>
            </w:r>
            <w:r w:rsidRPr="00E7763E">
              <w:rPr>
                <w:rFonts w:ascii="Times New Roman" w:eastAsia="TimesNewRomanPSMT" w:hAnsi="Times New Roman" w:cs="Times New Roman"/>
                <w:sz w:val="24"/>
                <w:szCs w:val="24"/>
              </w:rPr>
              <w:tab/>
              <w:t xml:space="preserve">заверенные уполномоченным лицом Заявителя копии разрешений на ввод в эксплуатацию объектов капитального строительства за последние пять лет, предшествующих дате проведения торгов, полученных в порядке, установленном </w:t>
            </w:r>
            <w:proofErr w:type="spellStart"/>
            <w:r w:rsidRPr="00E7763E">
              <w:rPr>
                <w:rFonts w:ascii="Times New Roman" w:eastAsia="TimesNewRomanPSMT" w:hAnsi="Times New Roman" w:cs="Times New Roman"/>
                <w:sz w:val="24"/>
                <w:szCs w:val="24"/>
              </w:rPr>
              <w:t>ГрК</w:t>
            </w:r>
            <w:proofErr w:type="spellEnd"/>
            <w:r w:rsidRPr="00E7763E">
              <w:rPr>
                <w:rFonts w:ascii="Times New Roman" w:eastAsia="TimesNewRomanPSMT" w:hAnsi="Times New Roman" w:cs="Times New Roman"/>
                <w:sz w:val="24"/>
                <w:szCs w:val="24"/>
              </w:rPr>
              <w:t xml:space="preserve"> РФ, застройщиком, и (или) техническим заказчиком, и (или) генеральным подрядчиком в соответствии с договором строительного подряда;</w:t>
            </w:r>
          </w:p>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 xml:space="preserve">г) Документы, подтверждающие отсутствие у Заявителя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w:t>
            </w:r>
            <w:r w:rsidRPr="00E7763E">
              <w:rPr>
                <w:rFonts w:ascii="Times New Roman" w:eastAsia="TimesNewRomanPSMT" w:hAnsi="Times New Roman" w:cs="Times New Roman"/>
                <w:sz w:val="24"/>
                <w:szCs w:val="24"/>
              </w:rPr>
              <w:lastRenderedPageBreak/>
              <w:t>на последнюю отчетную дату равен совокупному размеру требований к должнику - юридическому лицу или превышает его, что является условием для возбуждения производства по делу о банкротстве в соответствии с Федеральным законом «О несостоятельности (банкротстве)». Заявитель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 Такое правило не применяется в случаях, предусмотренных Федеральным законом «О несостоятельности (банкротстве)».</w:t>
            </w:r>
          </w:p>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Подтверждается справкой по форме КНД 1120101, утвержденной Приказом ФНС России от 23.11.2022 №ЕД-7-8/1123@ «Об утверждении формы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и формата ее представления в электронной форме».</w:t>
            </w:r>
          </w:p>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д)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ab/>
              <w:t>В случае, если от имени Заявителя действует представитель по доверенности, - доверенность на осуществление действий от имени Заявителя,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Заявителя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 xml:space="preserve">е) Письменное заявление о том, что заявитель не является ликвидируемым юридическим лицом (не находится в процессе ликвидации), а также о том, что в отношении заявителя не </w:t>
            </w:r>
            <w:r w:rsidRPr="00E7763E">
              <w:rPr>
                <w:rFonts w:ascii="Times New Roman" w:eastAsia="TimesNewRomanPSMT" w:hAnsi="Times New Roman" w:cs="Times New Roman"/>
                <w:sz w:val="24"/>
                <w:szCs w:val="24"/>
              </w:rPr>
              <w:lastRenderedPageBreak/>
              <w:t>осуществляется на основании решения арбитражного суда одна из процедур, применяемых в деле о банкротстве в соответствии с Федеральным законом «О несостоятельности (банкротстве)», и в отношении заявителя отсутствует решение арбитражного суда о приостановлении его деятельности в качестве меры административного наказания;</w:t>
            </w:r>
          </w:p>
          <w:p w:rsidR="00E7763E" w:rsidRPr="00E7763E" w:rsidRDefault="00E7763E" w:rsidP="00E7763E">
            <w:pPr>
              <w:autoSpaceDE w:val="0"/>
              <w:autoSpaceDN w:val="0"/>
              <w:adjustRightInd w:val="0"/>
              <w:jc w:val="both"/>
              <w:rPr>
                <w:rFonts w:ascii="Times New Roman" w:eastAsia="TimesNewRomanPSMT" w:hAnsi="Times New Roman" w:cs="Times New Roman"/>
                <w:sz w:val="24"/>
                <w:szCs w:val="24"/>
              </w:rPr>
            </w:pPr>
            <w:r w:rsidRPr="00E7763E">
              <w:rPr>
                <w:rFonts w:ascii="Times New Roman" w:eastAsia="TimesNewRomanPSMT" w:hAnsi="Times New Roman" w:cs="Times New Roman"/>
                <w:sz w:val="24"/>
                <w:szCs w:val="24"/>
              </w:rPr>
              <w:t>ж) Письменное заявление о том, что заявитель не является лицом, аффилированным с организатором торгов, в случае если организатор торгов является корпоративным юридическим лицом, с приложением к указанному заявлению списка участников (членов) заявителя - корпоративного юридического лица, способных оказывать влияние на деятельность этого юридического лица. Под такими участниками (членами) для целей Постановления Правительства Российской Федерации от 04.05.2021 № 701 понимаются лица, которые самостоятельно или совместно со своим аффилированным лицом (лицами) владеют более чем 20 процентами акций (долей, паев) заявителя - корпоративного юридического лица. Лицо признается аффилированным в соответствии с требованиями антимонопольного законодательства Российской Федерации.</w:t>
            </w:r>
          </w:p>
          <w:p w:rsidR="00E85DA3" w:rsidRPr="005B0CB1" w:rsidRDefault="00E7763E" w:rsidP="00E7763E">
            <w:pPr>
              <w:suppressAutoHyphens/>
              <w:jc w:val="both"/>
              <w:rPr>
                <w:rFonts w:ascii="Times New Roman" w:hAnsi="Times New Roman" w:cs="Times New Roman"/>
                <w:sz w:val="24"/>
                <w:szCs w:val="24"/>
              </w:rPr>
            </w:pPr>
            <w:r w:rsidRPr="00E7763E">
              <w:rPr>
                <w:rFonts w:ascii="Times New Roman" w:eastAsia="TimesNewRomanPSMT" w:hAnsi="Times New Roman" w:cs="Times New Roman"/>
                <w:sz w:val="24"/>
                <w:szCs w:val="24"/>
              </w:rPr>
              <w:t>з) Документ, подтверждающий внесение задатка.</w:t>
            </w:r>
          </w:p>
        </w:tc>
      </w:tr>
      <w:tr w:rsidR="00E85DA3" w:rsidRPr="00556291" w:rsidTr="004169EE">
        <w:tc>
          <w:tcPr>
            <w:tcW w:w="0" w:type="auto"/>
            <w:vAlign w:val="center"/>
          </w:tcPr>
          <w:p w:rsidR="00E85DA3" w:rsidRDefault="00E85DA3" w:rsidP="0024110E">
            <w:pPr>
              <w:pStyle w:val="a8"/>
              <w:suppressAutoHyphens/>
              <w:ind w:left="34"/>
              <w:jc w:val="center"/>
              <w:rPr>
                <w:lang w:val="ru-RU"/>
              </w:rPr>
            </w:pPr>
            <w:r>
              <w:rPr>
                <w:lang w:val="ru-RU"/>
              </w:rPr>
              <w:lastRenderedPageBreak/>
              <w:t>1</w:t>
            </w:r>
            <w:r w:rsidR="0024110E">
              <w:rPr>
                <w:lang w:val="ru-RU"/>
              </w:rPr>
              <w:t>3</w:t>
            </w:r>
          </w:p>
        </w:tc>
        <w:tc>
          <w:tcPr>
            <w:tcW w:w="3871" w:type="dxa"/>
            <w:vAlign w:val="center"/>
          </w:tcPr>
          <w:p w:rsidR="00E85DA3" w:rsidRDefault="00E7763E" w:rsidP="003F7135">
            <w:pPr>
              <w:suppressAutoHyphens/>
              <w:jc w:val="both"/>
              <w:rPr>
                <w:rFonts w:ascii="Times New Roman" w:hAnsi="Times New Roman" w:cs="Times New Roman"/>
                <w:sz w:val="24"/>
                <w:szCs w:val="24"/>
                <w:shd w:val="clear" w:color="auto" w:fill="FFFFFF"/>
              </w:rPr>
            </w:pPr>
            <w:r w:rsidRPr="00E7763E">
              <w:rPr>
                <w:rFonts w:ascii="Times New Roman" w:hAnsi="Times New Roman" w:cs="Times New Roman"/>
                <w:sz w:val="24"/>
                <w:szCs w:val="24"/>
                <w:shd w:val="clear" w:color="auto" w:fill="FFFFFF"/>
              </w:rPr>
              <w:t>Порядок и срок отзыва заявок на участие в торгах, порядок и срок внесения изменений в такие заявки</w:t>
            </w:r>
          </w:p>
        </w:tc>
        <w:tc>
          <w:tcPr>
            <w:tcW w:w="5209" w:type="dxa"/>
            <w:vAlign w:val="center"/>
          </w:tcPr>
          <w:p w:rsidR="00E7763E" w:rsidRPr="00E7763E"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Заявитель имеет право отозвать принятую организатором торгов заявку на участие в торгах до дня окончания срока приема заявок, уведомив об этом в письменной форме организатора торгов.</w:t>
            </w:r>
          </w:p>
          <w:p w:rsidR="00E85DA3" w:rsidRDefault="00E7763E" w:rsidP="00E7763E">
            <w:pPr>
              <w:suppressAutoHyphens/>
              <w:jc w:val="both"/>
              <w:rPr>
                <w:rFonts w:ascii="Times New Roman" w:hAnsi="Times New Roman" w:cs="Times New Roman"/>
                <w:sz w:val="24"/>
                <w:szCs w:val="24"/>
              </w:rPr>
            </w:pPr>
            <w:r w:rsidRPr="00E7763E">
              <w:rPr>
                <w:rFonts w:ascii="Times New Roman" w:hAnsi="Times New Roman" w:cs="Times New Roman"/>
                <w:sz w:val="24"/>
                <w:szCs w:val="24"/>
              </w:rPr>
              <w:t xml:space="preserve"> В этом случае организатор торгов обязан возвратить внесенный задаток заявителю в течение 5 рабочих дней со дня получения письменного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возврата задатков за участие в торгах участников торгов.</w:t>
            </w:r>
          </w:p>
        </w:tc>
      </w:tr>
      <w:tr w:rsidR="00E85DA3" w:rsidRPr="00556291" w:rsidTr="004169EE">
        <w:tc>
          <w:tcPr>
            <w:tcW w:w="0" w:type="auto"/>
            <w:vAlign w:val="center"/>
          </w:tcPr>
          <w:p w:rsidR="00E85DA3" w:rsidRDefault="00E85DA3" w:rsidP="0024110E">
            <w:pPr>
              <w:pStyle w:val="a8"/>
              <w:suppressAutoHyphens/>
              <w:ind w:left="34"/>
              <w:jc w:val="center"/>
              <w:rPr>
                <w:lang w:val="ru-RU"/>
              </w:rPr>
            </w:pPr>
            <w:r>
              <w:rPr>
                <w:lang w:val="ru-RU"/>
              </w:rPr>
              <w:t>1</w:t>
            </w:r>
            <w:r w:rsidR="0024110E">
              <w:rPr>
                <w:lang w:val="ru-RU"/>
              </w:rPr>
              <w:t>4</w:t>
            </w:r>
          </w:p>
        </w:tc>
        <w:tc>
          <w:tcPr>
            <w:tcW w:w="3871" w:type="dxa"/>
            <w:vAlign w:val="center"/>
          </w:tcPr>
          <w:p w:rsidR="00E85DA3" w:rsidRDefault="00E7763E" w:rsidP="003F7135">
            <w:pPr>
              <w:suppressAutoHyphens/>
              <w:jc w:val="both"/>
              <w:rPr>
                <w:rFonts w:ascii="Times New Roman" w:hAnsi="Times New Roman" w:cs="Times New Roman"/>
                <w:sz w:val="24"/>
                <w:szCs w:val="24"/>
                <w:shd w:val="clear" w:color="auto" w:fill="FFFFFF"/>
              </w:rPr>
            </w:pPr>
            <w:r w:rsidRPr="00E7763E">
              <w:rPr>
                <w:rFonts w:ascii="Times New Roman" w:hAnsi="Times New Roman" w:cs="Times New Roman"/>
                <w:sz w:val="24"/>
                <w:szCs w:val="24"/>
                <w:shd w:val="clear" w:color="auto" w:fill="FFFFFF"/>
              </w:rPr>
              <w:t xml:space="preserve">Перечень и содержание ограничений использования, обременений прав, содержащихся в реестре прав, ограничений прав и обременений недвижимого имущества, реестре сведений о границах зон с особыми условиями </w:t>
            </w:r>
            <w:r w:rsidRPr="00E7763E">
              <w:rPr>
                <w:rFonts w:ascii="Times New Roman" w:hAnsi="Times New Roman" w:cs="Times New Roman"/>
                <w:sz w:val="24"/>
                <w:szCs w:val="24"/>
                <w:shd w:val="clear" w:color="auto" w:fill="FFFFFF"/>
              </w:rPr>
              <w:lastRenderedPageBreak/>
              <w:t>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 в отношении которой заключается договор о комплексном развитии территории</w:t>
            </w:r>
          </w:p>
        </w:tc>
        <w:tc>
          <w:tcPr>
            <w:tcW w:w="5209" w:type="dxa"/>
            <w:vAlign w:val="center"/>
          </w:tcPr>
          <w:p w:rsidR="00E85DA3" w:rsidRDefault="00E7763E" w:rsidP="003F7135">
            <w:pPr>
              <w:suppressAutoHyphens/>
              <w:jc w:val="both"/>
              <w:rPr>
                <w:rFonts w:ascii="Times New Roman" w:hAnsi="Times New Roman" w:cs="Times New Roman"/>
                <w:sz w:val="24"/>
                <w:szCs w:val="24"/>
              </w:rPr>
            </w:pPr>
            <w:r w:rsidRPr="00E7763E">
              <w:rPr>
                <w:rFonts w:ascii="Times New Roman" w:eastAsia="Times New Roman" w:hAnsi="Times New Roman" w:cs="Times New Roman"/>
                <w:sz w:val="24"/>
                <w:szCs w:val="24"/>
              </w:rPr>
              <w:lastRenderedPageBreak/>
              <w:t>Указаны в приложении № 3 к Извещению</w:t>
            </w:r>
          </w:p>
        </w:tc>
      </w:tr>
      <w:tr w:rsidR="00E85DA3" w:rsidRPr="00556291" w:rsidTr="004169EE">
        <w:tc>
          <w:tcPr>
            <w:tcW w:w="0" w:type="auto"/>
            <w:vAlign w:val="center"/>
          </w:tcPr>
          <w:p w:rsidR="00E85DA3" w:rsidRDefault="00E85DA3" w:rsidP="0024110E">
            <w:pPr>
              <w:pStyle w:val="a8"/>
              <w:suppressAutoHyphens/>
              <w:ind w:left="34"/>
              <w:jc w:val="center"/>
              <w:rPr>
                <w:lang w:val="ru-RU"/>
              </w:rPr>
            </w:pPr>
            <w:r>
              <w:rPr>
                <w:lang w:val="ru-RU"/>
              </w:rPr>
              <w:lastRenderedPageBreak/>
              <w:t>1</w:t>
            </w:r>
            <w:r w:rsidR="0024110E">
              <w:rPr>
                <w:lang w:val="ru-RU"/>
              </w:rPr>
              <w:t>5</w:t>
            </w:r>
          </w:p>
        </w:tc>
        <w:tc>
          <w:tcPr>
            <w:tcW w:w="3871" w:type="dxa"/>
            <w:vAlign w:val="center"/>
          </w:tcPr>
          <w:p w:rsidR="00E85DA3" w:rsidRPr="00556291" w:rsidRDefault="00E7763E" w:rsidP="003F7135">
            <w:pPr>
              <w:suppressAutoHyphens/>
              <w:jc w:val="both"/>
              <w:rPr>
                <w:rFonts w:ascii="Times New Roman" w:hAnsi="Times New Roman" w:cs="Times New Roman"/>
                <w:sz w:val="24"/>
                <w:szCs w:val="24"/>
                <w:shd w:val="clear" w:color="auto" w:fill="FFFFFF"/>
              </w:rPr>
            </w:pPr>
            <w:r w:rsidRPr="00E7763E">
              <w:rPr>
                <w:rFonts w:ascii="Times New Roman" w:hAnsi="Times New Roman" w:cs="Times New Roman"/>
                <w:sz w:val="24"/>
                <w:szCs w:val="24"/>
                <w:shd w:val="clear" w:color="auto" w:fill="FFFFFF"/>
              </w:rPr>
              <w:t>Метод (способ) и критерии оценки сравнения конкурсных предложений, порядок рассмотрения, оценки и сравнения конкурсных предложений</w:t>
            </w:r>
          </w:p>
        </w:tc>
        <w:tc>
          <w:tcPr>
            <w:tcW w:w="5209" w:type="dxa"/>
            <w:vAlign w:val="center"/>
          </w:tcPr>
          <w:p w:rsidR="00E85DA3" w:rsidRPr="00802F09" w:rsidRDefault="00E7763E" w:rsidP="00E7763E">
            <w:pPr>
              <w:pStyle w:val="a8"/>
              <w:ind w:left="31"/>
              <w:jc w:val="both"/>
              <w:rPr>
                <w:lang w:val="ru-RU"/>
              </w:rPr>
            </w:pPr>
            <w:r w:rsidRPr="00E7763E">
              <w:rPr>
                <w:rFonts w:eastAsiaTheme="minorHAnsi"/>
                <w:lang w:val="ru-RU" w:eastAsia="en-US"/>
              </w:rPr>
              <w:t>Указаны в приложении № 4 к Извещению</w:t>
            </w:r>
          </w:p>
        </w:tc>
      </w:tr>
      <w:tr w:rsidR="00E85DA3" w:rsidRPr="00556291" w:rsidTr="004169EE">
        <w:tc>
          <w:tcPr>
            <w:tcW w:w="0" w:type="auto"/>
            <w:vAlign w:val="center"/>
          </w:tcPr>
          <w:p w:rsidR="00E85DA3" w:rsidRDefault="00E85DA3" w:rsidP="0024110E">
            <w:pPr>
              <w:pStyle w:val="a8"/>
              <w:suppressAutoHyphens/>
              <w:ind w:left="34"/>
              <w:jc w:val="center"/>
              <w:rPr>
                <w:lang w:val="ru-RU"/>
              </w:rPr>
            </w:pPr>
            <w:r>
              <w:rPr>
                <w:lang w:val="ru-RU"/>
              </w:rPr>
              <w:t>1</w:t>
            </w:r>
            <w:r w:rsidR="0024110E">
              <w:rPr>
                <w:lang w:val="ru-RU"/>
              </w:rPr>
              <w:t>6</w:t>
            </w:r>
          </w:p>
        </w:tc>
        <w:tc>
          <w:tcPr>
            <w:tcW w:w="3871" w:type="dxa"/>
            <w:vAlign w:val="center"/>
          </w:tcPr>
          <w:p w:rsidR="00E85DA3" w:rsidRPr="00556291" w:rsidRDefault="00E7763E" w:rsidP="003F7135">
            <w:pPr>
              <w:suppressAutoHyphens/>
              <w:jc w:val="both"/>
              <w:rPr>
                <w:rFonts w:ascii="Times New Roman" w:hAnsi="Times New Roman" w:cs="Times New Roman"/>
                <w:b/>
                <w:bCs/>
                <w:sz w:val="24"/>
                <w:szCs w:val="24"/>
              </w:rPr>
            </w:pPr>
            <w:r w:rsidRPr="00E7763E">
              <w:rPr>
                <w:rFonts w:ascii="Times New Roman" w:hAnsi="Times New Roman" w:cs="Times New Roman"/>
                <w:sz w:val="24"/>
                <w:szCs w:val="24"/>
                <w:shd w:val="clear" w:color="auto" w:fill="FFFFFF"/>
              </w:rPr>
              <w:t>Размер задатка за участие в торгах, срок и порядок его внесения</w:t>
            </w:r>
          </w:p>
        </w:tc>
        <w:tc>
          <w:tcPr>
            <w:tcW w:w="5209" w:type="dxa"/>
            <w:vAlign w:val="center"/>
          </w:tcPr>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 xml:space="preserve">Для участия в конкурсе Заявитель (участник) вносит задаток единым платежом в размере: </w:t>
            </w:r>
          </w:p>
          <w:p w:rsidR="00E7763E" w:rsidRPr="00BE1821" w:rsidRDefault="00BE1821" w:rsidP="00E7763E">
            <w:pPr>
              <w:jc w:val="both"/>
              <w:rPr>
                <w:rFonts w:ascii="Times New Roman" w:hAnsi="Times New Roman" w:cs="Times New Roman"/>
                <w:sz w:val="24"/>
                <w:szCs w:val="24"/>
              </w:rPr>
            </w:pPr>
            <w:r w:rsidRPr="00BE1821">
              <w:rPr>
                <w:rFonts w:ascii="Times New Roman" w:hAnsi="Times New Roman" w:cs="Times New Roman"/>
                <w:sz w:val="24"/>
                <w:szCs w:val="24"/>
              </w:rPr>
              <w:t>33 628 101</w:t>
            </w:r>
            <w:r w:rsidR="00E7763E" w:rsidRPr="00BE1821">
              <w:rPr>
                <w:rFonts w:ascii="Times New Roman" w:hAnsi="Times New Roman" w:cs="Times New Roman"/>
                <w:sz w:val="24"/>
                <w:szCs w:val="24"/>
              </w:rPr>
              <w:t>рублей.</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Реквизиты счета для перечисления денежных средств указаны в пункте 9 настоящего Извещения.</w:t>
            </w:r>
          </w:p>
          <w:p w:rsidR="00E7763E" w:rsidRPr="00E7763E" w:rsidRDefault="00E7763E" w:rsidP="00E7763E">
            <w:pPr>
              <w:jc w:val="both"/>
              <w:rPr>
                <w:rFonts w:ascii="Times New Roman" w:hAnsi="Times New Roman" w:cs="Times New Roman"/>
                <w:sz w:val="24"/>
                <w:szCs w:val="24"/>
              </w:rPr>
            </w:pP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Задаток должен поступить на указанный счет не позднее даты и времени окончания приема заявок на участие в торгах.</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Задаток перечисляется непосредственно Заявителем (участником), подающим заявку. Задаток от третьего лица не принимается.</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Задаток служит обеспечением исполнения обязательства Победителя торгов.</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Документом, подтверждающим поступление задатка на счет организатора торгов, является выписка со счета организатора конкурса.</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Организатор торгов возвращает внесенные задатки по указанным заявителями реквизитам в следующие сроки:</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1. Заявителю, не допущенному к участию в торгах - в течение 5 (пяти) рабочих дней со дня подписания протокола приема заявок на участие в торгах;</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2. Заявителю, письменно отозвавшему принятую организатором торгов заявку на участие в торгах до окончания срока приема заявок - в течение 5 (пяти) рабочих дней со дня получения письменного уведомления об отзыве заявки;</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3. Заявителю, отозвавшему заявку позднее дня окончания срока приема заявок, задаток возвращается в порядке, установленном для возврата задатков участников торгов;</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 xml:space="preserve">4.Лицам, подавшим заявки на участие в торгах, и лицам, признанным участниками торгов, в течение 3 (трех) рабочих дней после принятия организатором торгов решения об отказе в </w:t>
            </w:r>
            <w:r w:rsidRPr="00E7763E">
              <w:rPr>
                <w:rFonts w:ascii="Times New Roman" w:hAnsi="Times New Roman" w:cs="Times New Roman"/>
                <w:sz w:val="24"/>
                <w:szCs w:val="24"/>
              </w:rPr>
              <w:lastRenderedPageBreak/>
              <w:t xml:space="preserve">проведении торгов. </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5. Лицам, участвовавшим в торгах, но не победившим в них - в течение 5 (пяти) рабочих дней со дня подписания протокола о результатах торгов.</w:t>
            </w:r>
          </w:p>
          <w:p w:rsidR="00E7763E" w:rsidRPr="00E7763E"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6. Лицу, победившему на торгах, задаток подлежит возврату в полном объёме в течение 5 (пяти) дней со дня подписания протокола о результатах торгов.</w:t>
            </w:r>
          </w:p>
          <w:p w:rsidR="00E85DA3" w:rsidRPr="00556291" w:rsidRDefault="00E7763E" w:rsidP="00E7763E">
            <w:pPr>
              <w:jc w:val="both"/>
              <w:rPr>
                <w:rFonts w:ascii="Times New Roman" w:hAnsi="Times New Roman" w:cs="Times New Roman"/>
                <w:sz w:val="24"/>
                <w:szCs w:val="24"/>
              </w:rPr>
            </w:pPr>
            <w:r w:rsidRPr="00E7763E">
              <w:rPr>
                <w:rFonts w:ascii="Times New Roman" w:hAnsi="Times New Roman" w:cs="Times New Roman"/>
                <w:sz w:val="24"/>
                <w:szCs w:val="24"/>
              </w:rPr>
              <w:t xml:space="preserve"> При уклонении или отказе Лица, имеющего право на заключение договора о комплексном развитии территории, от заключения в установленный срок такого договора, результаты конкурса признаются несостоявшимися, и организатор торгов вправе объявить о проведении повторных торгов.</w:t>
            </w:r>
          </w:p>
        </w:tc>
      </w:tr>
      <w:tr w:rsidR="00E85DA3" w:rsidRPr="00556291" w:rsidTr="004169EE">
        <w:tc>
          <w:tcPr>
            <w:tcW w:w="0" w:type="auto"/>
            <w:vAlign w:val="center"/>
          </w:tcPr>
          <w:p w:rsidR="00E85DA3" w:rsidRPr="00556291" w:rsidRDefault="00E85DA3" w:rsidP="0024110E">
            <w:pPr>
              <w:pStyle w:val="a8"/>
              <w:suppressAutoHyphens/>
              <w:ind w:left="34"/>
              <w:jc w:val="center"/>
              <w:rPr>
                <w:lang w:val="ru-RU"/>
              </w:rPr>
            </w:pPr>
            <w:r w:rsidRPr="00556291">
              <w:rPr>
                <w:lang w:val="ru-RU"/>
              </w:rPr>
              <w:lastRenderedPageBreak/>
              <w:t>1</w:t>
            </w:r>
            <w:r w:rsidR="0024110E">
              <w:rPr>
                <w:lang w:val="ru-RU"/>
              </w:rPr>
              <w:t>7</w:t>
            </w:r>
          </w:p>
        </w:tc>
        <w:tc>
          <w:tcPr>
            <w:tcW w:w="3871" w:type="dxa"/>
            <w:vAlign w:val="center"/>
          </w:tcPr>
          <w:p w:rsidR="00E85DA3" w:rsidRPr="00556291" w:rsidRDefault="00E7763E" w:rsidP="003F7135">
            <w:pPr>
              <w:suppressAutoHyphens/>
              <w:jc w:val="both"/>
              <w:rPr>
                <w:rFonts w:ascii="Times New Roman" w:hAnsi="Times New Roman" w:cs="Times New Roman"/>
                <w:sz w:val="24"/>
                <w:szCs w:val="24"/>
                <w:shd w:val="clear" w:color="auto" w:fill="FFFFFF"/>
              </w:rPr>
            </w:pPr>
            <w:r w:rsidRPr="00E7763E">
              <w:rPr>
                <w:rFonts w:ascii="Times New Roman" w:hAnsi="Times New Roman" w:cs="Times New Roman"/>
                <w:sz w:val="24"/>
                <w:szCs w:val="24"/>
                <w:shd w:val="clear" w:color="auto" w:fill="FFFFFF"/>
              </w:rPr>
              <w:t>Перечень документов, содержащих сведения, подтверждающие соответствие участника торгов требованиям, установленным в части 6 статьи 69 Градостроительного кодекса Российской Федерации</w:t>
            </w:r>
          </w:p>
        </w:tc>
        <w:tc>
          <w:tcPr>
            <w:tcW w:w="5209" w:type="dxa"/>
            <w:vAlign w:val="center"/>
          </w:tcPr>
          <w:p w:rsidR="00E85DA3" w:rsidRPr="00556291" w:rsidRDefault="00E7763E" w:rsidP="003F7135">
            <w:pPr>
              <w:pStyle w:val="1"/>
              <w:shd w:val="clear" w:color="auto" w:fill="auto"/>
              <w:spacing w:after="0"/>
              <w:ind w:firstLine="0"/>
              <w:jc w:val="both"/>
              <w:rPr>
                <w:sz w:val="24"/>
                <w:szCs w:val="24"/>
              </w:rPr>
            </w:pPr>
            <w:r w:rsidRPr="00E7763E">
              <w:rPr>
                <w:sz w:val="24"/>
                <w:szCs w:val="24"/>
              </w:rPr>
              <w:t xml:space="preserve">  Копии полученных в порядке, установленном Градостроительным кодексом Российской Федерации, разрешений на ввод в эксплуатацию объектов капитального строительства, выданные в течение пяти лет до даты проведения торгов в отношении объектов капитального строительства, при строительстве которых  лицо, являющееся заявителем, или его учредитель (участник), или любое из его дочерних обществ, или его основное общество, или любое из дочерних обществ его основного общества выступали в качестве застройщика, и (или) технического заказчика, и (или) генерального подрядчика в соответствии с договором строительного подряда, и составляющие в совокупном объеме не менее десяти процентов от объема строительства, предусмотренного решением о комплексном развитии территории.</w:t>
            </w:r>
          </w:p>
        </w:tc>
      </w:tr>
      <w:tr w:rsidR="00E85DA3" w:rsidRPr="00556291" w:rsidTr="004169EE">
        <w:tc>
          <w:tcPr>
            <w:tcW w:w="0" w:type="auto"/>
            <w:vAlign w:val="center"/>
          </w:tcPr>
          <w:p w:rsidR="00E85DA3" w:rsidRPr="00556291" w:rsidRDefault="00E85DA3" w:rsidP="0024110E">
            <w:pPr>
              <w:pStyle w:val="a8"/>
              <w:suppressAutoHyphens/>
              <w:ind w:left="34"/>
              <w:jc w:val="center"/>
              <w:rPr>
                <w:lang w:val="ru-RU"/>
              </w:rPr>
            </w:pPr>
            <w:r w:rsidRPr="00556291">
              <w:rPr>
                <w:lang w:val="ru-RU"/>
              </w:rPr>
              <w:t>1</w:t>
            </w:r>
            <w:r w:rsidR="0024110E">
              <w:rPr>
                <w:lang w:val="ru-RU"/>
              </w:rPr>
              <w:t>8</w:t>
            </w:r>
          </w:p>
        </w:tc>
        <w:tc>
          <w:tcPr>
            <w:tcW w:w="3871" w:type="dxa"/>
            <w:vAlign w:val="center"/>
          </w:tcPr>
          <w:p w:rsidR="00E85DA3" w:rsidRPr="00556291" w:rsidRDefault="00E7763E" w:rsidP="003F7135">
            <w:pPr>
              <w:ind w:right="13"/>
              <w:jc w:val="both"/>
              <w:rPr>
                <w:rFonts w:ascii="Times New Roman" w:hAnsi="Times New Roman" w:cs="Times New Roman"/>
                <w:sz w:val="24"/>
                <w:szCs w:val="24"/>
                <w:shd w:val="clear" w:color="auto" w:fill="FFFFFF"/>
              </w:rPr>
            </w:pPr>
            <w:r w:rsidRPr="00E7763E">
              <w:rPr>
                <w:rFonts w:ascii="Times New Roman" w:hAnsi="Times New Roman" w:cs="Times New Roman"/>
                <w:spacing w:val="-2"/>
                <w:sz w:val="24"/>
                <w:szCs w:val="24"/>
              </w:rPr>
              <w:t>Конкурсные условия</w:t>
            </w:r>
          </w:p>
        </w:tc>
        <w:tc>
          <w:tcPr>
            <w:tcW w:w="5209" w:type="dxa"/>
            <w:vAlign w:val="center"/>
          </w:tcPr>
          <w:p w:rsidR="00E7763E" w:rsidRPr="00967E62" w:rsidRDefault="00E7763E" w:rsidP="00E7763E">
            <w:pPr>
              <w:pStyle w:val="1"/>
              <w:spacing w:after="0"/>
              <w:ind w:hanging="8"/>
              <w:jc w:val="both"/>
              <w:rPr>
                <w:sz w:val="24"/>
                <w:szCs w:val="24"/>
              </w:rPr>
            </w:pPr>
            <w:r w:rsidRPr="00E7763E">
              <w:rPr>
                <w:sz w:val="24"/>
                <w:szCs w:val="24"/>
              </w:rPr>
              <w:t>1</w:t>
            </w:r>
            <w:r w:rsidRPr="00967E62">
              <w:rPr>
                <w:sz w:val="24"/>
                <w:szCs w:val="24"/>
              </w:rPr>
              <w:t xml:space="preserve">. Минимальный объем предусмотренного договором о комплексном развитии территории финансирования работ, подлежащих выполнению лицом, с которым договор о комплексном развитии территории должен быть заключен по результатам торгов, в размере не менее </w:t>
            </w:r>
            <w:r w:rsidR="00967E62" w:rsidRPr="00967E62">
              <w:rPr>
                <w:sz w:val="24"/>
                <w:szCs w:val="24"/>
              </w:rPr>
              <w:t>672 562 027</w:t>
            </w:r>
            <w:r w:rsidRPr="00967E62">
              <w:rPr>
                <w:sz w:val="24"/>
                <w:szCs w:val="24"/>
              </w:rPr>
              <w:t>руб.</w:t>
            </w:r>
          </w:p>
          <w:p w:rsidR="00E7763E" w:rsidRPr="004169EE" w:rsidRDefault="00E7763E" w:rsidP="00E7763E">
            <w:pPr>
              <w:pStyle w:val="1"/>
              <w:spacing w:after="0"/>
              <w:ind w:hanging="8"/>
              <w:jc w:val="both"/>
              <w:rPr>
                <w:color w:val="FF0000"/>
                <w:sz w:val="24"/>
                <w:szCs w:val="24"/>
              </w:rPr>
            </w:pPr>
            <w:r w:rsidRPr="004169EE">
              <w:rPr>
                <w:color w:val="FF0000"/>
                <w:sz w:val="24"/>
                <w:szCs w:val="24"/>
              </w:rPr>
              <w:t>2. Предельный срок выполнения работ по договору о комплексном развитии территории, который будет заключен по результатам торгов, – до 31.12.2028.</w:t>
            </w:r>
          </w:p>
          <w:p w:rsidR="00E85DA3" w:rsidRPr="00967E62" w:rsidRDefault="00E7763E" w:rsidP="00967E62">
            <w:pPr>
              <w:pStyle w:val="1"/>
              <w:spacing w:after="0"/>
              <w:ind w:hanging="8"/>
              <w:jc w:val="both"/>
              <w:rPr>
                <w:color w:val="FF0000"/>
                <w:sz w:val="24"/>
                <w:szCs w:val="24"/>
              </w:rPr>
            </w:pPr>
            <w:r w:rsidRPr="004169EE">
              <w:rPr>
                <w:color w:val="FF0000"/>
                <w:sz w:val="24"/>
                <w:szCs w:val="24"/>
              </w:rPr>
              <w:t xml:space="preserve">3. Предельный срок выполнения работ по расселению аварийного дома 4 по </w:t>
            </w:r>
            <w:r w:rsidR="00967E62">
              <w:rPr>
                <w:color w:val="FF0000"/>
                <w:sz w:val="24"/>
                <w:szCs w:val="24"/>
              </w:rPr>
              <w:t>пр. Дзержинского</w:t>
            </w:r>
            <w:r w:rsidRPr="004169EE">
              <w:rPr>
                <w:color w:val="FF0000"/>
                <w:sz w:val="24"/>
                <w:szCs w:val="24"/>
              </w:rPr>
              <w:t xml:space="preserve"> города Смоленска – до 31.12.2027.</w:t>
            </w:r>
          </w:p>
        </w:tc>
      </w:tr>
      <w:tr w:rsidR="00E85DA3" w:rsidRPr="00556291" w:rsidTr="004169EE">
        <w:trPr>
          <w:trHeight w:val="5235"/>
        </w:trPr>
        <w:tc>
          <w:tcPr>
            <w:tcW w:w="0" w:type="auto"/>
            <w:vAlign w:val="center"/>
          </w:tcPr>
          <w:p w:rsidR="00E85DA3" w:rsidRPr="00556291" w:rsidRDefault="00E85DA3" w:rsidP="00967E62">
            <w:pPr>
              <w:pStyle w:val="a8"/>
              <w:suppressAutoHyphens/>
              <w:ind w:left="34"/>
              <w:jc w:val="both"/>
              <w:rPr>
                <w:lang w:val="ru-RU"/>
              </w:rPr>
            </w:pPr>
            <w:r w:rsidRPr="00556291">
              <w:rPr>
                <w:lang w:val="ru-RU"/>
              </w:rPr>
              <w:lastRenderedPageBreak/>
              <w:t>1</w:t>
            </w:r>
            <w:r w:rsidR="0024110E">
              <w:rPr>
                <w:lang w:val="ru-RU"/>
              </w:rPr>
              <w:t>9</w:t>
            </w:r>
          </w:p>
        </w:tc>
        <w:tc>
          <w:tcPr>
            <w:tcW w:w="3871" w:type="dxa"/>
            <w:vAlign w:val="center"/>
          </w:tcPr>
          <w:p w:rsidR="00E85DA3" w:rsidRPr="00556291" w:rsidRDefault="004169EE" w:rsidP="00967E62">
            <w:pPr>
              <w:suppressAutoHyphens/>
              <w:jc w:val="both"/>
              <w:rPr>
                <w:rFonts w:ascii="Times New Roman" w:hAnsi="Times New Roman" w:cs="Times New Roman"/>
                <w:sz w:val="24"/>
                <w:szCs w:val="24"/>
                <w:shd w:val="clear" w:color="auto" w:fill="FFFFFF"/>
              </w:rPr>
            </w:pPr>
            <w:r w:rsidRPr="004169EE">
              <w:rPr>
                <w:rFonts w:ascii="Times New Roman" w:hAnsi="Times New Roman" w:cs="Times New Roman"/>
                <w:sz w:val="24"/>
                <w:szCs w:val="24"/>
                <w:shd w:val="clear" w:color="auto" w:fill="FFFFFF"/>
              </w:rPr>
              <w:t>Приложения к извещению</w:t>
            </w:r>
          </w:p>
        </w:tc>
        <w:tc>
          <w:tcPr>
            <w:tcW w:w="5209" w:type="dxa"/>
            <w:vAlign w:val="center"/>
          </w:tcPr>
          <w:p w:rsidR="004169EE" w:rsidRPr="004169EE" w:rsidRDefault="004169EE" w:rsidP="00967E62">
            <w:pPr>
              <w:ind w:firstLine="31"/>
              <w:jc w:val="both"/>
              <w:rPr>
                <w:rFonts w:ascii="Times New Roman" w:hAnsi="Times New Roman" w:cs="Times New Roman"/>
                <w:sz w:val="24"/>
                <w:szCs w:val="24"/>
              </w:rPr>
            </w:pPr>
            <w:r w:rsidRPr="004169EE">
              <w:rPr>
                <w:rFonts w:ascii="Times New Roman" w:hAnsi="Times New Roman" w:cs="Times New Roman"/>
                <w:sz w:val="24"/>
                <w:szCs w:val="24"/>
              </w:rPr>
              <w:t xml:space="preserve">Приложение № 1. </w:t>
            </w:r>
          </w:p>
          <w:p w:rsidR="004169EE" w:rsidRPr="004169EE" w:rsidRDefault="004169EE" w:rsidP="00967E62">
            <w:pPr>
              <w:ind w:firstLine="31"/>
              <w:jc w:val="both"/>
              <w:rPr>
                <w:rFonts w:ascii="Times New Roman" w:hAnsi="Times New Roman" w:cs="Times New Roman"/>
                <w:sz w:val="24"/>
                <w:szCs w:val="24"/>
              </w:rPr>
            </w:pPr>
            <w:r w:rsidRPr="004169EE">
              <w:rPr>
                <w:rFonts w:ascii="Times New Roman" w:hAnsi="Times New Roman" w:cs="Times New Roman"/>
                <w:sz w:val="24"/>
                <w:szCs w:val="24"/>
              </w:rPr>
              <w:t>Основные сведения о территории, в отношении которой заключается договор о комплексном развитии территории.</w:t>
            </w:r>
          </w:p>
          <w:p w:rsidR="004169EE" w:rsidRPr="004169EE" w:rsidRDefault="004169EE" w:rsidP="00967E62">
            <w:pPr>
              <w:ind w:firstLine="31"/>
              <w:jc w:val="both"/>
              <w:rPr>
                <w:rFonts w:ascii="Times New Roman" w:hAnsi="Times New Roman" w:cs="Times New Roman"/>
                <w:sz w:val="24"/>
                <w:szCs w:val="24"/>
              </w:rPr>
            </w:pPr>
            <w:r w:rsidRPr="004169EE">
              <w:rPr>
                <w:rFonts w:ascii="Times New Roman" w:hAnsi="Times New Roman" w:cs="Times New Roman"/>
                <w:sz w:val="24"/>
                <w:szCs w:val="24"/>
              </w:rPr>
              <w:t>Приложение № 2.</w:t>
            </w:r>
          </w:p>
          <w:p w:rsidR="004169EE" w:rsidRPr="004169EE" w:rsidRDefault="004169EE" w:rsidP="00967E62">
            <w:pPr>
              <w:ind w:firstLine="31"/>
              <w:jc w:val="both"/>
              <w:rPr>
                <w:rFonts w:ascii="Times New Roman" w:hAnsi="Times New Roman" w:cs="Times New Roman"/>
                <w:sz w:val="24"/>
                <w:szCs w:val="24"/>
              </w:rPr>
            </w:pPr>
            <w:r w:rsidRPr="004169EE">
              <w:rPr>
                <w:rFonts w:ascii="Times New Roman" w:hAnsi="Times New Roman" w:cs="Times New Roman"/>
                <w:sz w:val="24"/>
                <w:szCs w:val="24"/>
              </w:rPr>
              <w:t>Заявка на участие в конкурсе.</w:t>
            </w:r>
          </w:p>
          <w:p w:rsidR="004169EE" w:rsidRPr="004169EE" w:rsidRDefault="004169EE" w:rsidP="00967E62">
            <w:pPr>
              <w:ind w:firstLine="31"/>
              <w:jc w:val="both"/>
              <w:rPr>
                <w:rFonts w:ascii="Times New Roman" w:hAnsi="Times New Roman" w:cs="Times New Roman"/>
                <w:sz w:val="24"/>
                <w:szCs w:val="24"/>
              </w:rPr>
            </w:pPr>
            <w:r w:rsidRPr="004169EE">
              <w:rPr>
                <w:rFonts w:ascii="Times New Roman" w:hAnsi="Times New Roman" w:cs="Times New Roman"/>
                <w:sz w:val="24"/>
                <w:szCs w:val="24"/>
              </w:rPr>
              <w:t xml:space="preserve">Приложение № 3. </w:t>
            </w:r>
          </w:p>
          <w:p w:rsidR="004169EE" w:rsidRPr="004169EE" w:rsidRDefault="004169EE" w:rsidP="00967E62">
            <w:pPr>
              <w:ind w:firstLine="31"/>
              <w:jc w:val="both"/>
              <w:rPr>
                <w:rFonts w:ascii="Times New Roman" w:hAnsi="Times New Roman" w:cs="Times New Roman"/>
                <w:sz w:val="24"/>
                <w:szCs w:val="24"/>
              </w:rPr>
            </w:pPr>
            <w:r w:rsidRPr="004169EE">
              <w:rPr>
                <w:rFonts w:ascii="Times New Roman" w:hAnsi="Times New Roman" w:cs="Times New Roman"/>
                <w:sz w:val="24"/>
                <w:szCs w:val="24"/>
              </w:rPr>
              <w:t>Перечень и содержание ограничений использования, обременений прав, содержащихся в реестре прав, ограничений прав и обременений недвижимого имущества, 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 в отношении которой заключается договор о комплексном развитии территории.</w:t>
            </w:r>
          </w:p>
          <w:p w:rsidR="004169EE" w:rsidRPr="004169EE" w:rsidRDefault="004169EE" w:rsidP="00967E62">
            <w:pPr>
              <w:ind w:firstLine="31"/>
              <w:jc w:val="both"/>
              <w:rPr>
                <w:rFonts w:ascii="Times New Roman" w:hAnsi="Times New Roman" w:cs="Times New Roman"/>
                <w:sz w:val="24"/>
                <w:szCs w:val="24"/>
              </w:rPr>
            </w:pPr>
            <w:r w:rsidRPr="004169EE">
              <w:rPr>
                <w:rFonts w:ascii="Times New Roman" w:hAnsi="Times New Roman" w:cs="Times New Roman"/>
                <w:sz w:val="24"/>
                <w:szCs w:val="24"/>
              </w:rPr>
              <w:t>Приложение № 4.</w:t>
            </w:r>
          </w:p>
          <w:p w:rsidR="004169EE" w:rsidRPr="004169EE" w:rsidRDefault="004169EE" w:rsidP="00967E62">
            <w:pPr>
              <w:ind w:firstLine="31"/>
              <w:jc w:val="both"/>
              <w:rPr>
                <w:rFonts w:ascii="Times New Roman" w:hAnsi="Times New Roman" w:cs="Times New Roman"/>
                <w:sz w:val="24"/>
                <w:szCs w:val="24"/>
              </w:rPr>
            </w:pPr>
            <w:r w:rsidRPr="004169EE">
              <w:rPr>
                <w:rFonts w:ascii="Times New Roman" w:hAnsi="Times New Roman" w:cs="Times New Roman"/>
                <w:sz w:val="24"/>
                <w:szCs w:val="24"/>
              </w:rPr>
              <w:t>Метод (способ) и критерии оценки и сравнения организатором торгов предложений участников торгов о выполнении ими конкурсных условий.</w:t>
            </w:r>
          </w:p>
          <w:p w:rsidR="004169EE" w:rsidRPr="004169EE" w:rsidRDefault="004169EE" w:rsidP="00967E62">
            <w:pPr>
              <w:ind w:firstLine="31"/>
              <w:jc w:val="both"/>
              <w:rPr>
                <w:rFonts w:ascii="Times New Roman" w:hAnsi="Times New Roman" w:cs="Times New Roman"/>
                <w:sz w:val="24"/>
                <w:szCs w:val="24"/>
              </w:rPr>
            </w:pPr>
            <w:r w:rsidRPr="004169EE">
              <w:rPr>
                <w:rFonts w:ascii="Times New Roman" w:hAnsi="Times New Roman" w:cs="Times New Roman"/>
                <w:sz w:val="24"/>
                <w:szCs w:val="24"/>
              </w:rPr>
              <w:t xml:space="preserve">Приложение № 5. </w:t>
            </w:r>
          </w:p>
          <w:p w:rsidR="00E85DA3" w:rsidRPr="00556291" w:rsidRDefault="004169EE" w:rsidP="00967E62">
            <w:pPr>
              <w:autoSpaceDE w:val="0"/>
              <w:autoSpaceDN w:val="0"/>
              <w:adjustRightInd w:val="0"/>
              <w:ind w:firstLine="31"/>
              <w:jc w:val="both"/>
              <w:rPr>
                <w:rFonts w:ascii="Times New Roman" w:hAnsi="Times New Roman" w:cs="Times New Roman"/>
                <w:sz w:val="24"/>
                <w:szCs w:val="24"/>
              </w:rPr>
            </w:pPr>
            <w:r w:rsidRPr="004169EE">
              <w:rPr>
                <w:rFonts w:ascii="Times New Roman" w:hAnsi="Times New Roman" w:cs="Times New Roman"/>
                <w:sz w:val="24"/>
                <w:szCs w:val="24"/>
              </w:rPr>
              <w:t>Проект договора о комплексном развитии территории жилой застройки.</w:t>
            </w:r>
          </w:p>
        </w:tc>
      </w:tr>
    </w:tbl>
    <w:p w:rsidR="00C667A6" w:rsidRPr="00556291" w:rsidRDefault="00C667A6" w:rsidP="00967E62">
      <w:pPr>
        <w:spacing w:after="0" w:line="240" w:lineRule="auto"/>
        <w:jc w:val="both"/>
        <w:rPr>
          <w:rFonts w:ascii="Times New Roman" w:hAnsi="Times New Roman" w:cs="Times New Roman"/>
          <w:sz w:val="28"/>
          <w:szCs w:val="28"/>
        </w:rPr>
      </w:pPr>
    </w:p>
    <w:sectPr w:rsidR="00C667A6" w:rsidRPr="00556291" w:rsidSect="00C943F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AFB" w:rsidRDefault="00012AFB" w:rsidP="00556291">
      <w:pPr>
        <w:spacing w:after="0" w:line="240" w:lineRule="auto"/>
      </w:pPr>
      <w:r>
        <w:separator/>
      </w:r>
    </w:p>
  </w:endnote>
  <w:endnote w:type="continuationSeparator" w:id="0">
    <w:p w:rsidR="00012AFB" w:rsidRDefault="00012AFB" w:rsidP="00556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4002EFF" w:usb1="C000247B" w:usb2="00000009" w:usb3="00000000" w:csb0="000001FF" w:csb1="00000000"/>
  </w:font>
  <w:font w:name="Segoe UI">
    <w:altName w:val="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imSun">
    <w:altName w:val="SimSun"/>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AFB" w:rsidRDefault="00012AFB" w:rsidP="00556291">
      <w:pPr>
        <w:spacing w:after="0" w:line="240" w:lineRule="auto"/>
      </w:pPr>
      <w:r>
        <w:separator/>
      </w:r>
    </w:p>
  </w:footnote>
  <w:footnote w:type="continuationSeparator" w:id="0">
    <w:p w:rsidR="00012AFB" w:rsidRDefault="00012AFB" w:rsidP="00556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54169D"/>
    <w:multiLevelType w:val="multilevel"/>
    <w:tmpl w:val="544AF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337B54"/>
    <w:multiLevelType w:val="multilevel"/>
    <w:tmpl w:val="194CCA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1C77CED"/>
    <w:multiLevelType w:val="hybridMultilevel"/>
    <w:tmpl w:val="A2F638A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51DA5F5E"/>
    <w:multiLevelType w:val="hybridMultilevel"/>
    <w:tmpl w:val="EDDEF31E"/>
    <w:lvl w:ilvl="0" w:tplc="04190001">
      <w:start w:val="1"/>
      <w:numFmt w:val="bullet"/>
      <w:lvlText w:val=""/>
      <w:lvlJc w:val="left"/>
      <w:pPr>
        <w:ind w:left="1053" w:hanging="360"/>
      </w:pPr>
      <w:rPr>
        <w:rFonts w:ascii="Symbol" w:hAnsi="Symbol" w:hint="default"/>
      </w:rPr>
    </w:lvl>
    <w:lvl w:ilvl="1" w:tplc="04190003" w:tentative="1">
      <w:start w:val="1"/>
      <w:numFmt w:val="bullet"/>
      <w:lvlText w:val="o"/>
      <w:lvlJc w:val="left"/>
      <w:pPr>
        <w:ind w:left="1773" w:hanging="360"/>
      </w:pPr>
      <w:rPr>
        <w:rFonts w:ascii="Courier New" w:hAnsi="Courier New" w:cs="Courier New" w:hint="default"/>
      </w:rPr>
    </w:lvl>
    <w:lvl w:ilvl="2" w:tplc="04190005" w:tentative="1">
      <w:start w:val="1"/>
      <w:numFmt w:val="bullet"/>
      <w:lvlText w:val=""/>
      <w:lvlJc w:val="left"/>
      <w:pPr>
        <w:ind w:left="2493" w:hanging="360"/>
      </w:pPr>
      <w:rPr>
        <w:rFonts w:ascii="Wingdings" w:hAnsi="Wingdings" w:hint="default"/>
      </w:rPr>
    </w:lvl>
    <w:lvl w:ilvl="3" w:tplc="04190001" w:tentative="1">
      <w:start w:val="1"/>
      <w:numFmt w:val="bullet"/>
      <w:lvlText w:val=""/>
      <w:lvlJc w:val="left"/>
      <w:pPr>
        <w:ind w:left="3213" w:hanging="360"/>
      </w:pPr>
      <w:rPr>
        <w:rFonts w:ascii="Symbol" w:hAnsi="Symbol" w:hint="default"/>
      </w:rPr>
    </w:lvl>
    <w:lvl w:ilvl="4" w:tplc="04190003" w:tentative="1">
      <w:start w:val="1"/>
      <w:numFmt w:val="bullet"/>
      <w:lvlText w:val="o"/>
      <w:lvlJc w:val="left"/>
      <w:pPr>
        <w:ind w:left="3933" w:hanging="360"/>
      </w:pPr>
      <w:rPr>
        <w:rFonts w:ascii="Courier New" w:hAnsi="Courier New" w:cs="Courier New" w:hint="default"/>
      </w:rPr>
    </w:lvl>
    <w:lvl w:ilvl="5" w:tplc="04190005" w:tentative="1">
      <w:start w:val="1"/>
      <w:numFmt w:val="bullet"/>
      <w:lvlText w:val=""/>
      <w:lvlJc w:val="left"/>
      <w:pPr>
        <w:ind w:left="4653" w:hanging="360"/>
      </w:pPr>
      <w:rPr>
        <w:rFonts w:ascii="Wingdings" w:hAnsi="Wingdings" w:hint="default"/>
      </w:rPr>
    </w:lvl>
    <w:lvl w:ilvl="6" w:tplc="04190001" w:tentative="1">
      <w:start w:val="1"/>
      <w:numFmt w:val="bullet"/>
      <w:lvlText w:val=""/>
      <w:lvlJc w:val="left"/>
      <w:pPr>
        <w:ind w:left="5373" w:hanging="360"/>
      </w:pPr>
      <w:rPr>
        <w:rFonts w:ascii="Symbol" w:hAnsi="Symbol" w:hint="default"/>
      </w:rPr>
    </w:lvl>
    <w:lvl w:ilvl="7" w:tplc="04190003" w:tentative="1">
      <w:start w:val="1"/>
      <w:numFmt w:val="bullet"/>
      <w:lvlText w:val="o"/>
      <w:lvlJc w:val="left"/>
      <w:pPr>
        <w:ind w:left="6093" w:hanging="360"/>
      </w:pPr>
      <w:rPr>
        <w:rFonts w:ascii="Courier New" w:hAnsi="Courier New" w:cs="Courier New" w:hint="default"/>
      </w:rPr>
    </w:lvl>
    <w:lvl w:ilvl="8" w:tplc="04190005" w:tentative="1">
      <w:start w:val="1"/>
      <w:numFmt w:val="bullet"/>
      <w:lvlText w:val=""/>
      <w:lvlJc w:val="left"/>
      <w:pPr>
        <w:ind w:left="6813" w:hanging="360"/>
      </w:pPr>
      <w:rPr>
        <w:rFonts w:ascii="Wingdings" w:hAnsi="Wingdings" w:hint="default"/>
      </w:rPr>
    </w:lvl>
  </w:abstractNum>
  <w:abstractNum w:abstractNumId="4" w15:restartNumberingAfterBreak="0">
    <w:nsid w:val="6D28588C"/>
    <w:multiLevelType w:val="multilevel"/>
    <w:tmpl w:val="73868060"/>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74977EB"/>
    <w:multiLevelType w:val="multilevel"/>
    <w:tmpl w:val="74E6252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291"/>
    <w:rsid w:val="000054BA"/>
    <w:rsid w:val="00012AFB"/>
    <w:rsid w:val="000B36EF"/>
    <w:rsid w:val="000C7A5D"/>
    <w:rsid w:val="0015003E"/>
    <w:rsid w:val="001E4FA3"/>
    <w:rsid w:val="0024110E"/>
    <w:rsid w:val="00266173"/>
    <w:rsid w:val="003D1B10"/>
    <w:rsid w:val="003F7135"/>
    <w:rsid w:val="004169EE"/>
    <w:rsid w:val="004226C0"/>
    <w:rsid w:val="004F50CC"/>
    <w:rsid w:val="00556291"/>
    <w:rsid w:val="005B0CB1"/>
    <w:rsid w:val="005B4257"/>
    <w:rsid w:val="007379AB"/>
    <w:rsid w:val="007939F0"/>
    <w:rsid w:val="00802F09"/>
    <w:rsid w:val="00863D60"/>
    <w:rsid w:val="008B42A0"/>
    <w:rsid w:val="008C6AB3"/>
    <w:rsid w:val="008F112F"/>
    <w:rsid w:val="00967E62"/>
    <w:rsid w:val="00AF1B9F"/>
    <w:rsid w:val="00B078B4"/>
    <w:rsid w:val="00BE1821"/>
    <w:rsid w:val="00C667A6"/>
    <w:rsid w:val="00C943F7"/>
    <w:rsid w:val="00D61BF9"/>
    <w:rsid w:val="00E134E6"/>
    <w:rsid w:val="00E7763E"/>
    <w:rsid w:val="00E85DA3"/>
    <w:rsid w:val="00F81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16680"/>
  <w15:docId w15:val="{88536AD3-17C4-4E4F-BBF1-4BAC1A10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56291"/>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3"/>
    <w:rsid w:val="00556291"/>
    <w:pPr>
      <w:widowControl w:val="0"/>
      <w:shd w:val="clear" w:color="auto" w:fill="FFFFFF"/>
      <w:spacing w:after="260" w:line="240" w:lineRule="auto"/>
      <w:ind w:firstLine="400"/>
    </w:pPr>
    <w:rPr>
      <w:rFonts w:ascii="Times New Roman" w:eastAsia="Times New Roman" w:hAnsi="Times New Roman" w:cs="Times New Roman"/>
      <w:sz w:val="28"/>
      <w:szCs w:val="28"/>
    </w:rPr>
  </w:style>
  <w:style w:type="table" w:styleId="a4">
    <w:name w:val="Table Grid"/>
    <w:basedOn w:val="a1"/>
    <w:uiPriority w:val="59"/>
    <w:rsid w:val="00556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556291"/>
    <w:rPr>
      <w:color w:val="0000FF" w:themeColor="hyperlink"/>
      <w:u w:val="single"/>
    </w:rPr>
  </w:style>
  <w:style w:type="paragraph" w:styleId="a6">
    <w:name w:val="Title"/>
    <w:basedOn w:val="a"/>
    <w:link w:val="a7"/>
    <w:qFormat/>
    <w:rsid w:val="00556291"/>
    <w:pPr>
      <w:spacing w:after="0" w:line="240" w:lineRule="auto"/>
      <w:jc w:val="center"/>
    </w:pPr>
    <w:rPr>
      <w:rFonts w:ascii="Times New Roman" w:eastAsia="Times New Roman" w:hAnsi="Times New Roman" w:cs="Times New Roman"/>
      <w:b/>
      <w:bCs/>
      <w:sz w:val="24"/>
      <w:szCs w:val="24"/>
      <w:lang w:eastAsia="ru-RU"/>
    </w:rPr>
  </w:style>
  <w:style w:type="character" w:customStyle="1" w:styleId="a7">
    <w:name w:val="Заголовок Знак"/>
    <w:basedOn w:val="a0"/>
    <w:link w:val="a6"/>
    <w:rsid w:val="00556291"/>
    <w:rPr>
      <w:rFonts w:ascii="Times New Roman" w:eastAsia="Times New Roman" w:hAnsi="Times New Roman" w:cs="Times New Roman"/>
      <w:b/>
      <w:bCs/>
      <w:sz w:val="24"/>
      <w:szCs w:val="24"/>
      <w:lang w:eastAsia="ru-RU"/>
    </w:rPr>
  </w:style>
  <w:style w:type="paragraph" w:styleId="a8">
    <w:name w:val="List Paragraph"/>
    <w:basedOn w:val="a"/>
    <w:uiPriority w:val="34"/>
    <w:qFormat/>
    <w:rsid w:val="00556291"/>
    <w:pPr>
      <w:spacing w:after="0" w:line="240" w:lineRule="auto"/>
      <w:ind w:left="720"/>
      <w:contextualSpacing/>
    </w:pPr>
    <w:rPr>
      <w:rFonts w:ascii="Times New Roman" w:eastAsia="Times New Roman" w:hAnsi="Times New Roman" w:cs="Times New Roman"/>
      <w:sz w:val="24"/>
      <w:szCs w:val="24"/>
      <w:lang w:val="en-US" w:eastAsia="ru-RU"/>
    </w:rPr>
  </w:style>
  <w:style w:type="character" w:customStyle="1" w:styleId="a9">
    <w:name w:val="Сноска_"/>
    <w:basedOn w:val="a0"/>
    <w:link w:val="aa"/>
    <w:rsid w:val="00556291"/>
    <w:rPr>
      <w:rFonts w:ascii="Times New Roman" w:eastAsia="Times New Roman" w:hAnsi="Times New Roman" w:cs="Times New Roman"/>
      <w:sz w:val="20"/>
      <w:szCs w:val="20"/>
      <w:shd w:val="clear" w:color="auto" w:fill="FFFFFF"/>
    </w:rPr>
  </w:style>
  <w:style w:type="character" w:customStyle="1" w:styleId="ab">
    <w:name w:val="Другое_"/>
    <w:basedOn w:val="a0"/>
    <w:link w:val="ac"/>
    <w:rsid w:val="00556291"/>
    <w:rPr>
      <w:rFonts w:ascii="Times New Roman" w:eastAsia="Times New Roman" w:hAnsi="Times New Roman" w:cs="Times New Roman"/>
      <w:sz w:val="20"/>
      <w:szCs w:val="20"/>
      <w:shd w:val="clear" w:color="auto" w:fill="FFFFFF"/>
    </w:rPr>
  </w:style>
  <w:style w:type="paragraph" w:customStyle="1" w:styleId="aa">
    <w:name w:val="Сноска"/>
    <w:basedOn w:val="a"/>
    <w:link w:val="a9"/>
    <w:rsid w:val="00556291"/>
    <w:pPr>
      <w:widowControl w:val="0"/>
      <w:shd w:val="clear" w:color="auto" w:fill="FFFFFF"/>
      <w:spacing w:after="0" w:line="240" w:lineRule="auto"/>
    </w:pPr>
    <w:rPr>
      <w:rFonts w:ascii="Times New Roman" w:eastAsia="Times New Roman" w:hAnsi="Times New Roman" w:cs="Times New Roman"/>
      <w:sz w:val="20"/>
      <w:szCs w:val="20"/>
    </w:rPr>
  </w:style>
  <w:style w:type="paragraph" w:customStyle="1" w:styleId="ac">
    <w:name w:val="Другое"/>
    <w:basedOn w:val="a"/>
    <w:link w:val="ab"/>
    <w:rsid w:val="00556291"/>
    <w:pPr>
      <w:widowControl w:val="0"/>
      <w:shd w:val="clear" w:color="auto" w:fill="FFFFFF"/>
      <w:spacing w:after="0" w:line="240" w:lineRule="auto"/>
    </w:pPr>
    <w:rPr>
      <w:rFonts w:ascii="Times New Roman" w:eastAsia="Times New Roman" w:hAnsi="Times New Roman" w:cs="Times New Roman"/>
      <w:sz w:val="20"/>
      <w:szCs w:val="20"/>
    </w:rPr>
  </w:style>
  <w:style w:type="paragraph" w:styleId="ad">
    <w:name w:val="header"/>
    <w:basedOn w:val="a"/>
    <w:link w:val="ae"/>
    <w:uiPriority w:val="99"/>
    <w:unhideWhenUsed/>
    <w:rsid w:val="00556291"/>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character" w:customStyle="1" w:styleId="ae">
    <w:name w:val="Верхний колонтитул Знак"/>
    <w:basedOn w:val="a0"/>
    <w:link w:val="ad"/>
    <w:uiPriority w:val="99"/>
    <w:rsid w:val="00556291"/>
    <w:rPr>
      <w:rFonts w:ascii="Courier New" w:eastAsia="Courier New" w:hAnsi="Courier New" w:cs="Courier New"/>
      <w:color w:val="000000"/>
      <w:sz w:val="24"/>
      <w:szCs w:val="24"/>
      <w:lang w:eastAsia="ru-RU" w:bidi="ru-RU"/>
    </w:rPr>
  </w:style>
  <w:style w:type="paragraph" w:styleId="af">
    <w:name w:val="footer"/>
    <w:basedOn w:val="a"/>
    <w:link w:val="af0"/>
    <w:uiPriority w:val="99"/>
    <w:unhideWhenUsed/>
    <w:rsid w:val="00556291"/>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character" w:customStyle="1" w:styleId="af0">
    <w:name w:val="Нижний колонтитул Знак"/>
    <w:basedOn w:val="a0"/>
    <w:link w:val="af"/>
    <w:uiPriority w:val="99"/>
    <w:rsid w:val="00556291"/>
    <w:rPr>
      <w:rFonts w:ascii="Courier New" w:eastAsia="Courier New" w:hAnsi="Courier New" w:cs="Courier New"/>
      <w:color w:val="000000"/>
      <w:sz w:val="24"/>
      <w:szCs w:val="24"/>
      <w:lang w:eastAsia="ru-RU" w:bidi="ru-RU"/>
    </w:rPr>
  </w:style>
  <w:style w:type="paragraph" w:styleId="af1">
    <w:name w:val="footnote text"/>
    <w:basedOn w:val="a"/>
    <w:link w:val="af2"/>
    <w:uiPriority w:val="99"/>
    <w:semiHidden/>
    <w:unhideWhenUsed/>
    <w:rsid w:val="00556291"/>
    <w:pPr>
      <w:widowControl w:val="0"/>
      <w:spacing w:after="0" w:line="240" w:lineRule="auto"/>
    </w:pPr>
    <w:rPr>
      <w:rFonts w:ascii="Courier New" w:eastAsia="Courier New" w:hAnsi="Courier New" w:cs="Courier New"/>
      <w:color w:val="000000"/>
      <w:sz w:val="20"/>
      <w:szCs w:val="20"/>
      <w:lang w:eastAsia="ru-RU" w:bidi="ru-RU"/>
    </w:rPr>
  </w:style>
  <w:style w:type="character" w:customStyle="1" w:styleId="af2">
    <w:name w:val="Текст сноски Знак"/>
    <w:basedOn w:val="a0"/>
    <w:link w:val="af1"/>
    <w:uiPriority w:val="99"/>
    <w:semiHidden/>
    <w:rsid w:val="00556291"/>
    <w:rPr>
      <w:rFonts w:ascii="Courier New" w:eastAsia="Courier New" w:hAnsi="Courier New" w:cs="Courier New"/>
      <w:color w:val="000000"/>
      <w:sz w:val="20"/>
      <w:szCs w:val="20"/>
      <w:lang w:eastAsia="ru-RU" w:bidi="ru-RU"/>
    </w:rPr>
  </w:style>
  <w:style w:type="paragraph" w:styleId="af3">
    <w:name w:val="Balloon Text"/>
    <w:basedOn w:val="a"/>
    <w:link w:val="af4"/>
    <w:uiPriority w:val="99"/>
    <w:semiHidden/>
    <w:unhideWhenUsed/>
    <w:rsid w:val="00556291"/>
    <w:pPr>
      <w:widowControl w:val="0"/>
      <w:spacing w:after="0" w:line="240" w:lineRule="auto"/>
    </w:pPr>
    <w:rPr>
      <w:rFonts w:ascii="Segoe UI" w:eastAsia="Courier New" w:hAnsi="Segoe UI" w:cs="Segoe UI"/>
      <w:color w:val="000000"/>
      <w:sz w:val="18"/>
      <w:szCs w:val="18"/>
      <w:lang w:eastAsia="ru-RU" w:bidi="ru-RU"/>
    </w:rPr>
  </w:style>
  <w:style w:type="character" w:customStyle="1" w:styleId="af4">
    <w:name w:val="Текст выноски Знак"/>
    <w:basedOn w:val="a0"/>
    <w:link w:val="af3"/>
    <w:uiPriority w:val="99"/>
    <w:semiHidden/>
    <w:rsid w:val="00556291"/>
    <w:rPr>
      <w:rFonts w:ascii="Segoe UI" w:eastAsia="Courier New" w:hAnsi="Segoe UI" w:cs="Segoe UI"/>
      <w:color w:val="000000"/>
      <w:sz w:val="18"/>
      <w:szCs w:val="18"/>
      <w:lang w:eastAsia="ru-RU" w:bidi="ru-RU"/>
    </w:rPr>
  </w:style>
  <w:style w:type="character" w:styleId="af5">
    <w:name w:val="Unresolved Mention"/>
    <w:basedOn w:val="a0"/>
    <w:uiPriority w:val="99"/>
    <w:semiHidden/>
    <w:unhideWhenUsed/>
    <w:rsid w:val="003F71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mailto:uprarh@smoladmi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8</Pages>
  <Words>2280</Words>
  <Characters>13001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Позднякова Татьяна Юрьевна</cp:lastModifiedBy>
  <cp:revision>11</cp:revision>
  <cp:lastPrinted>2026-05-20T06:41:00Z</cp:lastPrinted>
  <dcterms:created xsi:type="dcterms:W3CDTF">2026-05-20T06:41:00Z</dcterms:created>
  <dcterms:modified xsi:type="dcterms:W3CDTF">2026-07-20T18:11:00Z</dcterms:modified>
</cp:coreProperties>
</file>