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6C8" w:rsidRDefault="00DC1C00">
      <w:pPr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ПРОЕКТ</w:t>
      </w:r>
      <w:r>
        <w:rPr>
          <w:rFonts w:ascii="Times New Roman" w:hAnsi="Times New Roman"/>
          <w:i/>
          <w:sz w:val="28"/>
          <w:szCs w:val="28"/>
        </w:rPr>
        <w:tab/>
      </w:r>
    </w:p>
    <w:p w:rsidR="00217960" w:rsidRDefault="0021796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</w:t>
      </w: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комплексном развитии территории жилой застройки</w:t>
      </w:r>
    </w:p>
    <w:p w:rsidR="001476C8" w:rsidRDefault="001476C8">
      <w:pPr>
        <w:pStyle w:val="ConsPlusNonformat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6C8" w:rsidRDefault="00DC1C00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Смоленск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___» ___________ 2026 года</w:t>
      </w:r>
    </w:p>
    <w:p w:rsidR="001476C8" w:rsidRDefault="001476C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76C8" w:rsidRPr="00F1601C" w:rsidRDefault="00DC1C00" w:rsidP="00F16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Смоленска, именуемая в дальнейшем «Администрация», в лице___________________, действующего на основании _____________, с одной стороны, и ____________________________________</w:t>
      </w:r>
      <w:r w:rsidR="005815C2">
        <w:rPr>
          <w:rFonts w:ascii="Times New Roman" w:hAnsi="Times New Roman"/>
          <w:sz w:val="28"/>
          <w:szCs w:val="28"/>
        </w:rPr>
        <w:t xml:space="preserve"> </w:t>
      </w:r>
      <w:r w:rsidR="00F21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="00F1601C">
        <w:rPr>
          <w:rFonts w:ascii="Times New Roman" w:hAnsi="Times New Roman"/>
          <w:sz w:val="28"/>
          <w:szCs w:val="28"/>
        </w:rPr>
        <w:t>--</w:t>
      </w:r>
      <w:r w:rsidR="00F1601C" w:rsidRPr="00F1601C">
        <w:rPr>
          <w:rFonts w:ascii="Times New Roman" w:hAnsi="Times New Roman"/>
          <w:sz w:val="28"/>
          <w:szCs w:val="28"/>
        </w:rPr>
        <w:t xml:space="preserve">____________________ </w:t>
      </w:r>
      <w:r w:rsidR="00F1601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i/>
          <w:sz w:val="28"/>
          <w:szCs w:val="28"/>
        </w:rPr>
        <w:t>(победитель торгов)</w:t>
      </w:r>
    </w:p>
    <w:p w:rsidR="001476C8" w:rsidRDefault="00DC1C00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именуемое в дальнейшем «Застройщик», в лице </w:t>
      </w:r>
      <w:bookmarkStart w:id="0" w:name="_Hlk228567099"/>
      <w:r>
        <w:rPr>
          <w:rFonts w:ascii="Times New Roman" w:hAnsi="Times New Roman" w:cs="Times New Roman"/>
          <w:sz w:val="28"/>
          <w:szCs w:val="28"/>
        </w:rPr>
        <w:t>__</w:t>
      </w:r>
      <w:bookmarkStart w:id="1" w:name="_Hlk228564230"/>
      <w:r>
        <w:rPr>
          <w:rFonts w:ascii="Times New Roman" w:hAnsi="Times New Roman" w:cs="Times New Roman"/>
          <w:sz w:val="28"/>
          <w:szCs w:val="28"/>
        </w:rPr>
        <w:t>__________</w:t>
      </w:r>
      <w:bookmarkEnd w:id="1"/>
      <w:bookmarkEnd w:id="0"/>
      <w:r>
        <w:rPr>
          <w:rFonts w:ascii="Times New Roman" w:hAnsi="Times New Roman" w:cs="Times New Roman"/>
          <w:sz w:val="28"/>
          <w:szCs w:val="28"/>
        </w:rPr>
        <w:t>_, действующего на основании _________, с другой стороны, вместе именуемые «Стороны», на основании:</w:t>
      </w:r>
    </w:p>
    <w:p w:rsidR="000E59A5" w:rsidRDefault="000E59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59A5">
        <w:rPr>
          <w:rFonts w:ascii="Times New Roman" w:hAnsi="Times New Roman"/>
          <w:sz w:val="28"/>
          <w:szCs w:val="28"/>
        </w:rPr>
        <w:t xml:space="preserve">- постановления Администрации города Смоленска от </w:t>
      </w:r>
      <w:r>
        <w:rPr>
          <w:rFonts w:ascii="Times New Roman" w:hAnsi="Times New Roman"/>
          <w:sz w:val="28"/>
          <w:szCs w:val="28"/>
        </w:rPr>
        <w:t>30.04.2026</w:t>
      </w:r>
      <w:r w:rsidRPr="000E59A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790-адм</w:t>
      </w:r>
      <w:r w:rsidRPr="000E59A5">
        <w:rPr>
          <w:rFonts w:ascii="Times New Roman" w:hAnsi="Times New Roman"/>
          <w:sz w:val="28"/>
          <w:szCs w:val="28"/>
        </w:rPr>
        <w:t xml:space="preserve"> «О принятии решения о комплексном развитии территории жилой застройки в границах улицы 2-я Киевская – 2-го Киевского переулка – проспекта Гагарина города Смоленск</w:t>
      </w:r>
      <w:r>
        <w:rPr>
          <w:rFonts w:ascii="Times New Roman" w:hAnsi="Times New Roman"/>
          <w:sz w:val="28"/>
          <w:szCs w:val="28"/>
        </w:rPr>
        <w:t>»</w:t>
      </w:r>
      <w:r w:rsidRPr="000E59A5">
        <w:rPr>
          <w:rFonts w:ascii="Times New Roman" w:hAnsi="Times New Roman"/>
          <w:sz w:val="28"/>
          <w:szCs w:val="28"/>
        </w:rPr>
        <w:t>;</w:t>
      </w:r>
    </w:p>
    <w:p w:rsidR="001476C8" w:rsidRDefault="000E59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59A5">
        <w:rPr>
          <w:rFonts w:ascii="Times New Roman" w:hAnsi="Times New Roman"/>
          <w:sz w:val="28"/>
          <w:szCs w:val="28"/>
        </w:rPr>
        <w:t>- распоряжения Администрации города Смоленска от</w:t>
      </w:r>
      <w:r>
        <w:rPr>
          <w:rFonts w:ascii="Times New Roman" w:hAnsi="Times New Roman"/>
          <w:sz w:val="28"/>
          <w:szCs w:val="28"/>
        </w:rPr>
        <w:t xml:space="preserve"> 30.06.2026</w:t>
      </w:r>
      <w:r w:rsidRPr="000E59A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742-р/1</w:t>
      </w:r>
      <w:r w:rsidRPr="000E59A5">
        <w:rPr>
          <w:rFonts w:ascii="Times New Roman" w:hAnsi="Times New Roman"/>
          <w:sz w:val="28"/>
          <w:szCs w:val="28"/>
        </w:rPr>
        <w:t xml:space="preserve"> «О проведении торгов в форме конкурса на право заключения договора о комплексном развитии территории жилой застройки в границах улицы 2-я Киевская – 2-го Киевского переулка – проспекта Гагарина»;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протокола о результатах торгов от</w:t>
      </w:r>
      <w:r w:rsidR="003E130F">
        <w:rPr>
          <w:rFonts w:ascii="Times New Roman" w:hAnsi="Times New Roman"/>
          <w:sz w:val="28"/>
          <w:szCs w:val="28"/>
        </w:rPr>
        <w:t>____</w:t>
      </w:r>
      <w:r w:rsidR="00056B76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№___</w:t>
      </w:r>
      <w:r w:rsidR="00056B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_,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заключили настоящий договор о комплексном развитии территории жилой застройки (далее – Договор) о</w:t>
      </w:r>
      <w:r w:rsidR="002221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нижеследующем:</w:t>
      </w:r>
    </w:p>
    <w:p w:rsidR="001476C8" w:rsidRDefault="001476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1476C8" w:rsidRDefault="00217960">
      <w:pPr>
        <w:pStyle w:val="ConsPlusNonforma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C1C00">
        <w:rPr>
          <w:rFonts w:ascii="Times New Roman" w:hAnsi="Times New Roman" w:cs="Times New Roman"/>
          <w:b/>
          <w:sz w:val="28"/>
          <w:szCs w:val="28"/>
        </w:rPr>
        <w:t>редмет Договора</w:t>
      </w:r>
    </w:p>
    <w:p w:rsidR="001476C8" w:rsidRDefault="001476C8">
      <w:pPr>
        <w:pStyle w:val="ConsPlusNonformat"/>
        <w:ind w:left="450"/>
        <w:contextualSpacing/>
        <w:rPr>
          <w:rFonts w:ascii="Times New Roman" w:hAnsi="Times New Roman" w:cs="Times New Roman"/>
          <w:sz w:val="28"/>
          <w:szCs w:val="28"/>
        </w:rPr>
      </w:pPr>
    </w:p>
    <w:p w:rsidR="001476C8" w:rsidRPr="004A2239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 xml:space="preserve">Предметом Договора является деятельность Сторон по комплексному развитию территории жилой застройки, расположенной </w:t>
      </w:r>
      <w:bookmarkStart w:id="2" w:name="_Hlk200460466"/>
      <w:bookmarkStart w:id="3" w:name="_Hlk227950318"/>
      <w:r w:rsidR="00DC1C00" w:rsidRPr="004A2239">
        <w:rPr>
          <w:rFonts w:ascii="Times New Roman" w:hAnsi="Times New Roman"/>
          <w:sz w:val="28"/>
          <w:szCs w:val="28"/>
        </w:rPr>
        <w:t xml:space="preserve">в </w:t>
      </w:r>
      <w:r w:rsidR="00DC1C00" w:rsidRPr="004A2239">
        <w:rPr>
          <w:rFonts w:ascii="Times New Roman" w:hAnsi="Times New Roman"/>
          <w:sz w:val="28"/>
        </w:rPr>
        <w:t xml:space="preserve">жилой застройки </w:t>
      </w:r>
      <w:bookmarkEnd w:id="2"/>
      <w:bookmarkEnd w:id="3"/>
      <w:r w:rsidR="000E59A5" w:rsidRPr="000E59A5">
        <w:rPr>
          <w:rFonts w:ascii="Times New Roman" w:hAnsi="Times New Roman"/>
          <w:sz w:val="28"/>
        </w:rPr>
        <w:t>в границах улицы 2-я Киевская – 2-го Киевского переулка – проспекта Гагарина города Смоленск площадью 51 328 кв. м.</w:t>
      </w:r>
      <w:r w:rsidR="00DC1C00" w:rsidRPr="004A2239">
        <w:rPr>
          <w:rFonts w:ascii="Times New Roman" w:hAnsi="Times New Roman"/>
          <w:sz w:val="28"/>
          <w:szCs w:val="28"/>
        </w:rPr>
        <w:t xml:space="preserve"> </w:t>
      </w:r>
      <w:r w:rsidR="003479D4" w:rsidRPr="004A2239">
        <w:rPr>
          <w:rFonts w:ascii="Times New Roman" w:hAnsi="Times New Roman"/>
          <w:sz w:val="28"/>
          <w:szCs w:val="28"/>
        </w:rPr>
        <w:t xml:space="preserve">Сведения о местоположении, площади и границах территории комплексного развития </w:t>
      </w:r>
      <w:r w:rsidR="00DC1C00" w:rsidRPr="004A2239">
        <w:rPr>
          <w:rFonts w:ascii="Times New Roman" w:hAnsi="Times New Roman"/>
          <w:sz w:val="28"/>
          <w:szCs w:val="28"/>
        </w:rPr>
        <w:t xml:space="preserve">в </w:t>
      </w:r>
      <w:r w:rsidR="00B80D6D" w:rsidRPr="004A2239">
        <w:rPr>
          <w:rFonts w:ascii="Times New Roman" w:hAnsi="Times New Roman"/>
          <w:sz w:val="28"/>
          <w:szCs w:val="28"/>
        </w:rPr>
        <w:t>п</w:t>
      </w:r>
      <w:r w:rsidR="00DC1C00" w:rsidRPr="004A2239">
        <w:rPr>
          <w:rFonts w:ascii="Times New Roman" w:hAnsi="Times New Roman"/>
          <w:sz w:val="28"/>
          <w:szCs w:val="28"/>
        </w:rPr>
        <w:t>риложении № 1 к Договору.</w:t>
      </w:r>
    </w:p>
    <w:p w:rsidR="00F21C0E" w:rsidRPr="004A2239" w:rsidRDefault="00F21C0E" w:rsidP="00056B76">
      <w:pPr>
        <w:shd w:val="clear" w:color="auto" w:fill="FFFFFF" w:themeFill="background1"/>
        <w:tabs>
          <w:tab w:val="left" w:pos="131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228566247"/>
      <w:r w:rsidRPr="004A2239">
        <w:rPr>
          <w:rFonts w:ascii="Times New Roman" w:hAnsi="Times New Roman"/>
          <w:sz w:val="28"/>
          <w:szCs w:val="28"/>
        </w:rPr>
        <w:t>Объем финансирования работ</w:t>
      </w:r>
      <w:bookmarkEnd w:id="4"/>
      <w:r w:rsidRPr="004A2239">
        <w:rPr>
          <w:rFonts w:ascii="Times New Roman" w:hAnsi="Times New Roman"/>
          <w:sz w:val="28"/>
          <w:szCs w:val="28"/>
        </w:rPr>
        <w:t xml:space="preserve">, подлежащий выполнению лицом, с которым договор о комплексном развитии территории будет заключен по результатам торгов </w:t>
      </w:r>
      <w:r w:rsidR="000D144B">
        <w:rPr>
          <w:rFonts w:ascii="Times New Roman" w:hAnsi="Times New Roman"/>
          <w:sz w:val="28"/>
          <w:szCs w:val="28"/>
        </w:rPr>
        <w:t>составляет</w:t>
      </w:r>
      <w:r w:rsidR="000D144B" w:rsidRPr="00F21C0E">
        <w:rPr>
          <w:rFonts w:ascii="Times New Roman" w:hAnsi="Times New Roman"/>
          <w:sz w:val="28"/>
          <w:szCs w:val="28"/>
        </w:rPr>
        <w:t>__________</w:t>
      </w:r>
      <w:r w:rsidR="000D144B">
        <w:rPr>
          <w:rFonts w:ascii="Times New Roman" w:hAnsi="Times New Roman"/>
          <w:sz w:val="28"/>
          <w:szCs w:val="28"/>
        </w:rPr>
        <w:t>___________ руб</w:t>
      </w:r>
      <w:r w:rsidRPr="004A2239">
        <w:rPr>
          <w:rFonts w:ascii="Times New Roman" w:hAnsi="Times New Roman"/>
          <w:sz w:val="28"/>
          <w:szCs w:val="28"/>
        </w:rPr>
        <w:t>.</w:t>
      </w:r>
    </w:p>
    <w:p w:rsidR="001476C8" w:rsidRPr="004A2239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228568217"/>
      <w:bookmarkStart w:id="6" w:name="_Hlk122860554"/>
      <w:r>
        <w:rPr>
          <w:rFonts w:ascii="Times New Roman" w:eastAsiaTheme="minorHAnsi" w:hAnsi="Times New Roman"/>
          <w:sz w:val="28"/>
          <w:szCs w:val="28"/>
        </w:rPr>
        <w:t>1.2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D109D" w:rsidRPr="004A2239">
        <w:rPr>
          <w:rFonts w:ascii="Times New Roman" w:eastAsiaTheme="minorHAnsi" w:hAnsi="Times New Roman"/>
          <w:sz w:val="28"/>
          <w:szCs w:val="28"/>
        </w:rPr>
        <w:t>П</w:t>
      </w:r>
      <w:r w:rsidR="003E130F" w:rsidRPr="004A2239">
        <w:rPr>
          <w:rFonts w:ascii="Times New Roman" w:eastAsiaTheme="minorHAnsi" w:hAnsi="Times New Roman"/>
          <w:sz w:val="28"/>
          <w:szCs w:val="28"/>
        </w:rPr>
        <w:t>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</w:t>
      </w:r>
      <w:bookmarkEnd w:id="5"/>
      <w:r w:rsidR="00DC1C00" w:rsidRPr="004A2239">
        <w:rPr>
          <w:rFonts w:ascii="Times New Roman" w:eastAsiaTheme="minorHAnsi" w:hAnsi="Times New Roman"/>
          <w:sz w:val="28"/>
          <w:szCs w:val="28"/>
        </w:rPr>
        <w:t xml:space="preserve">, </w:t>
      </w:r>
      <w:r w:rsidR="00DC1C00" w:rsidRPr="004A2239">
        <w:rPr>
          <w:rFonts w:ascii="Times New Roman" w:hAnsi="Times New Roman"/>
          <w:sz w:val="28"/>
          <w:szCs w:val="28"/>
        </w:rPr>
        <w:t>указан в приложении № 2 к Договору.</w:t>
      </w:r>
    </w:p>
    <w:p w:rsidR="001476C8" w:rsidRPr="00491EA7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Theme="minorHAnsi" w:hAnsi="Times New Roman"/>
          <w:sz w:val="28"/>
          <w:szCs w:val="28"/>
        </w:rPr>
        <w:t>1.3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Перечень объектов капитального строительства, линейных объектов, подлежащих строительству, реконструкции, а также п</w:t>
      </w:r>
      <w:r w:rsidR="00DC1C00" w:rsidRPr="004A2239">
        <w:rPr>
          <w:rFonts w:ascii="Times New Roman" w:hAnsi="Times New Roman"/>
          <w:sz w:val="28"/>
          <w:szCs w:val="28"/>
        </w:rPr>
        <w:t xml:space="preserve">еречень объектов коммунальной, транспортной, социальной инфраструктур, иных объектов, необходимых для функционирования объектов капитального строительства и </w:t>
      </w:r>
      <w:r w:rsidR="00DC1C00" w:rsidRPr="004A2239">
        <w:rPr>
          <w:rFonts w:ascii="Times New Roman" w:hAnsi="Times New Roman"/>
          <w:sz w:val="28"/>
          <w:szCs w:val="28"/>
        </w:rPr>
        <w:lastRenderedPageBreak/>
        <w:t xml:space="preserve">обеспечения жизнедеятельности человека,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определяются документацией по планировке территории</w:t>
      </w:r>
      <w:r w:rsidR="00DC1C00" w:rsidRPr="00732B0F">
        <w:rPr>
          <w:rFonts w:ascii="Times New Roman" w:hAnsi="Times New Roman"/>
          <w:sz w:val="28"/>
          <w:szCs w:val="28"/>
        </w:rPr>
        <w:t>.</w:t>
      </w:r>
    </w:p>
    <w:p w:rsidR="001476C8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Перечень выполняемых Застройщиком видов работ по благоустройству территории, </w:t>
      </w:r>
      <w:r w:rsidR="00DC1C00" w:rsidRPr="004A2239">
        <w:rPr>
          <w:rFonts w:ascii="Times New Roman" w:hAnsi="Times New Roman"/>
          <w:sz w:val="28"/>
          <w:szCs w:val="28"/>
        </w:rPr>
        <w:t>срок</w:t>
      </w:r>
      <w:r w:rsidR="00DC1C00">
        <w:rPr>
          <w:rFonts w:ascii="Times New Roman" w:hAnsi="Times New Roman"/>
          <w:sz w:val="28"/>
          <w:szCs w:val="28"/>
        </w:rPr>
        <w:t xml:space="preserve"> их выполнения указан в приложении № 3 к Договору. </w:t>
      </w:r>
    </w:p>
    <w:p w:rsidR="001476C8" w:rsidRDefault="00056B76" w:rsidP="00056B76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2D4A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В случае размещения в границах территории комплексного развития многоквартирных домов, на первых этажах которых подлежат размещению нежилые помещения, общая площадь таких помещений не должна составлять более 20 (двадцати) процентов от общей площади жилых помещений в таких многоквартирных домах.</w:t>
      </w:r>
    </w:p>
    <w:p w:rsidR="00056B76" w:rsidRPr="00FC1E03" w:rsidRDefault="00056B76" w:rsidP="00FC1E0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1476C8" w:rsidRPr="002D4AB8" w:rsidRDefault="00056B76" w:rsidP="002D4AB8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</w:t>
      </w:r>
      <w:r w:rsidR="00DC1C00" w:rsidRPr="00056B76">
        <w:rPr>
          <w:rFonts w:ascii="Times New Roman" w:hAnsi="Times New Roman"/>
          <w:b/>
          <w:sz w:val="28"/>
          <w:szCs w:val="28"/>
        </w:rPr>
        <w:t>рава и обязанности Сторон</w:t>
      </w:r>
    </w:p>
    <w:p w:rsidR="001476C8" w:rsidRPr="00056B76" w:rsidRDefault="00DC1C00" w:rsidP="00056B76">
      <w:pPr>
        <w:widowControl w:val="0"/>
        <w:shd w:val="clear" w:color="auto" w:fill="FFFFFF" w:themeFill="background1"/>
        <w:tabs>
          <w:tab w:val="left" w:pos="1170"/>
        </w:tabs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 w:rsidRPr="00056B76">
        <w:rPr>
          <w:rFonts w:ascii="Times New Roman" w:hAnsi="Times New Roman"/>
          <w:b/>
          <w:sz w:val="28"/>
          <w:szCs w:val="28"/>
        </w:rPr>
        <w:t>Застройщик обязуется:</w:t>
      </w:r>
    </w:p>
    <w:p w:rsidR="001476C8" w:rsidRPr="00064BA8" w:rsidRDefault="00DC1C00" w:rsidP="002D4A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 w:rsidRPr="00064BA8">
        <w:rPr>
          <w:rFonts w:ascii="Times New Roman" w:hAnsi="Times New Roman"/>
          <w:sz w:val="28"/>
          <w:szCs w:val="28"/>
        </w:rPr>
        <w:t xml:space="preserve">Принять решение о подготовке проекта внесения изменений </w:t>
      </w:r>
      <w:r w:rsidR="00064BA8">
        <w:rPr>
          <w:rFonts w:ascii="Times New Roman" w:hAnsi="Times New Roman"/>
          <w:sz w:val="28"/>
          <w:szCs w:val="28"/>
        </w:rPr>
        <w:t>в п</w:t>
      </w:r>
      <w:r w:rsidR="00064BA8" w:rsidRPr="00064BA8">
        <w:rPr>
          <w:rFonts w:ascii="Times New Roman" w:hAnsi="Times New Roman"/>
          <w:sz w:val="28"/>
          <w:szCs w:val="28"/>
        </w:rPr>
        <w:t xml:space="preserve">роект планировки и межевания застроенных территорий в городе Смоленске </w:t>
      </w:r>
      <w:r w:rsidR="000E59A5" w:rsidRPr="000E59A5">
        <w:rPr>
          <w:rFonts w:ascii="Times New Roman" w:hAnsi="Times New Roman"/>
          <w:sz w:val="28"/>
          <w:szCs w:val="28"/>
        </w:rPr>
        <w:t xml:space="preserve">в границах проспекта Гагарина – улицы 2-я Киевская – до пересечения с улицей Марии Октябрьской – вдоль реки Ясенной, утвержденные постановлением Администрации города Смоленска от 30.10.2020 № 2382-адм. </w:t>
      </w:r>
      <w:r w:rsidR="00064BA8">
        <w:rPr>
          <w:rFonts w:ascii="Times New Roman" w:hAnsi="Times New Roman"/>
          <w:sz w:val="28"/>
          <w:szCs w:val="28"/>
        </w:rPr>
        <w:t>(ред.</w:t>
      </w:r>
      <w:r w:rsidR="00064BA8" w:rsidRPr="00064BA8">
        <w:t xml:space="preserve"> </w:t>
      </w:r>
      <w:r w:rsidR="00064BA8" w:rsidRPr="00064BA8">
        <w:rPr>
          <w:rFonts w:ascii="Times New Roman" w:hAnsi="Times New Roman"/>
          <w:sz w:val="28"/>
          <w:szCs w:val="28"/>
        </w:rPr>
        <w:t>постановлени</w:t>
      </w:r>
      <w:r w:rsidR="00064BA8">
        <w:rPr>
          <w:rFonts w:ascii="Times New Roman" w:hAnsi="Times New Roman"/>
          <w:sz w:val="28"/>
          <w:szCs w:val="28"/>
        </w:rPr>
        <w:t>я</w:t>
      </w:r>
      <w:r w:rsidR="00064BA8" w:rsidRPr="00064BA8">
        <w:rPr>
          <w:rFonts w:ascii="Times New Roman" w:hAnsi="Times New Roman"/>
          <w:sz w:val="28"/>
          <w:szCs w:val="28"/>
        </w:rPr>
        <w:t xml:space="preserve"> Администрации города Смоленска</w:t>
      </w:r>
      <w:r w:rsidRPr="00064BA8">
        <w:rPr>
          <w:rFonts w:ascii="Times New Roman" w:hAnsi="Times New Roman"/>
          <w:sz w:val="28"/>
          <w:szCs w:val="28"/>
        </w:rPr>
        <w:t xml:space="preserve"> </w:t>
      </w:r>
      <w:r w:rsidR="000E59A5" w:rsidRPr="000E59A5">
        <w:rPr>
          <w:rFonts w:ascii="Times New Roman" w:hAnsi="Times New Roman"/>
          <w:sz w:val="28"/>
          <w:szCs w:val="28"/>
        </w:rPr>
        <w:t>от 05.09.2025 № 1342-адм</w:t>
      </w:r>
      <w:r w:rsidR="00064BA8">
        <w:rPr>
          <w:rFonts w:ascii="Times New Roman" w:hAnsi="Times New Roman"/>
          <w:sz w:val="28"/>
          <w:szCs w:val="28"/>
        </w:rPr>
        <w:t>)</w:t>
      </w:r>
      <w:r w:rsidR="00064BA8" w:rsidRPr="00064BA8">
        <w:rPr>
          <w:rFonts w:ascii="Times New Roman" w:hAnsi="Times New Roman"/>
          <w:sz w:val="28"/>
          <w:szCs w:val="28"/>
        </w:rPr>
        <w:t xml:space="preserve"> </w:t>
      </w:r>
      <w:r w:rsidRPr="00064BA8">
        <w:rPr>
          <w:rFonts w:ascii="Times New Roman" w:hAnsi="Times New Roman"/>
          <w:sz w:val="28"/>
          <w:szCs w:val="28"/>
        </w:rPr>
        <w:t xml:space="preserve">(далее – Проект) </w:t>
      </w:r>
      <w:r w:rsidRPr="00064BA8">
        <w:rPr>
          <w:rFonts w:ascii="Times New Roman" w:eastAsiaTheme="minorHAnsi" w:hAnsi="Times New Roman"/>
          <w:sz w:val="28"/>
          <w:szCs w:val="28"/>
        </w:rPr>
        <w:t>в течение 10 календарных дней с момента заключения Договора</w:t>
      </w:r>
      <w:r w:rsidRPr="00064BA8">
        <w:rPr>
          <w:rFonts w:ascii="Times New Roman" w:hAnsi="Times New Roman"/>
          <w:sz w:val="28"/>
          <w:szCs w:val="28"/>
        </w:rPr>
        <w:t>.</w:t>
      </w:r>
    </w:p>
    <w:p w:rsidR="001476C8" w:rsidRDefault="00DC1C00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2.1.2. Подготовить Проект в соответствии с Генеральным планом города Смоленска, утвержденным </w:t>
      </w:r>
      <w:r>
        <w:rPr>
          <w:rFonts w:ascii="Times New Roman" w:eastAsiaTheme="minorHAnsi" w:hAnsi="Times New Roman"/>
          <w:sz w:val="28"/>
          <w:szCs w:val="28"/>
        </w:rPr>
        <w:t xml:space="preserve">решением Смоленского городского Совета от 22.09.1998 № 260, Правилами землепользования и застройки города Смоленска, утвержденными Постановлением Администрации города Смоленска от 30.09.2021 № 2531-адм,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нормативами градостроительного проектирования,</w:t>
      </w:r>
      <w:r>
        <w:rPr>
          <w:rFonts w:ascii="Times New Roman" w:eastAsiaTheme="minorHAnsi" w:hAnsi="Times New Roman"/>
          <w:sz w:val="28"/>
          <w:szCs w:val="28"/>
        </w:rPr>
        <w:t xml:space="preserve"> иными требованиями, установленными Градостроительным кодексом Российской Федерации, </w:t>
      </w:r>
      <w:r>
        <w:rPr>
          <w:rFonts w:ascii="Times New Roman" w:hAnsi="Times New Roman"/>
          <w:sz w:val="28"/>
          <w:szCs w:val="28"/>
        </w:rPr>
        <w:t>и представить его на утверждение в Администрацию в срок не позднее 2 (двух) месяцев с момента заключения Договора.</w:t>
      </w:r>
    </w:p>
    <w:p w:rsidR="00064BA8" w:rsidRDefault="00064BA8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BA8">
        <w:rPr>
          <w:rFonts w:ascii="Times New Roman" w:hAnsi="Times New Roman"/>
          <w:sz w:val="28"/>
          <w:szCs w:val="28"/>
        </w:rPr>
        <w:t>В случае, если в соответствии с нормативными правовыми актами</w:t>
      </w:r>
      <w:r w:rsidR="00B80D6D" w:rsidRPr="00B80D6D">
        <w:t xml:space="preserve"> </w:t>
      </w:r>
      <w:r w:rsidR="00B80D6D" w:rsidRPr="00B80D6D">
        <w:rPr>
          <w:rFonts w:ascii="Times New Roman" w:hAnsi="Times New Roman"/>
          <w:sz w:val="28"/>
          <w:szCs w:val="28"/>
        </w:rPr>
        <w:t>Администрацией</w:t>
      </w:r>
      <w:r w:rsidRPr="00064BA8">
        <w:rPr>
          <w:rFonts w:ascii="Times New Roman" w:hAnsi="Times New Roman"/>
          <w:sz w:val="28"/>
          <w:szCs w:val="28"/>
        </w:rPr>
        <w:t xml:space="preserve"> по результатам проверки представленного на утверждение Проекта будет принято решение о его отклонении и направлении на доработку, представить доработанный Проект в течение 1 (одного) месяца с даты направления его на доработку.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</w:t>
      </w:r>
      <w:r>
        <w:rPr>
          <w:rFonts w:ascii="Times New Roman" w:eastAsiaTheme="minorHAnsi" w:hAnsi="Times New Roman"/>
          <w:sz w:val="28"/>
          <w:szCs w:val="28"/>
        </w:rPr>
        <w:t>При необходимости внесения изменений в Генеральный план города Смоленска, Правила землепользования и застройки города Смоленска подготовить предложения о внесении данных изменений одновременно с подготовкой Проекта и направить предложения в Администрацию.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2.1.4. В срок не позднее 30 календарных дней с даты утверждения документации по планировки территории осуществить подготовку и утверждение </w:t>
      </w:r>
      <w:bookmarkStart w:id="7" w:name="_Hlk228568976"/>
      <w:r>
        <w:rPr>
          <w:rFonts w:ascii="Times New Roman" w:eastAsiaTheme="minorHAnsi" w:hAnsi="Times New Roman"/>
          <w:sz w:val="28"/>
          <w:szCs w:val="28"/>
        </w:rPr>
        <w:t>плана-графика реализации решения о комплексном развити</w:t>
      </w:r>
      <w:r w:rsidR="00BF6D83"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 xml:space="preserve"> территории</w:t>
      </w:r>
      <w:r w:rsidR="00B80D6D">
        <w:rPr>
          <w:rFonts w:ascii="Times New Roman" w:eastAsiaTheme="minorHAnsi" w:hAnsi="Times New Roman"/>
          <w:sz w:val="28"/>
          <w:szCs w:val="28"/>
        </w:rPr>
        <w:t xml:space="preserve"> </w:t>
      </w:r>
      <w:bookmarkEnd w:id="7"/>
      <w:r w:rsidR="00B80D6D">
        <w:rPr>
          <w:rFonts w:ascii="Times New Roman" w:eastAsiaTheme="minorHAnsi" w:hAnsi="Times New Roman"/>
          <w:sz w:val="28"/>
          <w:szCs w:val="28"/>
        </w:rPr>
        <w:t>(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приложении № </w:t>
      </w:r>
      <w:r w:rsidR="00107B78">
        <w:rPr>
          <w:rFonts w:ascii="Times New Roman" w:eastAsiaTheme="minorHAnsi" w:hAnsi="Times New Roman"/>
          <w:sz w:val="28"/>
          <w:szCs w:val="28"/>
        </w:rPr>
        <w:t>4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 к Договору</w:t>
      </w:r>
      <w:r w:rsidR="00B80D6D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BF6D83" w:rsidRDefault="00BF6D83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Планом-графиком реализации решения о комплексном развития территории предусматриваются в том числе 3 этапа строительства, р</w:t>
      </w:r>
      <w:r w:rsidR="00A34902">
        <w:rPr>
          <w:rFonts w:ascii="Times New Roman" w:eastAsiaTheme="minorHAnsi" w:hAnsi="Times New Roman"/>
          <w:sz w:val="28"/>
          <w:szCs w:val="28"/>
        </w:rPr>
        <w:t>еализуемые в сроки, указанные в заявке Застройщика на участие в конкурсе, но не позднее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BF6D83" w:rsidRDefault="00A34902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BF6D83">
        <w:rPr>
          <w:rFonts w:ascii="Times New Roman" w:eastAsiaTheme="minorHAnsi" w:hAnsi="Times New Roman"/>
          <w:sz w:val="28"/>
          <w:szCs w:val="28"/>
        </w:rPr>
        <w:t xml:space="preserve"> 31.12.2028</w:t>
      </w:r>
      <w:r>
        <w:rPr>
          <w:rFonts w:ascii="Times New Roman" w:eastAsiaTheme="minorHAnsi" w:hAnsi="Times New Roman"/>
          <w:sz w:val="28"/>
          <w:szCs w:val="28"/>
        </w:rPr>
        <w:t xml:space="preserve"> по 1 этапу</w:t>
      </w:r>
      <w:r w:rsidR="00BF6D83">
        <w:rPr>
          <w:rFonts w:ascii="Times New Roman" w:eastAsiaTheme="minorHAnsi" w:hAnsi="Times New Roman"/>
          <w:sz w:val="28"/>
          <w:szCs w:val="28"/>
        </w:rPr>
        <w:t>, включающ</w:t>
      </w:r>
      <w:r>
        <w:rPr>
          <w:rFonts w:ascii="Times New Roman" w:eastAsiaTheme="minorHAnsi" w:hAnsi="Times New Roman"/>
          <w:sz w:val="28"/>
          <w:szCs w:val="28"/>
        </w:rPr>
        <w:t>ему</w:t>
      </w:r>
      <w:r w:rsidR="003D6FEC" w:rsidRPr="003D6FEC">
        <w:rPr>
          <w:rFonts w:ascii="Times New Roman" w:eastAsiaTheme="minorHAnsi" w:hAnsi="Times New Roman"/>
          <w:sz w:val="28"/>
          <w:szCs w:val="28"/>
        </w:rPr>
        <w:t xml:space="preserve"> застройк</w:t>
      </w:r>
      <w:r w:rsidR="00BF6D83">
        <w:rPr>
          <w:rFonts w:ascii="Times New Roman" w:eastAsiaTheme="minorHAnsi" w:hAnsi="Times New Roman"/>
          <w:sz w:val="28"/>
          <w:szCs w:val="28"/>
        </w:rPr>
        <w:t>у</w:t>
      </w:r>
      <w:r w:rsidR="003D6FEC" w:rsidRPr="003D6FEC">
        <w:rPr>
          <w:rFonts w:ascii="Times New Roman" w:eastAsiaTheme="minorHAnsi" w:hAnsi="Times New Roman"/>
          <w:sz w:val="28"/>
          <w:szCs w:val="28"/>
        </w:rPr>
        <w:t xml:space="preserve"> </w:t>
      </w:r>
      <w:r w:rsidR="00BF6D83">
        <w:rPr>
          <w:rFonts w:ascii="Times New Roman" w:eastAsiaTheme="minorHAnsi" w:hAnsi="Times New Roman"/>
          <w:sz w:val="28"/>
          <w:szCs w:val="28"/>
        </w:rPr>
        <w:t>территории</w:t>
      </w:r>
      <w:r w:rsidR="003D6FEC" w:rsidRPr="003D6FEC">
        <w:rPr>
          <w:rFonts w:ascii="Times New Roman" w:eastAsiaTheme="minorHAnsi" w:hAnsi="Times New Roman"/>
          <w:sz w:val="28"/>
          <w:szCs w:val="28"/>
        </w:rPr>
        <w:t xml:space="preserve"> вдоль проспекта Гагарина</w:t>
      </w:r>
      <w:r w:rsidR="00BF6D83">
        <w:rPr>
          <w:rFonts w:ascii="Times New Roman" w:eastAsiaTheme="minorHAnsi" w:hAnsi="Times New Roman"/>
          <w:sz w:val="28"/>
          <w:szCs w:val="28"/>
        </w:rPr>
        <w:t>.</w:t>
      </w:r>
    </w:p>
    <w:p w:rsidR="00BF6D83" w:rsidRDefault="00BF6D83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- 31.12.2029</w:t>
      </w:r>
      <w:r w:rsidR="00A34902">
        <w:rPr>
          <w:rFonts w:ascii="Times New Roman" w:eastAsiaTheme="minorHAnsi" w:hAnsi="Times New Roman"/>
          <w:sz w:val="28"/>
          <w:szCs w:val="28"/>
        </w:rPr>
        <w:t xml:space="preserve"> по 2 этапу</w:t>
      </w:r>
      <w:r>
        <w:rPr>
          <w:rFonts w:ascii="Times New Roman" w:eastAsiaTheme="minorHAnsi" w:hAnsi="Times New Roman"/>
          <w:sz w:val="28"/>
          <w:szCs w:val="28"/>
        </w:rPr>
        <w:t>, включающ</w:t>
      </w:r>
      <w:r w:rsidR="00A34902">
        <w:rPr>
          <w:rFonts w:ascii="Times New Roman" w:eastAsiaTheme="minorHAnsi" w:hAnsi="Times New Roman"/>
          <w:sz w:val="28"/>
          <w:szCs w:val="28"/>
        </w:rPr>
        <w:t>ему</w:t>
      </w:r>
      <w:r>
        <w:rPr>
          <w:rFonts w:ascii="Times New Roman" w:eastAsiaTheme="minorHAnsi" w:hAnsi="Times New Roman"/>
          <w:sz w:val="28"/>
          <w:szCs w:val="28"/>
        </w:rPr>
        <w:t xml:space="preserve"> в себя застройку территории вдоль улицы 2-я Киевская и строительство </w:t>
      </w:r>
      <w:r w:rsidR="00673417" w:rsidRPr="003D6FEC">
        <w:rPr>
          <w:rFonts w:ascii="Times New Roman" w:hAnsi="Times New Roman"/>
          <w:sz w:val="28"/>
          <w:szCs w:val="28"/>
        </w:rPr>
        <w:t xml:space="preserve">детского дошкольного учреждения </w:t>
      </w:r>
      <w:r w:rsidR="00A34902">
        <w:rPr>
          <w:rFonts w:ascii="Times New Roman" w:eastAsiaTheme="minorHAnsi" w:hAnsi="Times New Roman"/>
          <w:sz w:val="28"/>
          <w:szCs w:val="28"/>
        </w:rPr>
        <w:t>с вводом его в эксплуатацию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F6D83" w:rsidRDefault="00BF6D83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 </w:t>
      </w:r>
      <w:r w:rsidR="00A34902">
        <w:rPr>
          <w:rFonts w:ascii="Times New Roman" w:eastAsiaTheme="minorHAnsi" w:hAnsi="Times New Roman"/>
          <w:sz w:val="28"/>
          <w:szCs w:val="28"/>
        </w:rPr>
        <w:t xml:space="preserve">31.12.2030 по 3 этапу, включающему в себя завершение строительства в полном объеме. 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2.1.5. Согласовать архитектурно-градостроительный облик объекта капитального строительства (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записка, схема планировочной организации земельного участка, объемно-планировочные и архитектурные решения)</w:t>
      </w:r>
      <w:r>
        <w:rPr>
          <w:rFonts w:ascii="Times New Roman" w:eastAsiaTheme="minorHAnsi" w:hAnsi="Times New Roman"/>
          <w:sz w:val="28"/>
          <w:szCs w:val="28"/>
        </w:rPr>
        <w:t xml:space="preserve"> в срок не позднее 3 (трех) месяцев с момента заключения Договора.</w:t>
      </w:r>
    </w:p>
    <w:p w:rsidR="001476C8" w:rsidRDefault="00DC1C00" w:rsidP="002D4AB8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_Hlk122973891"/>
      <w:r>
        <w:rPr>
          <w:rFonts w:ascii="Times New Roman" w:hAnsi="Times New Roman"/>
          <w:sz w:val="28"/>
          <w:szCs w:val="28"/>
        </w:rPr>
        <w:t>2.1.6.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предоставления гражданам жилых помещений взамен жилых помещений </w:t>
      </w:r>
      <w:r w:rsidR="00DC2D85" w:rsidRPr="00DC2D85">
        <w:rPr>
          <w:rFonts w:ascii="Times New Roman" w:hAnsi="Times New Roman"/>
          <w:sz w:val="28"/>
          <w:szCs w:val="28"/>
        </w:rPr>
        <w:t>в многоквартирн</w:t>
      </w:r>
      <w:r w:rsidR="00DC2D85">
        <w:rPr>
          <w:rFonts w:ascii="Times New Roman" w:hAnsi="Times New Roman"/>
          <w:sz w:val="28"/>
          <w:szCs w:val="28"/>
        </w:rPr>
        <w:t>ых</w:t>
      </w:r>
      <w:r w:rsidR="00DC2D85" w:rsidRPr="00DC2D85">
        <w:rPr>
          <w:rFonts w:ascii="Times New Roman" w:hAnsi="Times New Roman"/>
          <w:sz w:val="28"/>
          <w:szCs w:val="28"/>
        </w:rPr>
        <w:t xml:space="preserve"> жил</w:t>
      </w:r>
      <w:r w:rsidR="00DC2D85">
        <w:rPr>
          <w:rFonts w:ascii="Times New Roman" w:hAnsi="Times New Roman"/>
          <w:sz w:val="28"/>
          <w:szCs w:val="28"/>
        </w:rPr>
        <w:t>ых домах,</w:t>
      </w:r>
      <w:r w:rsidR="00DC2D85" w:rsidRPr="00DC2D85">
        <w:rPr>
          <w:rFonts w:ascii="Times New Roman" w:hAnsi="Times New Roman"/>
          <w:sz w:val="28"/>
          <w:szCs w:val="28"/>
        </w:rPr>
        <w:t xml:space="preserve"> </w:t>
      </w:r>
      <w:r w:rsidR="00DC2D85">
        <w:rPr>
          <w:rFonts w:ascii="Times New Roman" w:hAnsi="Times New Roman"/>
          <w:sz w:val="28"/>
          <w:szCs w:val="28"/>
        </w:rPr>
        <w:t xml:space="preserve">расположенных </w:t>
      </w:r>
      <w:r w:rsidR="00DC2D85" w:rsidRPr="00DC2D85">
        <w:rPr>
          <w:rFonts w:ascii="Times New Roman" w:hAnsi="Times New Roman"/>
          <w:sz w:val="28"/>
          <w:szCs w:val="28"/>
        </w:rPr>
        <w:t xml:space="preserve">в границах комплексного развитии территории жилой застройки, </w:t>
      </w:r>
      <w:r w:rsidR="00DC2D85">
        <w:rPr>
          <w:rFonts w:ascii="Times New Roman" w:hAnsi="Times New Roman"/>
          <w:sz w:val="28"/>
          <w:szCs w:val="28"/>
        </w:rPr>
        <w:t>указанной в пункте 1.1</w:t>
      </w:r>
      <w:r>
        <w:rPr>
          <w:rFonts w:ascii="Times New Roman" w:hAnsi="Times New Roman"/>
          <w:sz w:val="28"/>
          <w:szCs w:val="28"/>
        </w:rPr>
        <w:t>, признанным</w:t>
      </w:r>
      <w:r w:rsidR="00DC2D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аварийным</w:t>
      </w:r>
      <w:r w:rsidR="00DC2D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подлежащим</w:t>
      </w:r>
      <w:r w:rsidR="00DC2D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сносу: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- создать или приобрести жилые помещения для их предоставления гражданам взамен жилых помещений, освобождаемых ими в соответствии с жилищным законодательством Российской Федерации;</w:t>
      </w:r>
    </w:p>
    <w:p w:rsid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- передать в собственность гражданам</w:t>
      </w:r>
      <w:r w:rsidR="00A34902">
        <w:rPr>
          <w:rFonts w:ascii="Times New Roman" w:hAnsi="Times New Roman" w:cs="Times New Roman"/>
          <w:sz w:val="28"/>
          <w:szCs w:val="28"/>
        </w:rPr>
        <w:t>,</w:t>
      </w:r>
      <w:r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="00A34902" w:rsidRPr="00217960">
        <w:rPr>
          <w:rFonts w:ascii="Times New Roman" w:hAnsi="Times New Roman" w:cs="Times New Roman"/>
          <w:sz w:val="28"/>
          <w:szCs w:val="28"/>
        </w:rPr>
        <w:t>выселяемым из аварийн</w:t>
      </w:r>
      <w:r w:rsidR="00A34902">
        <w:rPr>
          <w:rFonts w:ascii="Times New Roman" w:hAnsi="Times New Roman" w:cs="Times New Roman"/>
          <w:sz w:val="28"/>
          <w:szCs w:val="28"/>
        </w:rPr>
        <w:t>ых</w:t>
      </w:r>
      <w:r w:rsidR="00A34902" w:rsidRPr="00217960">
        <w:rPr>
          <w:rFonts w:ascii="Times New Roman" w:hAnsi="Times New Roman" w:cs="Times New Roman"/>
          <w:sz w:val="28"/>
          <w:szCs w:val="28"/>
        </w:rPr>
        <w:t xml:space="preserve"> жил</w:t>
      </w:r>
      <w:r w:rsidR="00A34902">
        <w:rPr>
          <w:rFonts w:ascii="Times New Roman" w:hAnsi="Times New Roman" w:cs="Times New Roman"/>
          <w:sz w:val="28"/>
          <w:szCs w:val="28"/>
        </w:rPr>
        <w:t>ых</w:t>
      </w:r>
      <w:r w:rsidR="00A34902" w:rsidRPr="00217960">
        <w:rPr>
          <w:rFonts w:ascii="Times New Roman" w:hAnsi="Times New Roman" w:cs="Times New Roman"/>
          <w:sz w:val="28"/>
          <w:szCs w:val="28"/>
        </w:rPr>
        <w:t xml:space="preserve"> дом</w:t>
      </w:r>
      <w:r w:rsidR="00A34902">
        <w:rPr>
          <w:rFonts w:ascii="Times New Roman" w:hAnsi="Times New Roman" w:cs="Times New Roman"/>
          <w:sz w:val="28"/>
          <w:szCs w:val="28"/>
        </w:rPr>
        <w:t>ов,</w:t>
      </w:r>
      <w:r w:rsidR="00A34902"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Pr="00217960">
        <w:rPr>
          <w:rFonts w:ascii="Times New Roman" w:hAnsi="Times New Roman" w:cs="Times New Roman"/>
          <w:sz w:val="28"/>
          <w:szCs w:val="28"/>
        </w:rPr>
        <w:t>благоустроенны</w:t>
      </w:r>
      <w:r w:rsidR="00A34902">
        <w:rPr>
          <w:rFonts w:ascii="Times New Roman" w:hAnsi="Times New Roman" w:cs="Times New Roman"/>
          <w:sz w:val="28"/>
          <w:szCs w:val="28"/>
        </w:rPr>
        <w:t>е</w:t>
      </w:r>
      <w:r w:rsidRPr="00217960">
        <w:rPr>
          <w:rFonts w:ascii="Times New Roman" w:hAnsi="Times New Roman" w:cs="Times New Roman"/>
          <w:sz w:val="28"/>
          <w:szCs w:val="28"/>
        </w:rPr>
        <w:t xml:space="preserve"> жилы</w:t>
      </w:r>
      <w:r w:rsidR="00A34902">
        <w:rPr>
          <w:rFonts w:ascii="Times New Roman" w:hAnsi="Times New Roman" w:cs="Times New Roman"/>
          <w:sz w:val="28"/>
          <w:szCs w:val="28"/>
        </w:rPr>
        <w:t>е</w:t>
      </w:r>
      <w:r w:rsidRPr="00217960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A34902">
        <w:rPr>
          <w:rFonts w:ascii="Times New Roman" w:hAnsi="Times New Roman" w:cs="Times New Roman"/>
          <w:sz w:val="28"/>
          <w:szCs w:val="28"/>
        </w:rPr>
        <w:t>;</w:t>
      </w:r>
    </w:p>
    <w:p w:rsidR="00991035" w:rsidRDefault="00A34902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передать в собственность муниципального образования город Смоленск </w:t>
      </w:r>
      <w:r w:rsidRPr="00217960">
        <w:rPr>
          <w:rFonts w:ascii="Times New Roman" w:hAnsi="Times New Roman" w:cs="Times New Roman"/>
          <w:sz w:val="28"/>
          <w:szCs w:val="28"/>
        </w:rPr>
        <w:t>благоустроенны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7960">
        <w:rPr>
          <w:rFonts w:ascii="Times New Roman" w:hAnsi="Times New Roman" w:cs="Times New Roman"/>
          <w:sz w:val="28"/>
          <w:szCs w:val="28"/>
        </w:rPr>
        <w:t xml:space="preserve"> жилы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7960">
        <w:rPr>
          <w:rFonts w:ascii="Times New Roman" w:hAnsi="Times New Roman" w:cs="Times New Roman"/>
          <w:sz w:val="28"/>
          <w:szCs w:val="28"/>
        </w:rPr>
        <w:t xml:space="preserve"> помещения</w:t>
      </w:r>
      <w:r>
        <w:rPr>
          <w:rFonts w:ascii="Times New Roman" w:hAnsi="Times New Roman" w:cs="Times New Roman"/>
          <w:sz w:val="28"/>
          <w:szCs w:val="28"/>
        </w:rPr>
        <w:t>, в целях переселения граждан</w:t>
      </w:r>
      <w:r w:rsidR="006B5001">
        <w:rPr>
          <w:rFonts w:ascii="Times New Roman" w:hAnsi="Times New Roman" w:cs="Times New Roman"/>
          <w:sz w:val="28"/>
          <w:szCs w:val="28"/>
        </w:rPr>
        <w:t xml:space="preserve"> проживающих </w:t>
      </w:r>
      <w:r w:rsidR="006B500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91035">
        <w:rPr>
          <w:rFonts w:ascii="Times New Roman" w:hAnsi="Times New Roman" w:cs="Times New Roman"/>
          <w:sz w:val="28"/>
          <w:szCs w:val="28"/>
        </w:rPr>
        <w:t>договоров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муниципальных жилых помещениях</w:t>
      </w:r>
      <w:r w:rsidR="009910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в аварийных домах</w:t>
      </w:r>
      <w:r w:rsidR="00991035">
        <w:rPr>
          <w:rFonts w:ascii="Times New Roman" w:hAnsi="Times New Roman" w:cs="Times New Roman"/>
          <w:sz w:val="28"/>
          <w:szCs w:val="28"/>
        </w:rPr>
        <w:t>.</w:t>
      </w:r>
    </w:p>
    <w:p w:rsidR="00217960" w:rsidRPr="00217960" w:rsidRDefault="00A34902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960" w:rsidRPr="00217960">
        <w:rPr>
          <w:rFonts w:ascii="Times New Roman" w:hAnsi="Times New Roman" w:cs="Times New Roman"/>
          <w:sz w:val="28"/>
          <w:szCs w:val="28"/>
        </w:rPr>
        <w:t>Передаваемые жилые помещения (квартиры) должны быть отдельными, благоустроенными, полностью пригодными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помещения, передаваемые гражданам в собственность,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p w:rsidR="001476C8" w:rsidRDefault="00DC1C0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</w:t>
      </w:r>
      <w:r w:rsidR="00C029B7">
        <w:rPr>
          <w:rFonts w:ascii="Times New Roman" w:hAnsi="Times New Roman" w:cs="Times New Roman"/>
          <w:sz w:val="28"/>
          <w:szCs w:val="28"/>
        </w:rPr>
        <w:t>,</w:t>
      </w:r>
      <w:r w:rsidR="00C029B7" w:rsidRPr="00C029B7">
        <w:rPr>
          <w:rFonts w:ascii="Times New Roman" w:hAnsi="Times New Roman" w:cs="Times New Roman"/>
          <w:sz w:val="28"/>
          <w:szCs w:val="28"/>
        </w:rPr>
        <w:t xml:space="preserve"> в срок до __________ </w:t>
      </w:r>
      <w:bookmarkStart w:id="9" w:name="_Hlk228565187"/>
      <w:r w:rsidR="00C029B7" w:rsidRPr="00C029B7">
        <w:rPr>
          <w:rFonts w:ascii="Times New Roman" w:hAnsi="Times New Roman" w:cs="Times New Roman"/>
          <w:i/>
          <w:sz w:val="28"/>
          <w:szCs w:val="28"/>
        </w:rPr>
        <w:t>(согласно заявке Застройщика на участие в конкурсе).</w:t>
      </w:r>
      <w:bookmarkEnd w:id="9"/>
    </w:p>
    <w:p w:rsidR="001476C8" w:rsidRDefault="00DC1C00" w:rsidP="00DC2D85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2.1.7.</w:t>
      </w:r>
      <w:r>
        <w:rPr>
          <w:rFonts w:ascii="Times New Roman" w:hAnsi="Times New Roman" w:cs="Times New Roman"/>
          <w:sz w:val="28"/>
          <w:szCs w:val="28"/>
        </w:rPr>
        <w:tab/>
        <w:t>Осуществить снос многоквартирн</w:t>
      </w:r>
      <w:r w:rsidR="00DC2D8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жил</w:t>
      </w:r>
      <w:r w:rsidR="00DC2D8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DC2D8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после исполнения мероприятий по обеспечению жилищных прав граждан, проживающих в доме, в соответствии с действующим законодательством Российской Федерации.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проведения мероприятий по сносу жил</w:t>
      </w:r>
      <w:r w:rsidR="00DC2D8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3D6FE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принять меры по ограждению дом</w:t>
      </w:r>
      <w:r w:rsidR="003D6FE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целях предотвращения доступа в н</w:t>
      </w:r>
      <w:r w:rsidR="003D6FEC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посторонних лиц. 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2.1.8.</w:t>
      </w:r>
      <w:r>
        <w:rPr>
          <w:rFonts w:ascii="Times New Roman" w:hAnsi="Times New Roman" w:cs="Times New Roman"/>
          <w:sz w:val="28"/>
          <w:szCs w:val="28"/>
        </w:rPr>
        <w:tab/>
        <w:t>Осуществить мероприятия по образованию земельных участков в соответствии с утвержденной документацией по планировке территории.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1 (один) месяц с момента утверждения Проекта.</w:t>
      </w:r>
    </w:p>
    <w:p w:rsidR="001476C8" w:rsidRDefault="00DC1C00" w:rsidP="002D4AB8">
      <w:pPr>
        <w:pStyle w:val="aa"/>
        <w:shd w:val="clear" w:color="auto" w:fill="FFFFFF" w:themeFill="background1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2.1.9.</w:t>
      </w:r>
      <w:r>
        <w:rPr>
          <w:rFonts w:ascii="Times New Roman" w:hAnsi="Times New Roman" w:cs="Times New Roman"/>
          <w:sz w:val="28"/>
          <w:szCs w:val="28"/>
        </w:rPr>
        <w:tab/>
        <w:t>Обратиться в уполномоченный орган за предоставлением без проведения торгов земельных участков, расположенных в границах территории, подлежащей комплексному развитию, в целях жилищного строительства,  строительства, реконструкции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либо предоставлением права на использование земель или земельных участков.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1 (один) месяц со дня внесения сведений о земельных участках, образованных в соответствии с утвержденным проектом межевания, в Единый государственный реестр недвижимости.</w:t>
      </w:r>
    </w:p>
    <w:bookmarkEnd w:id="8"/>
    <w:p w:rsidR="001476C8" w:rsidRDefault="00DC1C00" w:rsidP="002D4AB8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2.1.10.</w:t>
      </w:r>
      <w:r>
        <w:rPr>
          <w:rFonts w:ascii="Times New Roman" w:hAnsi="Times New Roman" w:cs="Times New Roman"/>
          <w:sz w:val="28"/>
          <w:szCs w:val="28"/>
        </w:rPr>
        <w:tab/>
        <w:t xml:space="preserve">Осуществить строительство, реконструкцию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в соответствии с утвержденной документацией по планировке территории, в срок до __________ </w:t>
      </w:r>
      <w:r>
        <w:rPr>
          <w:rFonts w:ascii="Times New Roman" w:hAnsi="Times New Roman" w:cs="Times New Roman"/>
          <w:i/>
          <w:sz w:val="28"/>
          <w:szCs w:val="28"/>
        </w:rPr>
        <w:t>(согласно заявке Застройщика на участке в конкурсе)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1476C8" w:rsidRDefault="00DC1C00" w:rsidP="002D4AB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2.1.11.</w:t>
      </w:r>
      <w:r>
        <w:rPr>
          <w:rFonts w:ascii="Times New Roman" w:hAnsi="Times New Roman"/>
          <w:sz w:val="28"/>
          <w:szCs w:val="28"/>
        </w:rPr>
        <w:tab/>
        <w:t xml:space="preserve">Обеспечить благоустройство территории, указанной в пункте 1.1. настоящего Договора. Перечень видов работ по благоустройству и сроки их выполнения указан в приложении № </w:t>
      </w:r>
      <w:r w:rsidR="00107B7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Договору.</w:t>
      </w:r>
    </w:p>
    <w:p w:rsidR="00A74DC5" w:rsidRDefault="003C2B3B" w:rsidP="003D6FEC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2.1.11. </w:t>
      </w:r>
      <w:r w:rsidR="00A74DC5">
        <w:rPr>
          <w:rFonts w:ascii="Times New Roman" w:hAnsi="Times New Roman"/>
          <w:sz w:val="28"/>
          <w:szCs w:val="28"/>
        </w:rPr>
        <w:t>Обеспечить с</w:t>
      </w:r>
      <w:r w:rsidR="003D6FEC" w:rsidRPr="003D6FEC">
        <w:rPr>
          <w:rFonts w:ascii="Times New Roman" w:hAnsi="Times New Roman"/>
          <w:sz w:val="28"/>
          <w:szCs w:val="28"/>
        </w:rPr>
        <w:t>троительство</w:t>
      </w:r>
      <w:r w:rsidR="00A74DC5">
        <w:rPr>
          <w:rFonts w:ascii="Times New Roman" w:hAnsi="Times New Roman"/>
          <w:sz w:val="28"/>
          <w:szCs w:val="28"/>
        </w:rPr>
        <w:t xml:space="preserve"> </w:t>
      </w:r>
      <w:r w:rsidR="00A74DC5" w:rsidRPr="003D6FEC">
        <w:rPr>
          <w:rFonts w:ascii="Times New Roman" w:hAnsi="Times New Roman"/>
          <w:sz w:val="28"/>
          <w:szCs w:val="28"/>
        </w:rPr>
        <w:t xml:space="preserve">детского дошкольного учреждения вместимостью </w:t>
      </w:r>
      <w:r w:rsidR="00A74DC5">
        <w:rPr>
          <w:rFonts w:ascii="Times New Roman" w:hAnsi="Times New Roman"/>
          <w:sz w:val="28"/>
          <w:szCs w:val="28"/>
        </w:rPr>
        <w:t>___________</w:t>
      </w:r>
      <w:r w:rsidR="00A74DC5" w:rsidRPr="003D6FEC">
        <w:rPr>
          <w:rFonts w:ascii="Times New Roman" w:hAnsi="Times New Roman"/>
          <w:sz w:val="28"/>
          <w:szCs w:val="28"/>
        </w:rPr>
        <w:t xml:space="preserve"> мест</w:t>
      </w:r>
      <w:r w:rsidR="00A74DC5">
        <w:rPr>
          <w:rFonts w:ascii="Times New Roman" w:hAnsi="Times New Roman"/>
          <w:sz w:val="28"/>
          <w:szCs w:val="28"/>
        </w:rPr>
        <w:t xml:space="preserve"> </w:t>
      </w:r>
      <w:r w:rsidR="00A74DC5" w:rsidRPr="00C029B7">
        <w:rPr>
          <w:rFonts w:ascii="Times New Roman" w:hAnsi="Times New Roman"/>
          <w:i/>
          <w:sz w:val="28"/>
          <w:szCs w:val="28"/>
        </w:rPr>
        <w:t>(согласно заявке Застройщика на участие в конкурсе)</w:t>
      </w:r>
      <w:r w:rsidR="00A74DC5" w:rsidRPr="003D6FEC">
        <w:rPr>
          <w:rFonts w:ascii="Times New Roman" w:hAnsi="Times New Roman"/>
          <w:sz w:val="28"/>
          <w:szCs w:val="28"/>
        </w:rPr>
        <w:t xml:space="preserve"> с последующей передачей объекта в муниципальную собственность города Смоленска</w:t>
      </w:r>
      <w:r w:rsidR="00A74DC5">
        <w:rPr>
          <w:rFonts w:ascii="Times New Roman" w:hAnsi="Times New Roman"/>
          <w:sz w:val="28"/>
          <w:szCs w:val="28"/>
        </w:rPr>
        <w:t xml:space="preserve">, на </w:t>
      </w:r>
      <w:r w:rsidR="00A74DC5" w:rsidRPr="003D6FEC">
        <w:rPr>
          <w:rFonts w:ascii="Times New Roman" w:hAnsi="Times New Roman"/>
          <w:sz w:val="28"/>
          <w:szCs w:val="28"/>
        </w:rPr>
        <w:t xml:space="preserve">отдельном земельном участке </w:t>
      </w:r>
      <w:r w:rsidR="00A74DC5">
        <w:rPr>
          <w:rFonts w:ascii="Times New Roman" w:hAnsi="Times New Roman"/>
          <w:sz w:val="28"/>
          <w:szCs w:val="28"/>
        </w:rPr>
        <w:t xml:space="preserve">предоставляемом Застройщику </w:t>
      </w:r>
      <w:r w:rsidR="00A74DC5" w:rsidRPr="003D6FEC">
        <w:rPr>
          <w:rFonts w:ascii="Times New Roman" w:hAnsi="Times New Roman"/>
          <w:sz w:val="28"/>
          <w:szCs w:val="28"/>
        </w:rPr>
        <w:t>в порядке, установленном ст. 1.1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проведения торгов»</w:t>
      </w:r>
      <w:r w:rsidR="00A74DC5">
        <w:rPr>
          <w:rFonts w:ascii="Times New Roman" w:hAnsi="Times New Roman"/>
          <w:sz w:val="28"/>
          <w:szCs w:val="28"/>
        </w:rPr>
        <w:t>.</w:t>
      </w:r>
    </w:p>
    <w:p w:rsidR="001476C8" w:rsidRDefault="00A74DC5" w:rsidP="003D6FEC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FEC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2.1.1</w:t>
      </w:r>
      <w:r w:rsidR="003C2B3B"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</w:t>
      </w:r>
      <w:r w:rsidR="00DC1C00">
        <w:rPr>
          <w:rFonts w:ascii="Times New Roman" w:hAnsi="Times New Roman"/>
          <w:sz w:val="28"/>
          <w:szCs w:val="28"/>
        </w:rPr>
        <w:tab/>
      </w:r>
      <w:r w:rsidR="00DC1C00" w:rsidRPr="003C2B3B">
        <w:rPr>
          <w:rFonts w:ascii="Times New Roman" w:hAnsi="Times New Roman"/>
          <w:sz w:val="28"/>
          <w:szCs w:val="28"/>
        </w:rPr>
        <w:t>Передать безвозмездно в муниципальную собственность города Смоленска построенные в соответствии с документацией по планировке территории объекты коммунальной и транспортной инфраструктур: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водоснабжения,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водоотведения,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ливневой канализации,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элементы благоустройства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476C8" w:rsidRDefault="00DC1C00" w:rsidP="002D4AB8">
      <w:pPr>
        <w:shd w:val="clear" w:color="auto" w:fill="FFFFFF" w:themeFill="background1"/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3C2B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 xml:space="preserve">Подать в орган регистрации прав заявление о государственной регистрации права собственности муниципального образования город Смоленск на объекты недвижимости, указанные в пункте 2.1.10 Договора. 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государственной регистрации права муниципальной собственности подается без доверенности. Осуществление государственной </w:t>
      </w:r>
      <w:r>
        <w:rPr>
          <w:rFonts w:ascii="Times New Roman" w:hAnsi="Times New Roman"/>
          <w:sz w:val="28"/>
          <w:szCs w:val="28"/>
        </w:rPr>
        <w:lastRenderedPageBreak/>
        <w:t xml:space="preserve">регистрации права собственности Застройщика на указанные объекты недвижимости не осуществляется. </w:t>
      </w:r>
    </w:p>
    <w:p w:rsidR="001476C8" w:rsidRDefault="001476C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Pr="00EC61A7" w:rsidRDefault="00EC61A7" w:rsidP="00EC61A7">
      <w:pPr>
        <w:shd w:val="clear" w:color="auto" w:fill="FFFFFF" w:themeFill="background1"/>
        <w:tabs>
          <w:tab w:val="left" w:pos="1170"/>
        </w:tabs>
        <w:autoSpaceDE w:val="0"/>
        <w:autoSpaceDN w:val="0"/>
        <w:adjustRightInd w:val="0"/>
        <w:spacing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DC1C00" w:rsidRPr="00EC61A7">
        <w:rPr>
          <w:rFonts w:ascii="Times New Roman" w:hAnsi="Times New Roman"/>
          <w:b/>
          <w:sz w:val="28"/>
          <w:szCs w:val="28"/>
        </w:rPr>
        <w:t>Застройщик вправе:</w:t>
      </w:r>
    </w:p>
    <w:p w:rsidR="001476C8" w:rsidRPr="00EC61A7" w:rsidRDefault="00EC61A7" w:rsidP="00EC61A7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 </w:t>
      </w:r>
      <w:r w:rsidR="00DC1C00" w:rsidRPr="00EC61A7">
        <w:rPr>
          <w:rFonts w:ascii="Times New Roman" w:hAnsi="Times New Roman"/>
          <w:sz w:val="28"/>
          <w:szCs w:val="28"/>
        </w:rPr>
        <w:t xml:space="preserve">Привлечь к исполнению Договора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настоящего Договора. За действия (бездействие) привлеченного лица (лиц) Застройщик </w:t>
      </w:r>
      <w:r w:rsidR="00FD0B3B" w:rsidRPr="00EC61A7">
        <w:rPr>
          <w:rFonts w:ascii="Times New Roman" w:hAnsi="Times New Roman"/>
          <w:sz w:val="28"/>
          <w:szCs w:val="28"/>
        </w:rPr>
        <w:t>отвечает,</w:t>
      </w:r>
      <w:r w:rsidR="00DC1C00" w:rsidRPr="00EC61A7">
        <w:rPr>
          <w:rFonts w:ascii="Times New Roman" w:hAnsi="Times New Roman"/>
          <w:sz w:val="28"/>
          <w:szCs w:val="28"/>
        </w:rPr>
        <w:t xml:space="preserve"> как за свои собственные действия (бездействие).</w:t>
      </w:r>
    </w:p>
    <w:p w:rsidR="001476C8" w:rsidRPr="00EC61A7" w:rsidRDefault="00EC61A7" w:rsidP="00EC61A7">
      <w:pPr>
        <w:shd w:val="clear" w:color="auto" w:fill="FFFFFF" w:themeFill="background1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2.2.2 </w:t>
      </w:r>
      <w:r w:rsidR="00DC1C00" w:rsidRPr="00EC61A7">
        <w:rPr>
          <w:rFonts w:ascii="Times New Roman" w:hAnsi="Times New Roman"/>
          <w:sz w:val="28"/>
          <w:szCs w:val="28"/>
        </w:rPr>
        <w:t>Передать предоставленный для целей комплексного развития территории земельный участок или его часть в субаренду привлеченному к исполнению Договора в соответствии с пунктом 2.2.1. настоящего Договора лицу или лицам без согласия Администрации на срок, не превышающий срок его аренды.</w:t>
      </w:r>
    </w:p>
    <w:p w:rsidR="001476C8" w:rsidRDefault="001476C8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123069784"/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Застройщик не вправе:</w:t>
      </w:r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Уступать принадлежащее ему право аренды земельного участка, предоставленного для целей комплексного развития территории.</w:t>
      </w:r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Передавать свои права и обязанности, предусмотренные Договором, иному лицу.</w:t>
      </w:r>
    </w:p>
    <w:p w:rsidR="001476C8" w:rsidRDefault="001476C8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0"/>
    <w:p w:rsidR="001476C8" w:rsidRDefault="00DC1C00">
      <w:pPr>
        <w:shd w:val="clear" w:color="auto" w:fill="FFFFFF" w:themeFill="background1"/>
        <w:tabs>
          <w:tab w:val="left" w:pos="709"/>
          <w:tab w:val="left" w:pos="1170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Администрация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обязуется:</w:t>
      </w:r>
    </w:p>
    <w:p w:rsidR="001476C8" w:rsidRDefault="00DC1C00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EC61A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или направить Застройщику мотивированный отказ в утверждении Проекта в срок не позднее 1 (одного) месяца с момента предоставления </w:t>
      </w:r>
      <w:r w:rsidR="00FD0B3B">
        <w:rPr>
          <w:rFonts w:ascii="Times New Roman" w:hAnsi="Times New Roman" w:cs="Times New Roman"/>
          <w:sz w:val="28"/>
          <w:szCs w:val="28"/>
        </w:rPr>
        <w:t>Застройщиком,</w:t>
      </w:r>
      <w:r>
        <w:rPr>
          <w:rFonts w:ascii="Times New Roman" w:hAnsi="Times New Roman" w:cs="Times New Roman"/>
          <w:sz w:val="28"/>
          <w:szCs w:val="28"/>
        </w:rPr>
        <w:t xml:space="preserve"> указанного в пункте 2.1.1. настоящего Договора Проекта.</w:t>
      </w:r>
    </w:p>
    <w:p w:rsidR="001476C8" w:rsidRDefault="00DC1C0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изменения в Генеральный план города Смоленска и Правила землепользования и застройки города Смоленска в части изменения функциональных и территориальных зон.</w:t>
      </w:r>
    </w:p>
    <w:p w:rsidR="001476C8" w:rsidRDefault="00DC1C0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выполнения обязательства – 3 месяца с момента направления Застройщиком предложений, указанных в пункте 2.1.3 Договора.</w:t>
      </w:r>
    </w:p>
    <w:p w:rsidR="001476C8" w:rsidRDefault="00DC1C00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FD0B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Предоставить 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жилищного строительства,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земельных участков, в срок не позднее 20 (двадцати) дней с момента поступления заявления Застройщика о предоставлении земель или земельных участков.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Выдать градостроительный план земельного участка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</w:t>
      </w:r>
      <w:r>
        <w:rPr>
          <w:rFonts w:ascii="Times New Roman" w:hAnsi="Times New Roman"/>
          <w:sz w:val="28"/>
          <w:szCs w:val="28"/>
        </w:rPr>
        <w:lastRenderedPageBreak/>
        <w:t>документацией по планировке территории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срок, не превышающий 14 (четырнадцати) рабочих дней</w:t>
      </w:r>
      <w:r>
        <w:rPr>
          <w:rFonts w:ascii="Times New Roman" w:hAnsi="Times New Roman"/>
          <w:sz w:val="28"/>
          <w:szCs w:val="28"/>
        </w:rPr>
        <w:t xml:space="preserve"> с момента поступления заявления Застройщика о выдаче градостроительного плана земельного участка.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Выдать разрешение на строительство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документацией по планировке территории в срок, не превышающий 30 (тридцати) календарных дней с момента поступления заявления Застройщика о выдаче разрешения на строительство.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Принять от Застройщика построенные в рамках реализации настоящего Договора объекты инженерной инфраструктуры и благоустройства в течение 2 (двух) месяцев с момента направления Застройщиком соответствующего обращения.</w:t>
      </w:r>
    </w:p>
    <w:p w:rsidR="001476C8" w:rsidRDefault="001476C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hd w:val="clear" w:color="auto" w:fill="FFFFFF" w:themeFill="background1"/>
        <w:tabs>
          <w:tab w:val="left" w:pos="1170"/>
        </w:tabs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 Администрация вправе: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2.5.1.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ab/>
        <w:t>Осуществлять контроль за ходом исполнения Застройщиком обязательств по Договору.</w:t>
      </w:r>
    </w:p>
    <w:p w:rsidR="001476C8" w:rsidRDefault="00DC1C0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C000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2.5.2. Требовать от Застройщика устранения выявленных нарушений условий Договора.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Срок действия, изменение и расторжение Договора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3.1.</w:t>
      </w:r>
      <w:r>
        <w:rPr>
          <w:rFonts w:ascii="Times New Roman" w:hAnsi="Times New Roman"/>
          <w:sz w:val="28"/>
          <w:szCs w:val="28"/>
        </w:rPr>
        <w:tab/>
        <w:t>Договор вступает в действие со дня его заключения и действует до ______</w:t>
      </w:r>
      <w:r w:rsidR="00FD0B3B">
        <w:rPr>
          <w:rFonts w:ascii="Times New Roman" w:hAnsi="Times New Roman"/>
          <w:sz w:val="28"/>
          <w:szCs w:val="28"/>
        </w:rPr>
        <w:t>___</w:t>
      </w:r>
      <w:r w:rsidR="00A857EA">
        <w:rPr>
          <w:rFonts w:ascii="Times New Roman" w:hAnsi="Times New Roman"/>
          <w:sz w:val="28"/>
          <w:szCs w:val="28"/>
        </w:rPr>
        <w:t>____</w:t>
      </w:r>
      <w:r w:rsidR="00FD0B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Окончание срока действия Договора не влечет прекращения неисполненных Сторонами обязательств и не освобождает Стороны от ответственности за нарушения, если таковые имели место при исполнении условий Договора и возникли до истечения срока его действия.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</w:t>
      </w:r>
      <w:r>
        <w:rPr>
          <w:rFonts w:ascii="Times New Roman" w:hAnsi="Times New Roman"/>
          <w:sz w:val="28"/>
          <w:szCs w:val="28"/>
        </w:rPr>
        <w:tab/>
        <w:t>Если это не противоречит условиям Договора, Стороны обязуются принимать все необходимые меры и действия для досрочного исполнения обязательств, включая принятие досрочно исполненного мероприятия, при условии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</w:t>
      </w:r>
      <w:r>
        <w:rPr>
          <w:rFonts w:ascii="Times New Roman" w:hAnsi="Times New Roman"/>
          <w:sz w:val="28"/>
          <w:szCs w:val="28"/>
        </w:rPr>
        <w:tab/>
        <w:t>Все изменения в Договор, включая изменения в приложения к нему, осуществляются путем подписания Сторонами дополнительных соглашений, являющихся неотъемлемой частью Договора и обязательных к исполнению.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</w:t>
      </w:r>
      <w:r>
        <w:rPr>
          <w:rFonts w:ascii="Times New Roman" w:hAnsi="Times New Roman"/>
          <w:sz w:val="28"/>
          <w:szCs w:val="28"/>
        </w:rPr>
        <w:tab/>
        <w:t>Настоящий Договор может быть досрочно расторгнут по одному из следующих оснований: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 соглашению Сторон.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Соглашение о расторжении Договора совершается путем составления единого письменного документа, подписанного Сторонами настоящего Договора. Обязательства считаются прекращенными с момента заключения соглашения Сторон о расторжении Договора, если иное не предусмотрено в самом Договоре.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 решению суда.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При расторжении Договора 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одностороннем порядке.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Администрация вправе отказаться от Договора в одностороннем порядке в случае неисполнения или ненадлежащего исполнения Застройщиком обязательств, предусмотренных пунктами 2.1.2, 2.1.4,</w:t>
      </w:r>
      <w:r w:rsidR="00885CD3">
        <w:rPr>
          <w:rFonts w:ascii="Times New Roman" w:hAnsi="Times New Roman"/>
          <w:sz w:val="28"/>
          <w:szCs w:val="28"/>
        </w:rPr>
        <w:t xml:space="preserve"> 2.1.6,</w:t>
      </w:r>
      <w:r>
        <w:rPr>
          <w:rFonts w:ascii="Times New Roman" w:hAnsi="Times New Roman"/>
          <w:sz w:val="28"/>
          <w:szCs w:val="28"/>
        </w:rPr>
        <w:t xml:space="preserve"> 2.1.8, 2.1.10</w:t>
      </w:r>
      <w:r w:rsidR="00085D49">
        <w:rPr>
          <w:rFonts w:ascii="Times New Roman" w:hAnsi="Times New Roman"/>
          <w:sz w:val="28"/>
          <w:szCs w:val="28"/>
        </w:rPr>
        <w:t>, 2.1.11</w:t>
      </w:r>
      <w:r>
        <w:rPr>
          <w:rFonts w:ascii="Times New Roman" w:hAnsi="Times New Roman"/>
          <w:sz w:val="28"/>
          <w:szCs w:val="28"/>
        </w:rPr>
        <w:t xml:space="preserve"> настоящего Договора</w:t>
      </w:r>
      <w:r w:rsidR="006E5C7E">
        <w:rPr>
          <w:rFonts w:ascii="Times New Roman" w:hAnsi="Times New Roman"/>
          <w:sz w:val="28"/>
          <w:szCs w:val="28"/>
        </w:rPr>
        <w:t>, а также</w:t>
      </w:r>
      <w:r w:rsidR="006E5C7E" w:rsidRPr="006E5C7E">
        <w:t xml:space="preserve"> </w:t>
      </w:r>
      <w:r w:rsidR="006E5C7E">
        <w:rPr>
          <w:rFonts w:ascii="Times New Roman" w:hAnsi="Times New Roman"/>
          <w:sz w:val="28"/>
          <w:szCs w:val="28"/>
        </w:rPr>
        <w:t>в</w:t>
      </w:r>
      <w:r w:rsidR="006E5C7E" w:rsidRPr="006E5C7E">
        <w:rPr>
          <w:rFonts w:ascii="Times New Roman" w:hAnsi="Times New Roman"/>
          <w:sz w:val="28"/>
          <w:szCs w:val="28"/>
        </w:rPr>
        <w:t xml:space="preserve"> случае нарушения</w:t>
      </w:r>
      <w:r w:rsidR="006E5C7E">
        <w:rPr>
          <w:rFonts w:ascii="Times New Roman" w:hAnsi="Times New Roman"/>
          <w:sz w:val="28"/>
          <w:szCs w:val="28"/>
        </w:rPr>
        <w:t xml:space="preserve"> Застройщиком</w:t>
      </w:r>
      <w:r w:rsidR="006E5C7E" w:rsidRPr="006E5C7E">
        <w:rPr>
          <w:rFonts w:ascii="Times New Roman" w:hAnsi="Times New Roman"/>
          <w:sz w:val="28"/>
          <w:szCs w:val="28"/>
        </w:rPr>
        <w:t xml:space="preserve"> сроков исполнения одного или нескольких мероприятий плана-графика реализации решения о комплексном развития территории более чем на </w:t>
      </w:r>
      <w:r w:rsidR="00A857EA">
        <w:rPr>
          <w:rFonts w:ascii="Times New Roman" w:hAnsi="Times New Roman"/>
          <w:sz w:val="28"/>
          <w:szCs w:val="28"/>
        </w:rPr>
        <w:t>3</w:t>
      </w:r>
      <w:r w:rsidR="006E5C7E" w:rsidRPr="006E5C7E">
        <w:rPr>
          <w:rFonts w:ascii="Times New Roman" w:hAnsi="Times New Roman"/>
          <w:sz w:val="28"/>
          <w:szCs w:val="28"/>
        </w:rPr>
        <w:t xml:space="preserve"> месяц</w:t>
      </w:r>
      <w:r w:rsidR="00A857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Застройщик вправе в одностороннем порядке отказаться от исполнения Договора в случае отказа или уклонения Администрации от исполнения обязательств, предусмотренных пунктами 2.4.1 настоящего Договора. 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расторжения договора в одностороннем порядке, Сторона направляет уведомление об одностороннем отказе от договора другой Стороне по юридическому адресу, указанному в разделе 6 Договора. Обязательства считаются прекращенными по истечении 10 (десяти) календарных дней с момента отправки уведомления об одностороннем отказе от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3.5. В случае отказа Застройщика от исполнения Договора право аренды земельных участков, предоставленных ему для целей комплексного развития территории, а также субаренда земельных участков, в случае их предоставления либо их частей в субаренду, подлежит досрочному прекращению.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В случае расторжения договора (отказа от Договора в одностороннем порядке) земельные участки, предоставленные Застройщику для целей комплексного развития территории, подлежат возврату Администрации по акту приёма-передачи не позднее 30 (тридцати) рабочих дней с момента прекращения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Застройщик обязан привести земельные участки до их возврата в состояние, пригодное для дальнейшего использования, не хуже первоначального в котором земельные участки были получены Застройщиком с учетом нормального износа.</w:t>
      </w:r>
    </w:p>
    <w:p w:rsid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Земельные участки должны быть освобождены от любого имущества Застройщика (движимого и недвижимого), а также от имущества третьих лиц размещенного на земельных участках после заключения Договора.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="0021796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По завершению срока действия настоящего Договора Стороны составляют Акт о выполнении обязательств по договору о комплексном развитии территории жилой застройки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форме, указанной в приложении № </w:t>
      </w:r>
      <w:r w:rsidR="00D4302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Договору. 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Pr="00791B2F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Ответственность Сторон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4.2.</w:t>
      </w:r>
      <w:r>
        <w:rPr>
          <w:rFonts w:ascii="Times New Roman" w:hAnsi="Times New Roman"/>
          <w:sz w:val="28"/>
          <w:szCs w:val="28"/>
        </w:rPr>
        <w:tab/>
        <w:t xml:space="preserve">Споры, возникшие при исполнении настоящего Договора, Стороны урегулируют путем переговоров.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невозможности урегулирования споров путем переговоров Стороны обращаются в Арбитражный суд Смоленской области.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4.3. Стороны освобождаются от ответственности за полное или частичное неисполнение обязательств по настоящему Договору, если оно явилось следствием </w:t>
      </w:r>
      <w:r>
        <w:rPr>
          <w:rFonts w:ascii="Times New Roman" w:hAnsi="Times New Roman"/>
          <w:sz w:val="28"/>
          <w:szCs w:val="28"/>
        </w:rPr>
        <w:lastRenderedPageBreak/>
        <w:t xml:space="preserve">непреодолимой силы, а именно стихийные бедствия: наводнения, лесные пожары, землетрясения, оползни и т.д., военные действия, крупные забастовки, запреты, установленные государственными органами, и </w:t>
      </w:r>
      <w:r>
        <w:rPr>
          <w:rFonts w:ascii="Times New Roman" w:eastAsiaTheme="minorHAnsi" w:hAnsi="Times New Roman"/>
          <w:sz w:val="28"/>
          <w:szCs w:val="28"/>
        </w:rPr>
        <w:t>другие, не зависящие от воли Сторон Договора обстоятельства,</w:t>
      </w:r>
      <w:r>
        <w:rPr>
          <w:rFonts w:ascii="Times New Roman" w:hAnsi="Times New Roman"/>
          <w:sz w:val="28"/>
          <w:szCs w:val="28"/>
        </w:rPr>
        <w:t xml:space="preserve"> и, если эти обстоятельства повлияли на исполнение настоящего Договора.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этом срок исполнения обязательств по Договору отодвигается соразмерно времени, в течение которого устранялись эти обстоятельства и его последствия.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Сторона, для которой создалась невозможность исполнения обязательств по Договору, обязана незамедлительно известить в письменной форме другую Сторону о наступлении вышеуказанных обстоятельств, но не позднее десяти дней с момента их наступления. Несвоевременное, сверх 15 дней, извещение об обстоятельствах непреодолимой силы лишает соответствующую Сторону права ссылаться на них в будущем.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4.4. </w:t>
      </w:r>
      <w:r w:rsidR="00C31057">
        <w:rPr>
          <w:rFonts w:ascii="Times New Roman" w:hAnsi="Times New Roman"/>
          <w:sz w:val="28"/>
          <w:szCs w:val="28"/>
        </w:rPr>
        <w:t xml:space="preserve">В случае нарушения сроков исполнения одного или нескольких мероприятий </w:t>
      </w:r>
      <w:r w:rsidR="00C31057" w:rsidRPr="00C31057">
        <w:rPr>
          <w:rFonts w:ascii="Times New Roman" w:hAnsi="Times New Roman"/>
          <w:sz w:val="28"/>
          <w:szCs w:val="28"/>
        </w:rPr>
        <w:t xml:space="preserve">плана-графика реализации решения о комплексном развития территории </w:t>
      </w:r>
      <w:r w:rsidR="00C31057">
        <w:rPr>
          <w:rFonts w:ascii="Times New Roman" w:hAnsi="Times New Roman"/>
          <w:sz w:val="28"/>
          <w:szCs w:val="28"/>
        </w:rPr>
        <w:t xml:space="preserve">более чем </w:t>
      </w:r>
      <w:r w:rsidR="003479D4">
        <w:rPr>
          <w:rFonts w:ascii="Times New Roman" w:hAnsi="Times New Roman"/>
          <w:sz w:val="28"/>
          <w:szCs w:val="28"/>
        </w:rPr>
        <w:t xml:space="preserve">на </w:t>
      </w:r>
      <w:r w:rsidR="00791B2F">
        <w:rPr>
          <w:rFonts w:ascii="Times New Roman" w:hAnsi="Times New Roman"/>
          <w:sz w:val="28"/>
          <w:szCs w:val="28"/>
        </w:rPr>
        <w:t>3</w:t>
      </w:r>
      <w:r w:rsidR="00C31057">
        <w:rPr>
          <w:rFonts w:ascii="Times New Roman" w:hAnsi="Times New Roman"/>
          <w:sz w:val="28"/>
          <w:szCs w:val="28"/>
        </w:rPr>
        <w:t xml:space="preserve"> месяц</w:t>
      </w:r>
      <w:r w:rsidR="00663B13">
        <w:rPr>
          <w:rFonts w:ascii="Times New Roman" w:hAnsi="Times New Roman"/>
          <w:sz w:val="28"/>
          <w:szCs w:val="28"/>
        </w:rPr>
        <w:t>а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>
        <w:rPr>
          <w:rFonts w:ascii="Times New Roman" w:hAnsi="Times New Roman"/>
          <w:sz w:val="28"/>
          <w:szCs w:val="28"/>
        </w:rPr>
        <w:t xml:space="preserve"> Застройщик обязуется уплатить штраф в размере </w:t>
      </w:r>
      <w:r w:rsidR="00C31057" w:rsidRPr="00C31057">
        <w:rPr>
          <w:rFonts w:ascii="Times New Roman" w:hAnsi="Times New Roman"/>
          <w:sz w:val="28"/>
          <w:szCs w:val="28"/>
        </w:rPr>
        <w:t>одной десятой действующей ключевой ставки, установленной Центральным банком Российской Федерации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 w:rsidRPr="00C31057">
        <w:rPr>
          <w:rFonts w:ascii="Times New Roman" w:hAnsi="Times New Roman"/>
          <w:sz w:val="28"/>
          <w:szCs w:val="28"/>
        </w:rPr>
        <w:t xml:space="preserve"> на дату уплаты </w:t>
      </w:r>
      <w:r w:rsidR="00C31057">
        <w:rPr>
          <w:rFonts w:ascii="Times New Roman" w:hAnsi="Times New Roman"/>
          <w:sz w:val="28"/>
          <w:szCs w:val="28"/>
        </w:rPr>
        <w:t>штрафа от суммы о</w:t>
      </w:r>
      <w:r w:rsidR="00C31057" w:rsidRPr="00C31057">
        <w:rPr>
          <w:rFonts w:ascii="Times New Roman" w:hAnsi="Times New Roman"/>
          <w:sz w:val="28"/>
          <w:szCs w:val="28"/>
        </w:rPr>
        <w:t>бъем</w:t>
      </w:r>
      <w:r w:rsidR="00C31057">
        <w:rPr>
          <w:rFonts w:ascii="Times New Roman" w:hAnsi="Times New Roman"/>
          <w:sz w:val="28"/>
          <w:szCs w:val="28"/>
        </w:rPr>
        <w:t>а</w:t>
      </w:r>
      <w:r w:rsidR="00C31057" w:rsidRPr="00C31057">
        <w:rPr>
          <w:rFonts w:ascii="Times New Roman" w:hAnsi="Times New Roman"/>
          <w:sz w:val="28"/>
          <w:szCs w:val="28"/>
        </w:rPr>
        <w:t xml:space="preserve"> финансирования работ</w:t>
      </w:r>
      <w:r w:rsidR="003479D4">
        <w:rPr>
          <w:rFonts w:ascii="Times New Roman" w:hAnsi="Times New Roman"/>
          <w:sz w:val="28"/>
          <w:szCs w:val="28"/>
        </w:rPr>
        <w:t>, указанной в пункте 1.1 настоящего Договора.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Прочие условия Договора</w:t>
      </w:r>
    </w:p>
    <w:p w:rsidR="00217960" w:rsidRPr="0032531C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5.1. Вопросы, не урегулированные Договором, регулируются в соответствии с законодательством Российской Федерации.</w:t>
      </w:r>
    </w:p>
    <w:p w:rsidR="001476C8" w:rsidRDefault="00DC1C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Обо всех изменения в реквизитах Стороны обязаны извещать друг друга в течение 2 (двух) рабочих дней момента таких изменений.</w:t>
      </w: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5.3. Договор составлен в 2-х экземплярах, по одному для каждой Стороны, имеющих равную юридическую силу.</w:t>
      </w:r>
    </w:p>
    <w:p w:rsidR="001476C8" w:rsidRDefault="00DC1C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Неотъемлемой частью Договора являются:</w:t>
      </w:r>
    </w:p>
    <w:p w:rsidR="001476C8" w:rsidRDefault="00DC1C00" w:rsidP="0032531C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– </w:t>
      </w:r>
      <w:bookmarkStart w:id="11" w:name="_Hlk228566411"/>
      <w:r>
        <w:rPr>
          <w:rFonts w:ascii="Times New Roman" w:hAnsi="Times New Roman"/>
          <w:sz w:val="28"/>
          <w:szCs w:val="28"/>
        </w:rPr>
        <w:t>Сведения о местоположении, площади и границах территории комплексного развития</w:t>
      </w:r>
      <w:bookmarkEnd w:id="11"/>
      <w:r>
        <w:rPr>
          <w:rFonts w:ascii="Times New Roman" w:hAnsi="Times New Roman"/>
          <w:sz w:val="28"/>
          <w:szCs w:val="28"/>
        </w:rPr>
        <w:t>;</w:t>
      </w:r>
    </w:p>
    <w:p w:rsidR="001476C8" w:rsidRDefault="00DC1C00" w:rsidP="0032531C">
      <w:pPr>
        <w:spacing w:after="0" w:line="240" w:lineRule="auto"/>
        <w:ind w:left="3402" w:hanging="269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2 – </w:t>
      </w:r>
      <w:r w:rsidR="00AF0174">
        <w:rPr>
          <w:rFonts w:ascii="Times New Roman" w:eastAsiaTheme="minorHAnsi" w:hAnsi="Times New Roman"/>
          <w:sz w:val="28"/>
          <w:szCs w:val="28"/>
        </w:rPr>
        <w:t xml:space="preserve">     </w:t>
      </w:r>
      <w:r w:rsidR="00AF0174" w:rsidRPr="00AF0174">
        <w:rPr>
          <w:rFonts w:ascii="Times New Roman" w:eastAsiaTheme="minorHAnsi" w:hAnsi="Times New Roman"/>
          <w:sz w:val="28"/>
          <w:szCs w:val="28"/>
        </w:rPr>
        <w:t>Перечень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226E0B" w:rsidRDefault="00226E0B" w:rsidP="0032531C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 –   Перечень выполняемых Застройщиком видов работ по благоустройству территории, срок их выполнения;</w:t>
      </w:r>
    </w:p>
    <w:p w:rsidR="00767591" w:rsidRDefault="00767591" w:rsidP="0032531C">
      <w:pPr>
        <w:pStyle w:val="ab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226E0B">
        <w:rPr>
          <w:sz w:val="28"/>
          <w:szCs w:val="28"/>
        </w:rPr>
        <w:t>4</w:t>
      </w:r>
      <w:r>
        <w:rPr>
          <w:sz w:val="28"/>
          <w:szCs w:val="28"/>
        </w:rPr>
        <w:t xml:space="preserve"> – П</w:t>
      </w:r>
      <w:r w:rsidRPr="00767591">
        <w:rPr>
          <w:sz w:val="28"/>
          <w:szCs w:val="28"/>
        </w:rPr>
        <w:t xml:space="preserve">лан-график реализации решения о комплексном развития территории </w:t>
      </w:r>
      <w:r>
        <w:rPr>
          <w:sz w:val="28"/>
          <w:szCs w:val="28"/>
        </w:rPr>
        <w:t>(форма).</w:t>
      </w:r>
    </w:p>
    <w:p w:rsidR="001476C8" w:rsidRDefault="00DC1C00" w:rsidP="0032531C">
      <w:pPr>
        <w:pStyle w:val="ab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67591">
        <w:rPr>
          <w:sz w:val="28"/>
          <w:szCs w:val="28"/>
        </w:rPr>
        <w:t>5</w:t>
      </w:r>
      <w:r>
        <w:rPr>
          <w:sz w:val="28"/>
          <w:szCs w:val="28"/>
        </w:rPr>
        <w:t xml:space="preserve"> – Акт о выполнении обязательств по договору о </w:t>
      </w:r>
      <w:r>
        <w:rPr>
          <w:sz w:val="28"/>
          <w:szCs w:val="28"/>
        </w:rPr>
        <w:lastRenderedPageBreak/>
        <w:t>комплексном развитии территории жилой застройки от___ № ___</w:t>
      </w:r>
      <w:proofErr w:type="gramStart"/>
      <w:r>
        <w:rPr>
          <w:sz w:val="28"/>
          <w:szCs w:val="28"/>
        </w:rPr>
        <w:t>_  по</w:t>
      </w:r>
      <w:proofErr w:type="gramEnd"/>
      <w:r>
        <w:rPr>
          <w:sz w:val="28"/>
          <w:szCs w:val="28"/>
        </w:rPr>
        <w:t xml:space="preserve"> состоянию на  _______(форма).</w:t>
      </w:r>
    </w:p>
    <w:p w:rsidR="001476C8" w:rsidRDefault="001476C8" w:rsidP="0032531C">
      <w:pPr>
        <w:spacing w:after="0" w:line="240" w:lineRule="auto"/>
        <w:ind w:hanging="2693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32531C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Юридические адреса, реквизиты, подписи Сторон</w:t>
      </w:r>
    </w:p>
    <w:p w:rsidR="001476C8" w:rsidRDefault="001476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253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bookmarkStart w:id="12" w:name="_Hlk227946481"/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663B13" w:rsidRDefault="00663B13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085D49" w:rsidRDefault="00085D49" w:rsidP="00085D49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</w:p>
    <w:p w:rsidR="00085D49" w:rsidRPr="00085D49" w:rsidRDefault="00085D49" w:rsidP="00085D49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 w:rsidRPr="00085D49">
        <w:rPr>
          <w:rFonts w:ascii="Times New Roman" w:eastAsiaTheme="minorHAnsi" w:hAnsi="Times New Roman"/>
          <w:sz w:val="28"/>
          <w:szCs w:val="28"/>
        </w:rPr>
        <w:lastRenderedPageBreak/>
        <w:t>Приложение № 1</w:t>
      </w:r>
    </w:p>
    <w:p w:rsidR="00085D49" w:rsidRPr="00085D49" w:rsidRDefault="00085D49" w:rsidP="00085D49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 w:rsidRPr="00085D49"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085D49" w:rsidRPr="00085D49" w:rsidRDefault="00085D49" w:rsidP="00085D49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 w:rsidRPr="00085D49"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</w:rPr>
      </w:pPr>
      <w:r w:rsidRPr="00085D49">
        <w:rPr>
          <w:rFonts w:ascii="Times New Roman" w:eastAsiaTheme="minorHAnsi" w:hAnsi="Times New Roman"/>
          <w:b/>
          <w:spacing w:val="20"/>
          <w:sz w:val="28"/>
          <w:szCs w:val="28"/>
        </w:rPr>
        <w:t xml:space="preserve">СВЕДЕНИЯ </w:t>
      </w: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 w:rsidRPr="00085D49">
        <w:rPr>
          <w:rFonts w:ascii="Times New Roman" w:eastAsiaTheme="minorHAnsi" w:hAnsi="Times New Roman"/>
          <w:b/>
          <w:sz w:val="28"/>
          <w:szCs w:val="28"/>
        </w:rPr>
        <w:t>о местоположении, площади и границах территории, подлежащей комплексному развитию,</w:t>
      </w:r>
      <w:r w:rsidRPr="00085D49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 указанной в пункте 1 </w:t>
      </w: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 w:rsidRPr="00085D49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>постановления Администрации города Смоленска</w:t>
      </w:r>
    </w:p>
    <w:p w:rsidR="00085D49" w:rsidRPr="00085D49" w:rsidRDefault="00085D49" w:rsidP="00085D49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85D49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 от ______________ №_______________</w:t>
      </w:r>
    </w:p>
    <w:p w:rsidR="00085D49" w:rsidRDefault="00085D49" w:rsidP="00085D49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85D49" w:rsidRDefault="00085D49" w:rsidP="00085D49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85D49" w:rsidRPr="00085D49" w:rsidRDefault="00085D49" w:rsidP="00085D49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85D49" w:rsidRPr="00085D49" w:rsidRDefault="00085D49" w:rsidP="00085D49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85D49">
        <w:rPr>
          <w:rFonts w:ascii="Times New Roman" w:eastAsiaTheme="minorHAnsi" w:hAnsi="Times New Roman"/>
          <w:b/>
          <w:sz w:val="28"/>
          <w:szCs w:val="28"/>
        </w:rPr>
        <w:t>1. Графическое описание местоположения границ территории, подлежащей комплексному развитию</w:t>
      </w:r>
    </w:p>
    <w:p w:rsidR="00085D49" w:rsidRPr="00085D49" w:rsidRDefault="00085D49" w:rsidP="00085D49">
      <w:pPr>
        <w:spacing w:after="0" w:line="259" w:lineRule="auto"/>
        <w:ind w:right="-1"/>
        <w:contextualSpacing/>
        <w:jc w:val="center"/>
        <w:rPr>
          <w:rFonts w:asciiTheme="minorHAnsi" w:eastAsiaTheme="minorHAnsi" w:hAnsiTheme="minorHAnsi" w:cstheme="minorBidi"/>
        </w:rPr>
      </w:pPr>
      <w:r w:rsidRPr="00085D49">
        <w:rPr>
          <w:rFonts w:ascii="Times New Roman" w:hAnsi="Times New Roman"/>
          <w:b/>
          <w:sz w:val="28"/>
          <w:szCs w:val="28"/>
        </w:rPr>
        <w:object w:dxaOrig="9482" w:dyaOrig="5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255.15pt" o:ole="">
            <v:imagedata r:id="rId8" o:title=""/>
          </v:shape>
          <o:OLEObject Type="Embed" ProgID="Word.Document.12" ShapeID="_x0000_i1025" DrawAspect="Content" ObjectID="_1839239159" r:id="rId9"/>
        </w:object>
      </w:r>
    </w:p>
    <w:bookmarkEnd w:id="12"/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63B13" w:rsidRDefault="00663B1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63B13" w:rsidRDefault="00663B1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Default="00085D49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5D49" w:rsidRPr="00085D49" w:rsidRDefault="00085D49" w:rsidP="00085D49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85D49">
        <w:rPr>
          <w:rFonts w:ascii="Times New Roman" w:eastAsiaTheme="minorHAnsi" w:hAnsi="Times New Roman"/>
          <w:b/>
          <w:sz w:val="28"/>
          <w:szCs w:val="28"/>
        </w:rPr>
        <w:lastRenderedPageBreak/>
        <w:t>2. Описание местоположения границ территории, подлежащей комплексному развитию, в системе координат, установленной для ведения Единого государственного реестра недвижимости</w:t>
      </w:r>
    </w:p>
    <w:p w:rsidR="00085D49" w:rsidRPr="00085D49" w:rsidRDefault="00085D49" w:rsidP="00085D49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p w:rsidR="00085D49" w:rsidRPr="00085D49" w:rsidRDefault="00085D49" w:rsidP="00085D49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694"/>
        <w:gridCol w:w="2785"/>
        <w:gridCol w:w="2459"/>
      </w:tblGrid>
      <w:tr w:rsidR="00085D49" w:rsidRPr="00085D49" w:rsidTr="00085D49">
        <w:trPr>
          <w:trHeight w:val="799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5D49">
              <w:rPr>
                <w:rFonts w:ascii="Times New Roman" w:hAnsi="Times New Roman"/>
                <w:b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5D49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 w:rsidRPr="00085D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5D49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 w:rsidRPr="00085D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5D49">
              <w:rPr>
                <w:rFonts w:ascii="Times New Roman" w:hAnsi="Times New Roman"/>
                <w:b/>
                <w:sz w:val="24"/>
                <w:szCs w:val="24"/>
              </w:rPr>
              <w:t>Длина линии, м</w:t>
            </w:r>
          </w:p>
        </w:tc>
      </w:tr>
      <w:tr w:rsidR="00085D49" w:rsidRPr="00085D49" w:rsidTr="00085D49">
        <w:trPr>
          <w:trHeight w:val="163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10.64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457859.90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1221959.96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31.99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457891.76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0.01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457891.77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17.89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457909.59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1221964.50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32.25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457941.71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1221967.42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0.23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457941.74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1221967.19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17.92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457959.55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1221969.19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26.72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9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457986.14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1221971.87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15.90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10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458001.98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1221973.23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0.55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458002.53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1221973.27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13.31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458002.22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1221986.58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60.85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458006.36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1222047.29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41.35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458007.31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1222088.63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57.06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458008.24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1222145.68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43.39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458009.22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1222189.06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6.26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458009.09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1222195.32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51.93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458010.39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1222247.23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18.88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19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458010.84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1222266.10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33.66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20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458011.71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1222299.75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47.68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458013.70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1222347.39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22.55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458013.39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1222369.94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19.38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457994.02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1222370.65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2.00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457992.02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1222370.70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13.17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457978.85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1222371.01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29.66</w:t>
            </w:r>
          </w:p>
        </w:tc>
      </w:tr>
      <w:tr w:rsidR="00085D49" w:rsidRPr="00085D49" w:rsidTr="00085D49">
        <w:trPr>
          <w:trHeight w:val="414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457949.24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1222372.73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2.57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457949.23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1222370.16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7.18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457949.16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1222362.98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2.93</w:t>
            </w:r>
          </w:p>
        </w:tc>
      </w:tr>
      <w:tr w:rsidR="00085D49" w:rsidRPr="00085D49" w:rsidTr="00085D49">
        <w:trPr>
          <w:trHeight w:val="175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457949.13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1222360.05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43.68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30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457948.72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1222316.37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14.48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457948.56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0.03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457948.59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20.45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457948.40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1222281.44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4.66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457948.36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1222276.78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10.88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457948.26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1222265.90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0.99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457949.25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1222265.89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12.45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457949.01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1222253.44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0.88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457948.13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1222253.45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12.40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39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457948.02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1222241.05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13.34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40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457947.89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1222227.71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3.92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457943.98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1222227.92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6.78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457937.21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1222228.23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3.61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457933.61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2.53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457931.08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9.90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457921.19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1222228.96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16.28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457904.93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1222229.69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57.41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457847.58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0.73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457847.67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0.01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49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457847.66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0.73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50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457847.57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19.00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51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457845.27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1222213.43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3.05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52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457845.30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1222210.38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24.62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53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457845.48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1222185.76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102.24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54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457846.26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1222083.52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71.07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55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457846.79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1222012.45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48.22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56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457847.14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1221964.23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2.12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57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457849.25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1221964.45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5.45</w:t>
            </w:r>
          </w:p>
        </w:tc>
      </w:tr>
      <w:tr w:rsidR="00085D49" w:rsidRPr="00085D49" w:rsidTr="00085D49">
        <w:trPr>
          <w:trHeight w:val="397"/>
        </w:trPr>
        <w:tc>
          <w:tcPr>
            <w:tcW w:w="1701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58</w:t>
            </w:r>
          </w:p>
        </w:tc>
        <w:tc>
          <w:tcPr>
            <w:tcW w:w="2694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085D49" w:rsidRPr="00085D49" w:rsidRDefault="00085D49" w:rsidP="00085D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D49">
              <w:rPr>
                <w:rFonts w:ascii="Times New Roman" w:hAnsi="Times New Roman"/>
              </w:rPr>
              <w:t>0.00</w:t>
            </w:r>
          </w:p>
        </w:tc>
      </w:tr>
    </w:tbl>
    <w:p w:rsidR="00085D49" w:rsidRPr="00085D49" w:rsidRDefault="00085D49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D49" w:rsidRDefault="00085D49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B13" w:rsidRPr="00085D49" w:rsidRDefault="00663B13" w:rsidP="00085D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3" w:name="_GoBack"/>
      <w:bookmarkEnd w:id="13"/>
    </w:p>
    <w:p w:rsidR="00085D49" w:rsidRPr="00085D49" w:rsidRDefault="00085D49" w:rsidP="00085D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D49">
        <w:rPr>
          <w:rFonts w:ascii="Times New Roman" w:hAnsi="Times New Roman"/>
          <w:b/>
          <w:sz w:val="28"/>
          <w:szCs w:val="28"/>
        </w:rPr>
        <w:lastRenderedPageBreak/>
        <w:t>3. Описание территории, подлежащей комплексному развитию</w:t>
      </w:r>
    </w:p>
    <w:p w:rsidR="00085D49" w:rsidRPr="00085D49" w:rsidRDefault="00085D49" w:rsidP="00085D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D49" w:rsidRPr="00085D49" w:rsidRDefault="00085D49" w:rsidP="00085D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D49">
        <w:rPr>
          <w:rFonts w:ascii="Times New Roman" w:hAnsi="Times New Roman"/>
          <w:sz w:val="28"/>
          <w:szCs w:val="28"/>
        </w:rPr>
        <w:t>Подлежащая комплексному развитию территория расположена в границах улицы 2-я Киевская – 2-го Киевского переулка – проспекта Гагарина (кадастровых кварталов 67:27:0030706, 67:27:0030707, 67:27:0030733), находится в территориальной зоне Ж3 общей площадью 47367 кв. м, которая предназначена для многоэтажной жилой застройки, и в территориальной зоне Т4 (кадастровых кварталов 67:27:0030704, 67:27:0030705, 67:27:0030733) общей площадью 3961 кв. м, которая предназначена для развития улично-дорожной сети.</w:t>
      </w:r>
    </w:p>
    <w:p w:rsidR="00085D49" w:rsidRPr="00085D49" w:rsidRDefault="00085D49" w:rsidP="00085D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D49">
        <w:rPr>
          <w:rFonts w:ascii="Times New Roman" w:hAnsi="Times New Roman"/>
          <w:sz w:val="28"/>
          <w:szCs w:val="28"/>
        </w:rPr>
        <w:t xml:space="preserve">Территория кадастровых  кварталов   67:27:0030706,  67:27:0030707, 67:27:0030733, 67:27:0030705, 67:27:0030704 общей площадью 51328 кв. м ограничена с южной стороны 2-м Киевским переулком, с западной стороны – проспектом Гагарина, с северной стороны – существующими территориями земельных участков многоквартирных жилых домов по адресам: проспект Гагарина, дом 29/1 (ЗУ 67:27:0030705:32), улица 2-я Киевская, дом 3              (ЗУ 67:27:0030705:223), улица 2-я Киевская, дом 5 (ЗУ 67:27:0030705:36), улица 2-я Киевская, дом 7 (ЗУ 67:27:0030705:357), улица 2-я Киевская, дом 9           (ЗУ 67:27:0030705:40), улица 2-я Киевская, дом 11 (ЗУ 67:27:0030705:41), улица 2-я Киевская, дом 13 (ЗУ 67:27:0020705:45), улица 2-я Киевская, дом 15         (ЗУ 67:27:0030705:46), с восточной стороны – существующими территориями земельных участков по адресам: улица 2-я Киевская, дом 20                                    (ЗУ 67:27:0030733:1), улица 2-я Киевская – проспект Гагарина                                (ЗУ 67:27:0000000:6448) и улица 2-я Киевская – проспект Гагарина                         (ЗУ 67:27:0000000:6447). </w:t>
      </w:r>
    </w:p>
    <w:p w:rsidR="00085D49" w:rsidRPr="00085D49" w:rsidRDefault="00085D49" w:rsidP="00085D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D49">
        <w:rPr>
          <w:rFonts w:ascii="Times New Roman" w:hAnsi="Times New Roman"/>
          <w:sz w:val="28"/>
          <w:szCs w:val="28"/>
        </w:rPr>
        <w:t xml:space="preserve">В границах территориальной зоны Ж3 расположены </w:t>
      </w:r>
      <w:r w:rsidRPr="00085D49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085D49">
        <w:rPr>
          <w:rFonts w:ascii="Times New Roman" w:hAnsi="Times New Roman"/>
          <w:sz w:val="28"/>
          <w:szCs w:val="28"/>
        </w:rPr>
        <w:t xml:space="preserve"> многоквартирных домов, находящихся в аварийном состоянии и подлежащих сносу. Целью развития данной территории является строительство многоэтажных жилых домов и возможность размещения объектов социального назначения.</w:t>
      </w:r>
    </w:p>
    <w:p w:rsidR="00085D49" w:rsidRPr="00085D49" w:rsidRDefault="00085D49" w:rsidP="00085D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D49">
        <w:rPr>
          <w:rFonts w:ascii="Times New Roman" w:hAnsi="Times New Roman"/>
          <w:sz w:val="28"/>
          <w:szCs w:val="28"/>
        </w:rPr>
        <w:t>В границах территориальной зоны Т4 предусмотрена зона для развития улично-дорожной сети и ее реконструкции, размещения придорожных стоянок (парковок) транспортных средств, оборудованная пешеходными и велосипедными дорожками.</w:t>
      </w:r>
    </w:p>
    <w:p w:rsidR="00085D49" w:rsidRPr="00085D49" w:rsidRDefault="00085D49" w:rsidP="00085D49"/>
    <w:p w:rsidR="00085D49" w:rsidRPr="00085D49" w:rsidRDefault="00085D49" w:rsidP="00085D49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085D49" w:rsidRPr="00085D49" w:rsidRDefault="00085D49" w:rsidP="00085D49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4" w:name="_Hlk227945889"/>
      <w:bookmarkStart w:id="15" w:name="_Hlk227946606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2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16" w:name="_Hlk227946707"/>
      <w:bookmarkStart w:id="17" w:name="_Hlk227946782"/>
      <w:bookmarkEnd w:id="14"/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bookmarkEnd w:id="16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5"/>
    <w:bookmarkEnd w:id="17"/>
    <w:p w:rsidR="001476C8" w:rsidRDefault="001476C8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1476C8" w:rsidRDefault="001476C8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CE1FD9" w:rsidRPr="00CE1FD9" w:rsidRDefault="00CE1FD9" w:rsidP="00CE1FD9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  <w:r w:rsidRPr="00CE1FD9"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  <w:t>ПЕРЕЧЕНЬ</w:t>
      </w:r>
    </w:p>
    <w:p w:rsidR="00CE1FD9" w:rsidRPr="00CE1FD9" w:rsidRDefault="00CE1FD9" w:rsidP="00CE1FD9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 w:rsidRPr="00CE1FD9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объектов капитального строительства, в том числе перечень объектов капитального строительства, подлежащих сносу или реконструкции,</w:t>
      </w:r>
      <w:r w:rsidRPr="00CE1FD9">
        <w:rPr>
          <w:rFonts w:asciiTheme="minorHAnsi" w:eastAsiaTheme="minorHAnsi" w:hAnsiTheme="minorHAnsi" w:cstheme="minorBidi"/>
        </w:rPr>
        <w:t xml:space="preserve"> </w:t>
      </w:r>
      <w:r w:rsidRPr="00CE1FD9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включая многоквартирные дома, расположенных в границах территории, подлежащей комплексному развитию, указанной в пункте 1 постановления </w:t>
      </w:r>
      <w:r w:rsidRPr="00CE1FD9">
        <w:rPr>
          <w:rFonts w:ascii="Times New Roman" w:eastAsiaTheme="minorEastAsia" w:hAnsi="Times New Roman"/>
          <w:b/>
          <w:sz w:val="28"/>
          <w:szCs w:val="28"/>
        </w:rPr>
        <w:t>Администрации</w:t>
      </w:r>
      <w:r w:rsidRPr="00CE1FD9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 города Смоленска </w:t>
      </w:r>
    </w:p>
    <w:p w:rsidR="00CE1FD9" w:rsidRPr="00CE1FD9" w:rsidRDefault="00CE1FD9" w:rsidP="00CE1FD9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 w:rsidRPr="00CE1FD9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от ______________ №_______________</w:t>
      </w:r>
    </w:p>
    <w:p w:rsidR="00CE1FD9" w:rsidRPr="00CE1FD9" w:rsidRDefault="00CE1FD9" w:rsidP="00CE1FD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276"/>
        <w:gridCol w:w="850"/>
        <w:gridCol w:w="1701"/>
        <w:gridCol w:w="1418"/>
        <w:gridCol w:w="1275"/>
        <w:gridCol w:w="1134"/>
      </w:tblGrid>
      <w:tr w:rsidR="00CE1FD9" w:rsidRPr="00CE1FD9" w:rsidTr="00BF6D83">
        <w:trPr>
          <w:trHeight w:val="2206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№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п/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Кадастровый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номер земельного участка, кадастрового квартала в границах территории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Адрес (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местополо-жение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) земельного участка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Площадь </w:t>
            </w: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земель-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 участка, кв. м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Кадастровый номер объекта капитального строительства,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Адрес объекта капитального строительства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Основная </w:t>
            </w: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характеристика  объекта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 капитального строительства (сооружения)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Сведения 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о сносе/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-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струкции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 объектов капитального </w:t>
            </w: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строитель-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ства</w:t>
            </w:r>
            <w:proofErr w:type="spellEnd"/>
            <w:proofErr w:type="gramEnd"/>
          </w:p>
        </w:tc>
      </w:tr>
      <w:tr w:rsidR="00CE1FD9" w:rsidRPr="00CE1FD9" w:rsidTr="00BF6D83"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CE1FD9" w:rsidRPr="00CE1FD9" w:rsidTr="00BF6D83">
        <w:trPr>
          <w:trHeight w:val="1613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67:27:0030706:50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494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color w:val="FF0000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553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67:27:0030706:42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410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67:27:0030706:52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491,7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color w:val="000000" w:themeColor="text1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561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67:27:0030706:11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18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354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67:27:0030706:51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18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408.9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542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387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67:27:0030707:77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480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437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67:27:0030707:16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477,3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61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CE1FD9" w:rsidRPr="00CE1FD9" w:rsidTr="00BF6D83">
        <w:trPr>
          <w:trHeight w:val="1437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67:27:0030707:17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476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190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67:27:0030707:15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487,3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67:27:0030706:2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397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67:27:0030706:48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483,7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9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67:27:0030706:6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д. 8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400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67:27:0030706:46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8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475,6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457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10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67:27:0030706:8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399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67:27:0030706:47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539 кв.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E1FD9" w:rsidRPr="00CE1FD9" w:rsidTr="00BF6D83">
        <w:trPr>
          <w:trHeight w:val="1420"/>
        </w:trPr>
        <w:tc>
          <w:tcPr>
            <w:tcW w:w="284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67:27:0030706:4 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67:27:0030706:205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жилому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дому 10,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78 м</w:t>
            </w:r>
          </w:p>
        </w:tc>
        <w:tc>
          <w:tcPr>
            <w:tcW w:w="1134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E1FD9" w:rsidRPr="00CE1FD9" w:rsidTr="00BF6D83">
        <w:trPr>
          <w:trHeight w:val="1410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1657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12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67:27:0030706:207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домам 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10 и 14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водопровода к жилым домам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№ 10-14,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70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E1FD9" w:rsidRPr="00CE1FD9" w:rsidTr="00BF6D83">
        <w:trPr>
          <w:trHeight w:val="1386"/>
        </w:trPr>
        <w:tc>
          <w:tcPr>
            <w:tcW w:w="284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13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67:27:0000000:6447</w:t>
            </w:r>
          </w:p>
        </w:tc>
        <w:tc>
          <w:tcPr>
            <w:tcW w:w="1276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CE1FD9" w:rsidRPr="00CE1FD9" w:rsidRDefault="00CE1FD9" w:rsidP="00CE1FD9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6656</w:t>
            </w:r>
          </w:p>
        </w:tc>
        <w:tc>
          <w:tcPr>
            <w:tcW w:w="1701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67:0000000:7670</w:t>
            </w:r>
          </w:p>
        </w:tc>
        <w:tc>
          <w:tcPr>
            <w:tcW w:w="1418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» юго-восточного района, ул.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2-я Киевская – просп. Гагарина</w:t>
            </w:r>
          </w:p>
        </w:tc>
        <w:tc>
          <w:tcPr>
            <w:tcW w:w="1275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сооружения </w:t>
            </w:r>
            <w:proofErr w:type="gramStart"/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электро-энергетики</w:t>
            </w:r>
            <w:proofErr w:type="gramEnd"/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11264 м/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128,7 кв. м</w:t>
            </w:r>
          </w:p>
        </w:tc>
        <w:tc>
          <w:tcPr>
            <w:tcW w:w="1134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E1FD9" w:rsidRPr="00CE1FD9" w:rsidTr="00BF6D83">
        <w:trPr>
          <w:trHeight w:val="1449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8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15192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8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175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8</w:t>
            </w:r>
          </w:p>
        </w:tc>
      </w:tr>
      <w:tr w:rsidR="00CE1FD9" w:rsidRPr="00CE1FD9" w:rsidTr="00BF6D83">
        <w:trPr>
          <w:trHeight w:val="299"/>
        </w:trPr>
        <w:tc>
          <w:tcPr>
            <w:tcW w:w="284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14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г. Смоленск, микрорайон «</w:t>
            </w:r>
            <w:proofErr w:type="spell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CE1FD9" w:rsidRPr="00CE1FD9" w:rsidRDefault="00CE1FD9" w:rsidP="00CE1FD9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15192</w:t>
            </w:r>
          </w:p>
        </w:tc>
        <w:tc>
          <w:tcPr>
            <w:tcW w:w="1701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67:27:0030707:138</w:t>
            </w:r>
          </w:p>
        </w:tc>
        <w:tc>
          <w:tcPr>
            <w:tcW w:w="1418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lastRenderedPageBreak/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</w:t>
            </w:r>
          </w:p>
        </w:tc>
        <w:tc>
          <w:tcPr>
            <w:tcW w:w="1275" w:type="dxa"/>
            <w:vMerge w:val="restart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 xml:space="preserve">газоснабжение жилых </w:t>
            </w:r>
            <w:proofErr w:type="gramStart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домов  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5</w:t>
            </w:r>
            <w:proofErr w:type="gramEnd"/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, 7, 9, 11, 13 по 2-му Киевскому 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пер. в </w:t>
            </w:r>
          </w:p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Смоленске,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129 м</w:t>
            </w:r>
          </w:p>
        </w:tc>
        <w:tc>
          <w:tcPr>
            <w:tcW w:w="1134" w:type="dxa"/>
            <w:vMerge w:val="restart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</w:t>
            </w: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E1FD9" w:rsidRPr="00CE1FD9" w:rsidTr="00BF6D83">
        <w:trPr>
          <w:trHeight w:val="1217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5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297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67:27:0030707:4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7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407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297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9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297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11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297"/>
        </w:trPr>
        <w:tc>
          <w:tcPr>
            <w:tcW w:w="28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67:27:0030707:11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13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</w:t>
            </w:r>
          </w:p>
        </w:tc>
        <w:tc>
          <w:tcPr>
            <w:tcW w:w="1701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E1FD9" w:rsidRPr="00CE1FD9" w:rsidTr="00BF6D83">
        <w:trPr>
          <w:trHeight w:val="1384"/>
        </w:trPr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15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67:27:0030706:206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д. 14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к жилому 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дому 14,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48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E1FD9" w:rsidRPr="00CE1FD9" w:rsidTr="00BF6D83">
        <w:tc>
          <w:tcPr>
            <w:tcW w:w="284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16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67:27:0000000</w:t>
            </w:r>
          </w:p>
        </w:tc>
        <w:tc>
          <w:tcPr>
            <w:tcW w:w="1276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-</w:t>
            </w:r>
          </w:p>
        </w:tc>
        <w:tc>
          <w:tcPr>
            <w:tcW w:w="1701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67:27:0000000:2266</w:t>
            </w:r>
          </w:p>
        </w:tc>
        <w:tc>
          <w:tcPr>
            <w:tcW w:w="1418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Смоленская обл.,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 xml:space="preserve">г Смоленск, ул. 2-я Киевская </w:t>
            </w:r>
          </w:p>
        </w:tc>
        <w:tc>
          <w:tcPr>
            <w:tcW w:w="1275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автомобильная дорога,</w:t>
            </w:r>
          </w:p>
          <w:p w:rsidR="00CE1FD9" w:rsidRPr="00CE1FD9" w:rsidRDefault="00CE1FD9" w:rsidP="00CE1FD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640 м</w:t>
            </w:r>
          </w:p>
        </w:tc>
        <w:tc>
          <w:tcPr>
            <w:tcW w:w="1134" w:type="dxa"/>
            <w:vAlign w:val="center"/>
          </w:tcPr>
          <w:p w:rsidR="00CE1FD9" w:rsidRPr="00CE1FD9" w:rsidRDefault="00CE1FD9" w:rsidP="00CE1FD9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CE1FD9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CE1FD9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</w:tbl>
    <w:p w:rsidR="00CE1FD9" w:rsidRPr="00CE1FD9" w:rsidRDefault="00CE1FD9" w:rsidP="00CE1FD9">
      <w:pPr>
        <w:spacing w:after="80" w:line="240" w:lineRule="auto"/>
        <w:rPr>
          <w:rFonts w:asciiTheme="minorHAnsi" w:eastAsiaTheme="minorEastAsia" w:hAnsiTheme="minorHAnsi" w:cstheme="minorBidi"/>
          <w:color w:val="000000" w:themeColor="text1"/>
          <w:sz w:val="18"/>
          <w:szCs w:val="18"/>
        </w:rPr>
      </w:pPr>
    </w:p>
    <w:p w:rsidR="00CE1FD9" w:rsidRPr="00CE1FD9" w:rsidRDefault="00CE1FD9" w:rsidP="00CE1FD9">
      <w:pPr>
        <w:spacing w:after="80" w:line="240" w:lineRule="auto"/>
        <w:rPr>
          <w:rFonts w:asciiTheme="minorHAnsi" w:eastAsiaTheme="minorEastAsia" w:hAnsiTheme="minorHAnsi" w:cstheme="minorBidi"/>
          <w:color w:val="000000" w:themeColor="text1"/>
        </w:rPr>
      </w:pPr>
    </w:p>
    <w:p w:rsid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E1FD9" w:rsidRDefault="00CE1FD9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0D109D" w:rsidRPr="000D109D" w:rsidRDefault="00AF0174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  <w:lastRenderedPageBreak/>
        <w:t>Перечень основных видов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>разрешенного использования земельных участков и объектов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капитального строительства, которые могут быть выбраны при реализации решения о комплексном развитии территории, 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 также предельные параметры разрешенного строительства, 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>реконструкции объектов капитального строительства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>в границах территории, указанной в пункте 1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постановления Администрации города Смоленска</w:t>
      </w:r>
    </w:p>
    <w:p w:rsidR="00CE1FD9" w:rsidRPr="00CE1FD9" w:rsidRDefault="00CE1FD9" w:rsidP="00CE1FD9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b/>
          <w:sz w:val="28"/>
          <w:szCs w:val="28"/>
          <w:lang w:eastAsia="ar-SA"/>
        </w:rPr>
        <w:t>от______________ № ___________</w:t>
      </w:r>
    </w:p>
    <w:p w:rsidR="00CE1FD9" w:rsidRPr="00CE1FD9" w:rsidRDefault="00CE1FD9" w:rsidP="00CE1FD9">
      <w:pPr>
        <w:suppressAutoHyphens/>
        <w:spacing w:after="16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6042"/>
        <w:gridCol w:w="3057"/>
      </w:tblGrid>
      <w:tr w:rsidR="00CE1FD9" w:rsidRPr="00CE1FD9" w:rsidTr="00BF6D83">
        <w:tc>
          <w:tcPr>
            <w:tcW w:w="54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6042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="Times New Roman" w:hAnsi="Times New Roman"/>
                <w:sz w:val="24"/>
                <w:szCs w:val="24"/>
              </w:rPr>
              <w:t>Наименование вида разрешенного использования земельных участков и объектов капитального строительства</w:t>
            </w:r>
          </w:p>
        </w:tc>
        <w:tc>
          <w:tcPr>
            <w:tcW w:w="3057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Код по классификатору видов разрешенного использования земельного участка</w:t>
            </w:r>
            <w:r w:rsidRPr="00CE1FD9"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E1FD9" w:rsidRPr="00CE1FD9" w:rsidTr="00BF6D83">
        <w:trPr>
          <w:trHeight w:val="391"/>
        </w:trPr>
        <w:tc>
          <w:tcPr>
            <w:tcW w:w="54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042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="Times New Roman" w:hAnsi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3057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2.6</w:t>
            </w:r>
          </w:p>
        </w:tc>
      </w:tr>
      <w:tr w:rsidR="00CE1FD9" w:rsidRPr="00CE1FD9" w:rsidTr="00BF6D83">
        <w:trPr>
          <w:trHeight w:val="382"/>
        </w:trPr>
        <w:tc>
          <w:tcPr>
            <w:tcW w:w="54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042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3057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3.5.1</w:t>
            </w:r>
          </w:p>
        </w:tc>
      </w:tr>
      <w:tr w:rsidR="00CE1FD9" w:rsidRPr="00CE1FD9" w:rsidTr="00BF6D83">
        <w:trPr>
          <w:trHeight w:val="385"/>
        </w:trPr>
        <w:tc>
          <w:tcPr>
            <w:tcW w:w="54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6042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057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12.0.1</w:t>
            </w:r>
          </w:p>
        </w:tc>
      </w:tr>
      <w:tr w:rsidR="00CE1FD9" w:rsidRPr="00CE1FD9" w:rsidTr="00BF6D83">
        <w:trPr>
          <w:trHeight w:val="376"/>
        </w:trPr>
        <w:tc>
          <w:tcPr>
            <w:tcW w:w="540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6042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3057" w:type="dxa"/>
            <w:vAlign w:val="center"/>
          </w:tcPr>
          <w:p w:rsidR="00CE1FD9" w:rsidRPr="00CE1FD9" w:rsidRDefault="00CE1FD9" w:rsidP="00CE1F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FD9">
              <w:rPr>
                <w:rFonts w:ascii="Times New Roman" w:eastAsiaTheme="minorHAnsi" w:hAnsi="Times New Roman"/>
                <w:sz w:val="24"/>
                <w:szCs w:val="24"/>
              </w:rPr>
              <w:t>12.0.2</w:t>
            </w:r>
          </w:p>
        </w:tc>
      </w:tr>
    </w:tbl>
    <w:p w:rsidR="00CE1FD9" w:rsidRPr="00CE1FD9" w:rsidRDefault="00CE1FD9" w:rsidP="00CE1FD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Предельные параметры разрешенного строительства, реконструкции объектов капитального строительства в границах территории жилой застройки: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магистральных улиц, в пределах которых разрешается строительство объектов капитального строительства, на расстоянии для жилых зданий с квартирами на первых этажах – 6 м;</w:t>
      </w:r>
    </w:p>
    <w:p w:rsidR="00CE1FD9" w:rsidRPr="00CE1FD9" w:rsidRDefault="00CE1FD9" w:rsidP="00CE1FD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E1FD9">
        <w:rPr>
          <w:rFonts w:asciiTheme="minorHAnsi" w:eastAsiaTheme="minorHAnsi" w:hAnsiTheme="minorHAnsi" w:cstheme="minorBidi"/>
        </w:rPr>
        <w:t xml:space="preserve"> </w:t>
      </w: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 xml:space="preserve">минимальные отступы от стен зданий до красной линии магистральных улиц для учреждений образования и воспитания – 25 м;  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улиц и дорог местного значения, в пределах которых разрешается строительство объектов капитального строительства, на расстоянии для жилых зданий с квартирами на первых этажах – 3 м;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стен зданий до красной линии улиц и дорог местного значения для учреждений образования и воспитания – 15 м.</w:t>
      </w:r>
    </w:p>
    <w:p w:rsidR="00CE1FD9" w:rsidRPr="00CE1FD9" w:rsidRDefault="00CE1FD9" w:rsidP="00CE1FD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CE1FD9">
        <w:rPr>
          <w:rFonts w:ascii="Times New Roman" w:eastAsiaTheme="minorHAnsi" w:hAnsi="Times New Roman"/>
          <w:sz w:val="28"/>
          <w:szCs w:val="28"/>
        </w:rPr>
        <w:t>Предельное количество этажей или предельная высота зданий, строений, сооружений не подлежит установлению.</w:t>
      </w:r>
    </w:p>
    <w:p w:rsidR="00CE1FD9" w:rsidRPr="00CE1FD9" w:rsidRDefault="00CE1FD9" w:rsidP="00CE1FD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E1FD9">
        <w:rPr>
          <w:rFonts w:ascii="Times New Roman" w:eastAsiaTheme="minorHAnsi" w:hAnsi="Times New Roman"/>
          <w:sz w:val="28"/>
          <w:szCs w:val="28"/>
        </w:rPr>
        <w:t>3.</w:t>
      </w:r>
      <w:r w:rsidRPr="00CE1FD9">
        <w:rPr>
          <w:rFonts w:asciiTheme="minorHAnsi" w:eastAsiaTheme="minorHAnsi" w:hAnsiTheme="minorHAnsi" w:cstheme="minorBidi"/>
        </w:rPr>
        <w:t xml:space="preserve"> </w:t>
      </w:r>
      <w:r w:rsidRPr="00CE1FD9">
        <w:rPr>
          <w:rFonts w:ascii="Times New Roman" w:eastAsiaTheme="minorHAnsi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подлежит установлению.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 xml:space="preserve">4. Максимальная плотность застройки земельных участков, определяемая как отношение суммарной поэтажной площади наземной и надземной части застройки </w:t>
      </w: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во внешних габаритах ограждающих конструкций к площади земельных </w:t>
      </w:r>
      <w:proofErr w:type="gramStart"/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участков,</w:t>
      </w: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softHyphen/>
      </w:r>
      <w:proofErr w:type="gramEnd"/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 xml:space="preserve"> – 20000 кв. м/га.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E1FD9">
        <w:rPr>
          <w:rFonts w:ascii="Times New Roman" w:eastAsia="Times New Roman" w:hAnsi="Times New Roman"/>
          <w:sz w:val="28"/>
          <w:szCs w:val="28"/>
          <w:lang w:eastAsia="ar-SA"/>
        </w:rPr>
        <w:t>5. Минимальный процент озеленения земельных участков, определяемый как отношение суммарной площади земельных участков, которая должна быть озеленена, ко всей площади земельных участков, – 10 %.</w:t>
      </w:r>
    </w:p>
    <w:p w:rsidR="00CE1FD9" w:rsidRPr="00CE1FD9" w:rsidRDefault="00CE1FD9" w:rsidP="00CE1FD9">
      <w:pPr>
        <w:spacing w:after="0" w:line="240" w:lineRule="auto"/>
        <w:jc w:val="both"/>
        <w:rPr>
          <w:rFonts w:ascii="Times New Roman" w:eastAsiaTheme="minorHAnsi" w:hAnsi="Times New Roman"/>
          <w:sz w:val="32"/>
          <w:szCs w:val="32"/>
        </w:rPr>
      </w:pPr>
      <w:r w:rsidRPr="00CE1FD9">
        <w:rPr>
          <w:rFonts w:ascii="Times New Roman" w:eastAsiaTheme="minorHAnsi" w:hAnsi="Times New Roman"/>
          <w:sz w:val="32"/>
          <w:szCs w:val="32"/>
        </w:rPr>
        <w:t>________________</w:t>
      </w:r>
    </w:p>
    <w:p w:rsidR="00CE1FD9" w:rsidRPr="00CE1FD9" w:rsidRDefault="00CE1FD9" w:rsidP="00CE1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CE1FD9">
        <w:rPr>
          <w:rFonts w:ascii="Times New Roman" w:eastAsiaTheme="minorHAnsi" w:hAnsi="Times New Roman"/>
          <w:sz w:val="24"/>
          <w:szCs w:val="24"/>
        </w:rPr>
        <w:t>¹ В соответствии с</w:t>
      </w:r>
      <w:proofErr w:type="gramEnd"/>
      <w:r w:rsidRPr="00CE1FD9">
        <w:rPr>
          <w:rFonts w:ascii="Times New Roman" w:eastAsiaTheme="minorHAnsi" w:hAnsi="Times New Roman"/>
          <w:sz w:val="24"/>
          <w:szCs w:val="24"/>
        </w:rPr>
        <w:t xml:space="preserve">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№ П/0412.</w:t>
      </w: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0D109D" w:rsidRDefault="000D109D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8" w:name="_Hlk227946082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3</w:t>
      </w:r>
    </w:p>
    <w:bookmarkEnd w:id="18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19" w:name="_Hlk227946851"/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9"/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1476C8" w:rsidRDefault="00DC1C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выполняемых Застройщиком видов работ по благоустройству территории, срок их выполнения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Устройство и оборудование детских игровых, спортивных, хозяйственных площадок, площадок для отдыха граждан в границах земельных участков многоквартирных жилых домов. 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работ в границах участка – до ввода в эксплуатацию многоквартирного жилого дома, расположенного на земельном участке. 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Устройство покрытий поверхности проездов, дорожек, парковок, смотровой площадки в границах территории, подлежащей комплексному развитию.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Работы по созданию озелененных территорий: посадка деревьев и кустарников в границах территории, подлежащей комплексному развитию.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1476C8">
      <w:pPr>
        <w:rPr>
          <w:rFonts w:ascii="Times New Roman" w:hAnsi="Times New Roman"/>
          <w:b/>
          <w:sz w:val="28"/>
          <w:szCs w:val="28"/>
        </w:rPr>
      </w:pPr>
    </w:p>
    <w:p w:rsidR="001476C8" w:rsidRDefault="001476C8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0" w:name="_Hlk228569331"/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bookmarkEnd w:id="20"/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1476C8" w:rsidSect="00217960">
          <w:headerReference w:type="default" r:id="rId10"/>
          <w:pgSz w:w="11906" w:h="16838"/>
          <w:pgMar w:top="907" w:right="567" w:bottom="567" w:left="1418" w:header="709" w:footer="709" w:gutter="0"/>
          <w:cols w:space="708"/>
          <w:titlePg/>
          <w:docGrid w:linePitch="360"/>
        </w:sectPr>
      </w:pP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1476C8" w:rsidRDefault="00DC1C00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1476C8" w:rsidRPr="006A12D4" w:rsidRDefault="001476C8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767591" w:rsidP="006A12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</w:t>
      </w:r>
      <w:r w:rsidR="006A12D4" w:rsidRPr="006A12D4">
        <w:rPr>
          <w:rFonts w:ascii="Times New Roman" w:hAnsi="Times New Roman" w:cs="Times New Roman"/>
          <w:sz w:val="28"/>
          <w:szCs w:val="28"/>
        </w:rPr>
        <w:t>ГРАФИК</w:t>
      </w:r>
    </w:p>
    <w:p w:rsidR="006A12D4" w:rsidRPr="006A12D4" w:rsidRDefault="006A12D4" w:rsidP="006A12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12D4">
        <w:rPr>
          <w:rFonts w:ascii="Times New Roman" w:hAnsi="Times New Roman" w:cs="Times New Roman"/>
          <w:sz w:val="28"/>
          <w:szCs w:val="28"/>
        </w:rPr>
        <w:t>КОМПЛЕКСНОГО РАЗВИТИЯ ТЕРРИТОРИИ</w:t>
      </w:r>
    </w:p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1984"/>
        <w:gridCol w:w="3402"/>
        <w:gridCol w:w="3686"/>
      </w:tblGrid>
      <w:tr w:rsidR="006A12D4" w:rsidRPr="006A12D4" w:rsidTr="0032531C">
        <w:tc>
          <w:tcPr>
            <w:tcW w:w="454" w:type="dxa"/>
          </w:tcPr>
          <w:p w:rsidR="006A12D4" w:rsidRPr="006A12D4" w:rsidRDefault="006A12D4" w:rsidP="00085D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928" w:type="dxa"/>
          </w:tcPr>
          <w:p w:rsidR="006A12D4" w:rsidRPr="006A12D4" w:rsidRDefault="006A12D4" w:rsidP="00085D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Мероприятие/очередность (этапы)</w:t>
            </w:r>
          </w:p>
        </w:tc>
        <w:tc>
          <w:tcPr>
            <w:tcW w:w="1984" w:type="dxa"/>
          </w:tcPr>
          <w:p w:rsidR="006A12D4" w:rsidRPr="006A12D4" w:rsidRDefault="006A12D4" w:rsidP="00085D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Максимальный срок выполнения</w:t>
            </w:r>
          </w:p>
        </w:tc>
        <w:tc>
          <w:tcPr>
            <w:tcW w:w="3402" w:type="dxa"/>
          </w:tcPr>
          <w:p w:rsidR="006A12D4" w:rsidRPr="006A12D4" w:rsidRDefault="006A12D4" w:rsidP="00085D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686" w:type="dxa"/>
          </w:tcPr>
          <w:p w:rsidR="006A12D4" w:rsidRPr="006A12D4" w:rsidRDefault="006A12D4" w:rsidP="00085D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подтверждающие исполнение мероприятия</w:t>
            </w:r>
          </w:p>
        </w:tc>
      </w:tr>
      <w:tr w:rsidR="006A12D4" w:rsidRPr="006A12D4" w:rsidTr="0032531C">
        <w:tc>
          <w:tcPr>
            <w:tcW w:w="454" w:type="dxa"/>
          </w:tcPr>
          <w:p w:rsidR="006A12D4" w:rsidRPr="006A12D4" w:rsidRDefault="006A12D4" w:rsidP="00085D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6A12D4" w:rsidRPr="006A12D4" w:rsidRDefault="006A12D4" w:rsidP="00085D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A12D4" w:rsidRPr="006A12D4" w:rsidRDefault="006A12D4" w:rsidP="00085D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2D4" w:rsidRPr="006A12D4" w:rsidRDefault="006A12D4" w:rsidP="00085D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A12D4" w:rsidRPr="006A12D4" w:rsidRDefault="006A12D4" w:rsidP="00085D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 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6E5C7E" w:rsidRDefault="006E5C7E" w:rsidP="006E5C7E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1476C8" w:rsidRDefault="001476C8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о выполнении обязательств </w:t>
      </w: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договору о комплексном развитии территории жилой застройки</w:t>
      </w: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от___ № ____ по состоянию на _______ (форма)</w:t>
      </w:r>
    </w:p>
    <w:p w:rsidR="001476C8" w:rsidRDefault="001476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расселении и сносе аварийного жилого дома</w:t>
      </w:r>
    </w:p>
    <w:p w:rsidR="001476C8" w:rsidRDefault="001476C8">
      <w:pPr>
        <w:pStyle w:val="aa"/>
        <w:spacing w:after="0" w:line="240" w:lineRule="auto"/>
        <w:ind w:left="568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985"/>
        <w:gridCol w:w="2268"/>
        <w:gridCol w:w="1417"/>
        <w:gridCol w:w="1560"/>
        <w:gridCol w:w="1275"/>
        <w:gridCol w:w="1560"/>
        <w:gridCol w:w="1417"/>
      </w:tblGrid>
      <w:tr w:rsidR="001476C8">
        <w:trPr>
          <w:trHeight w:val="20"/>
        </w:trPr>
        <w:tc>
          <w:tcPr>
            <w:tcW w:w="1843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адрес, кадастровый номер жилого дома, подлежащего расселению и сносу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помещения</w:t>
            </w:r>
          </w:p>
        </w:tc>
        <w:tc>
          <w:tcPr>
            <w:tcW w:w="1985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расселяемого жилого помещения (общая/жилая площадь, количество комнат)</w:t>
            </w:r>
          </w:p>
        </w:tc>
        <w:tc>
          <w:tcPr>
            <w:tcW w:w="2268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предоставляемого для расселения жилого помещения (адрес, общая/жилая площадь, количество комнат)</w:t>
            </w:r>
          </w:p>
        </w:tc>
        <w:tc>
          <w:tcPr>
            <w:tcW w:w="2977" w:type="dxa"/>
            <w:gridSpan w:val="2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передачи Застройщиком Администрации жилых помещений для переселения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сноса аварийного жилого дома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1476C8">
        <w:trPr>
          <w:trHeight w:val="25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835" w:type="dxa"/>
            <w:gridSpan w:val="2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44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срок </w:t>
            </w: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113"/>
        </w:trPr>
        <w:tc>
          <w:tcPr>
            <w:tcW w:w="1843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4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476C8" w:rsidRDefault="001476C8">
      <w:pPr>
        <w:pStyle w:val="aa"/>
        <w:spacing w:after="0" w:line="240" w:lineRule="auto"/>
        <w:ind w:left="0" w:firstLine="708"/>
        <w:rPr>
          <w:rFonts w:ascii="Times New Roman" w:hAnsi="Times New Roman"/>
          <w:sz w:val="16"/>
          <w:szCs w:val="16"/>
        </w:rPr>
      </w:pPr>
    </w:p>
    <w:p w:rsidR="001476C8" w:rsidRDefault="00DC1C00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осуществлении строительства </w:t>
      </w:r>
    </w:p>
    <w:p w:rsidR="001476C8" w:rsidRDefault="001476C8">
      <w:pPr>
        <w:pStyle w:val="aa"/>
        <w:spacing w:after="0" w:line="240" w:lineRule="auto"/>
        <w:ind w:left="928"/>
        <w:rPr>
          <w:rFonts w:ascii="Times New Roman" w:hAnsi="Times New Roman"/>
          <w:sz w:val="16"/>
          <w:szCs w:val="16"/>
        </w:rPr>
      </w:pPr>
    </w:p>
    <w:tbl>
      <w:tblPr>
        <w:tblW w:w="1478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5"/>
        <w:gridCol w:w="1701"/>
        <w:gridCol w:w="1418"/>
        <w:gridCol w:w="1701"/>
        <w:gridCol w:w="1134"/>
        <w:gridCol w:w="992"/>
        <w:gridCol w:w="1417"/>
        <w:gridCol w:w="1276"/>
        <w:gridCol w:w="1276"/>
        <w:gridCol w:w="1134"/>
        <w:gridCol w:w="850"/>
        <w:gridCol w:w="1276"/>
      </w:tblGrid>
      <w:tr w:rsidR="001476C8">
        <w:trPr>
          <w:trHeight w:val="276"/>
        </w:trPr>
        <w:tc>
          <w:tcPr>
            <w:tcW w:w="605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Номер  земельного</w:t>
            </w:r>
            <w:proofErr w:type="gramEnd"/>
            <w:r>
              <w:rPr>
                <w:sz w:val="22"/>
                <w:szCs w:val="22"/>
              </w:rPr>
              <w:t xml:space="preserve"> участка согласно документации по планировке территории </w:t>
            </w:r>
          </w:p>
        </w:tc>
        <w:tc>
          <w:tcPr>
            <w:tcW w:w="1418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Наименование объекта капитального строительства </w:t>
            </w:r>
            <w:r>
              <w:rPr>
                <w:sz w:val="22"/>
                <w:szCs w:val="22"/>
              </w:rPr>
              <w:t>согласно документации по планировке территории</w:t>
            </w:r>
          </w:p>
        </w:tc>
        <w:tc>
          <w:tcPr>
            <w:tcW w:w="1134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договора аренды земельного участка</w:t>
            </w:r>
          </w:p>
        </w:tc>
        <w:tc>
          <w:tcPr>
            <w:tcW w:w="992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начала строительства</w:t>
            </w:r>
          </w:p>
        </w:tc>
        <w:tc>
          <w:tcPr>
            <w:tcW w:w="1417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Общая площадь объекта/</w:t>
            </w:r>
          </w:p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протяженность  </w:t>
            </w:r>
          </w:p>
        </w:tc>
        <w:tc>
          <w:tcPr>
            <w:tcW w:w="1276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разрешения на строительство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окончания строительства</w:t>
            </w:r>
          </w:p>
        </w:tc>
        <w:tc>
          <w:tcPr>
            <w:tcW w:w="1134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разрешения на ввод</w:t>
            </w:r>
          </w:p>
        </w:tc>
        <w:tc>
          <w:tcPr>
            <w:tcW w:w="850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1476C8">
        <w:trPr>
          <w:trHeight w:val="276"/>
        </w:trPr>
        <w:tc>
          <w:tcPr>
            <w:tcW w:w="605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1476C8" w:rsidRDefault="001476C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1476C8" w:rsidRDefault="00DC1C0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проведении работ по благоустройству</w:t>
      </w:r>
    </w:p>
    <w:p w:rsidR="001476C8" w:rsidRDefault="001476C8">
      <w:pPr>
        <w:pStyle w:val="aa"/>
        <w:spacing w:after="0" w:line="240" w:lineRule="auto"/>
        <w:ind w:left="928"/>
        <w:jc w:val="both"/>
        <w:rPr>
          <w:rFonts w:ascii="Times New Roman" w:hAnsi="Times New Roman"/>
          <w:sz w:val="16"/>
          <w:szCs w:val="16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10"/>
        <w:gridCol w:w="2785"/>
        <w:gridCol w:w="2209"/>
        <w:gridCol w:w="2357"/>
        <w:gridCol w:w="2209"/>
        <w:gridCol w:w="1781"/>
      </w:tblGrid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благоустройства и его местонахождение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775" w:type="pct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(запланированные работы в соответствии с Договором)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(фактически выполненные работы)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элементов благоустройства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rPr>
          <w:rFonts w:ascii="Times New Roman" w:hAnsi="Times New Roman"/>
          <w:sz w:val="28"/>
          <w:szCs w:val="28"/>
        </w:rPr>
      </w:pPr>
    </w:p>
    <w:sectPr w:rsidR="001476C8">
      <w:pgSz w:w="16838" w:h="11906" w:orient="landscape"/>
      <w:pgMar w:top="1418" w:right="53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D83" w:rsidRDefault="00BF6D83">
      <w:pPr>
        <w:spacing w:line="240" w:lineRule="auto"/>
      </w:pPr>
      <w:r>
        <w:separator/>
      </w:r>
    </w:p>
  </w:endnote>
  <w:endnote w:type="continuationSeparator" w:id="0">
    <w:p w:rsidR="00BF6D83" w:rsidRDefault="00BF6D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D83" w:rsidRDefault="00BF6D83">
      <w:pPr>
        <w:spacing w:after="0"/>
      </w:pPr>
      <w:r>
        <w:separator/>
      </w:r>
    </w:p>
  </w:footnote>
  <w:footnote w:type="continuationSeparator" w:id="0">
    <w:p w:rsidR="00BF6D83" w:rsidRDefault="00BF6D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525485"/>
      <w:docPartObj>
        <w:docPartGallery w:val="Page Numbers (Top of Page)"/>
        <w:docPartUnique/>
      </w:docPartObj>
    </w:sdtPr>
    <w:sdtContent>
      <w:p w:rsidR="00BF6D83" w:rsidRDefault="00BF6D8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6D83" w:rsidRDefault="00BF6D8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2234"/>
    <w:multiLevelType w:val="multilevel"/>
    <w:tmpl w:val="0F9922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96430"/>
    <w:multiLevelType w:val="multilevel"/>
    <w:tmpl w:val="6E796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CDB2490"/>
    <w:multiLevelType w:val="multilevel"/>
    <w:tmpl w:val="7CDB2490"/>
    <w:lvl w:ilvl="0">
      <w:start w:val="1"/>
      <w:numFmt w:val="decimal"/>
      <w:lvlText w:val="%1."/>
      <w:lvlJc w:val="left"/>
      <w:pPr>
        <w:tabs>
          <w:tab w:val="left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left" w:pos="1175"/>
        </w:tabs>
        <w:ind w:left="1175" w:hanging="465"/>
      </w:pPr>
    </w:lvl>
    <w:lvl w:ilvl="2">
      <w:start w:val="1"/>
      <w:numFmt w:val="decimal"/>
      <w:lvlText w:val="%1.%2.%3."/>
      <w:lvlJc w:val="left"/>
      <w:pPr>
        <w:tabs>
          <w:tab w:val="left" w:pos="2130"/>
        </w:tabs>
        <w:ind w:left="213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left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left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7440"/>
        </w:tabs>
        <w:ind w:left="744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A8"/>
    <w:rsid w:val="000054BA"/>
    <w:rsid w:val="00006C30"/>
    <w:rsid w:val="00056B76"/>
    <w:rsid w:val="00064BA8"/>
    <w:rsid w:val="00085D49"/>
    <w:rsid w:val="000A3960"/>
    <w:rsid w:val="000A436A"/>
    <w:rsid w:val="000D109D"/>
    <w:rsid w:val="000D144B"/>
    <w:rsid w:val="000E59A5"/>
    <w:rsid w:val="00107B78"/>
    <w:rsid w:val="001462E1"/>
    <w:rsid w:val="001476C8"/>
    <w:rsid w:val="0018067F"/>
    <w:rsid w:val="00196302"/>
    <w:rsid w:val="001A128E"/>
    <w:rsid w:val="001B6698"/>
    <w:rsid w:val="001E049C"/>
    <w:rsid w:val="001F73DF"/>
    <w:rsid w:val="00201598"/>
    <w:rsid w:val="00217960"/>
    <w:rsid w:val="00222157"/>
    <w:rsid w:val="00226E0B"/>
    <w:rsid w:val="002420D3"/>
    <w:rsid w:val="00242D26"/>
    <w:rsid w:val="00292663"/>
    <w:rsid w:val="002A0629"/>
    <w:rsid w:val="002B125D"/>
    <w:rsid w:val="002D4AB8"/>
    <w:rsid w:val="002F4A9F"/>
    <w:rsid w:val="003238BB"/>
    <w:rsid w:val="0032531C"/>
    <w:rsid w:val="0034292E"/>
    <w:rsid w:val="003479D4"/>
    <w:rsid w:val="00375E57"/>
    <w:rsid w:val="00376FC3"/>
    <w:rsid w:val="003C2B3B"/>
    <w:rsid w:val="003D6FEC"/>
    <w:rsid w:val="003E130F"/>
    <w:rsid w:val="004029F9"/>
    <w:rsid w:val="00450F80"/>
    <w:rsid w:val="004559B4"/>
    <w:rsid w:val="00491EA7"/>
    <w:rsid w:val="00496B5D"/>
    <w:rsid w:val="004A2239"/>
    <w:rsid w:val="005070EB"/>
    <w:rsid w:val="00555952"/>
    <w:rsid w:val="00564C6D"/>
    <w:rsid w:val="005815C2"/>
    <w:rsid w:val="00582DD1"/>
    <w:rsid w:val="005A49BB"/>
    <w:rsid w:val="005A62D9"/>
    <w:rsid w:val="005F2C76"/>
    <w:rsid w:val="00605C3F"/>
    <w:rsid w:val="006234C2"/>
    <w:rsid w:val="00663B13"/>
    <w:rsid w:val="00673417"/>
    <w:rsid w:val="00673A84"/>
    <w:rsid w:val="006955C1"/>
    <w:rsid w:val="006A12D4"/>
    <w:rsid w:val="006A52B8"/>
    <w:rsid w:val="006A7F63"/>
    <w:rsid w:val="006B5001"/>
    <w:rsid w:val="006E5C7E"/>
    <w:rsid w:val="00723FDA"/>
    <w:rsid w:val="00732B0F"/>
    <w:rsid w:val="00751523"/>
    <w:rsid w:val="00752AB4"/>
    <w:rsid w:val="00767591"/>
    <w:rsid w:val="00791B2F"/>
    <w:rsid w:val="007D0775"/>
    <w:rsid w:val="007E6EEC"/>
    <w:rsid w:val="00821B53"/>
    <w:rsid w:val="00860623"/>
    <w:rsid w:val="00875FAC"/>
    <w:rsid w:val="00885CD3"/>
    <w:rsid w:val="008879FD"/>
    <w:rsid w:val="008A2061"/>
    <w:rsid w:val="008C221C"/>
    <w:rsid w:val="008C6136"/>
    <w:rsid w:val="00904E8C"/>
    <w:rsid w:val="00906898"/>
    <w:rsid w:val="00916435"/>
    <w:rsid w:val="00922B60"/>
    <w:rsid w:val="00932224"/>
    <w:rsid w:val="0095319D"/>
    <w:rsid w:val="0096105F"/>
    <w:rsid w:val="0097005A"/>
    <w:rsid w:val="00991035"/>
    <w:rsid w:val="00993AEA"/>
    <w:rsid w:val="009C09F7"/>
    <w:rsid w:val="009C0DB5"/>
    <w:rsid w:val="009C5893"/>
    <w:rsid w:val="009F7593"/>
    <w:rsid w:val="00A34902"/>
    <w:rsid w:val="00A41892"/>
    <w:rsid w:val="00A453F9"/>
    <w:rsid w:val="00A57526"/>
    <w:rsid w:val="00A74DC5"/>
    <w:rsid w:val="00A857EA"/>
    <w:rsid w:val="00AD3918"/>
    <w:rsid w:val="00AF0174"/>
    <w:rsid w:val="00AF1B9F"/>
    <w:rsid w:val="00AF4EC1"/>
    <w:rsid w:val="00B1035B"/>
    <w:rsid w:val="00B1192A"/>
    <w:rsid w:val="00B17462"/>
    <w:rsid w:val="00B41091"/>
    <w:rsid w:val="00B60DB7"/>
    <w:rsid w:val="00B80D6D"/>
    <w:rsid w:val="00BA138D"/>
    <w:rsid w:val="00BC1915"/>
    <w:rsid w:val="00BC6EDE"/>
    <w:rsid w:val="00BD10F0"/>
    <w:rsid w:val="00BD7B26"/>
    <w:rsid w:val="00BF6D83"/>
    <w:rsid w:val="00BF6DBB"/>
    <w:rsid w:val="00C029B7"/>
    <w:rsid w:val="00C2162A"/>
    <w:rsid w:val="00C26EEB"/>
    <w:rsid w:val="00C31057"/>
    <w:rsid w:val="00C42D17"/>
    <w:rsid w:val="00C5370F"/>
    <w:rsid w:val="00C672ED"/>
    <w:rsid w:val="00C6796D"/>
    <w:rsid w:val="00C86F6F"/>
    <w:rsid w:val="00CB0DE9"/>
    <w:rsid w:val="00CC50DA"/>
    <w:rsid w:val="00CE1FD9"/>
    <w:rsid w:val="00CE3A93"/>
    <w:rsid w:val="00CE46E5"/>
    <w:rsid w:val="00CE79A2"/>
    <w:rsid w:val="00D0305D"/>
    <w:rsid w:val="00D4302A"/>
    <w:rsid w:val="00D44886"/>
    <w:rsid w:val="00D85AA8"/>
    <w:rsid w:val="00D8767B"/>
    <w:rsid w:val="00DB1257"/>
    <w:rsid w:val="00DC1C00"/>
    <w:rsid w:val="00DC2D85"/>
    <w:rsid w:val="00DD1EBF"/>
    <w:rsid w:val="00DF1FAE"/>
    <w:rsid w:val="00E13187"/>
    <w:rsid w:val="00E5554F"/>
    <w:rsid w:val="00E745BC"/>
    <w:rsid w:val="00E84C95"/>
    <w:rsid w:val="00EA35FE"/>
    <w:rsid w:val="00EC539F"/>
    <w:rsid w:val="00EC61A7"/>
    <w:rsid w:val="00EF2CE8"/>
    <w:rsid w:val="00F1601C"/>
    <w:rsid w:val="00F1676A"/>
    <w:rsid w:val="00F21C0E"/>
    <w:rsid w:val="00F554F2"/>
    <w:rsid w:val="00F604E5"/>
    <w:rsid w:val="00F65B24"/>
    <w:rsid w:val="00F666B8"/>
    <w:rsid w:val="00F746C8"/>
    <w:rsid w:val="00FA613D"/>
    <w:rsid w:val="00FB4D62"/>
    <w:rsid w:val="00FC1E03"/>
    <w:rsid w:val="00FC27D2"/>
    <w:rsid w:val="00FD0B3B"/>
    <w:rsid w:val="48C768A9"/>
    <w:rsid w:val="6F6F72C6"/>
    <w:rsid w:val="7406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;"/>
  <w14:docId w14:val="709EC05A"/>
  <w15:docId w15:val="{4A9CEEA7-7778-44D9-B59C-2CDEDBA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Normal (Web)"/>
    <w:basedOn w:val="a"/>
    <w:uiPriority w:val="99"/>
    <w:semiHidden/>
    <w:unhideWhenUsed/>
    <w:rPr>
      <w:sz w:val="24"/>
      <w:szCs w:val="24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a">
    <w:name w:val="List Paragraph"/>
    <w:basedOn w:val="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Pr>
      <w:rFonts w:eastAsia="Times New Roman"/>
    </w:rPr>
  </w:style>
  <w:style w:type="paragraph" w:customStyle="1" w:styleId="ac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uiPriority w:val="99"/>
    <w:semiHidden/>
    <w:qFormat/>
    <w:rPr>
      <w:rFonts w:ascii="Calibri" w:eastAsia="Calibri" w:hAnsi="Calibri" w:cs="Times New Roman"/>
      <w:sz w:val="20"/>
      <w:szCs w:val="20"/>
    </w:rPr>
  </w:style>
  <w:style w:type="table" w:customStyle="1" w:styleId="1">
    <w:name w:val="Сетка таблицы1"/>
    <w:basedOn w:val="a1"/>
    <w:next w:val="a9"/>
    <w:uiPriority w:val="59"/>
    <w:rsid w:val="000D10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A12D4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17960"/>
    <w:rPr>
      <w:rFonts w:ascii="Calibri" w:eastAsia="Calibri" w:hAnsi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17960"/>
    <w:rPr>
      <w:rFonts w:ascii="Calibri" w:eastAsia="Calibri" w:hAnsi="Calibri"/>
      <w:sz w:val="22"/>
      <w:szCs w:val="22"/>
      <w:lang w:eastAsia="en-US"/>
    </w:rPr>
  </w:style>
  <w:style w:type="table" w:customStyle="1" w:styleId="2">
    <w:name w:val="Сетка таблицы2"/>
    <w:basedOn w:val="a1"/>
    <w:next w:val="a9"/>
    <w:uiPriority w:val="59"/>
    <w:qFormat/>
    <w:rsid w:val="00085D49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CE1F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CE1F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DFE4-0122-4DA5-A818-0E26E537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22</Pages>
  <Words>5623</Words>
  <Characters>32056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Кассиров Константин Петрович</cp:lastModifiedBy>
  <cp:revision>8</cp:revision>
  <cp:lastPrinted>2026-05-01T19:54:00Z</cp:lastPrinted>
  <dcterms:created xsi:type="dcterms:W3CDTF">2026-05-02T10:27:00Z</dcterms:created>
  <dcterms:modified xsi:type="dcterms:W3CDTF">2026-05-02T12:00:00Z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6F3AB334E58F429EA5074FFDC20BD2E8_12</vt:lpwstr>
  </property>
</Properties>
</file>