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628" w:rsidRPr="00CD6FCB" w:rsidRDefault="00CD6FCB" w:rsidP="00AE69BF">
      <w:pPr>
        <w:spacing w:after="0" w:line="240" w:lineRule="auto"/>
        <w:ind w:right="-426"/>
        <w:jc w:val="center"/>
        <w:rPr>
          <w:rFonts w:ascii="Times New Roman" w:hAnsi="Times New Roman" w:cs="Times New Roman"/>
          <w:b/>
          <w:bCs/>
          <w:sz w:val="28"/>
          <w:szCs w:val="28"/>
        </w:rPr>
      </w:pPr>
      <w:bookmarkStart w:id="0" w:name="_GoBack"/>
      <w:bookmarkEnd w:id="0"/>
      <w:r w:rsidRPr="00CD6FCB">
        <w:rPr>
          <w:rFonts w:ascii="Times New Roman" w:hAnsi="Times New Roman" w:cs="Times New Roman"/>
          <w:b/>
          <w:bCs/>
          <w:sz w:val="28"/>
          <w:szCs w:val="28"/>
        </w:rPr>
        <w:t xml:space="preserve">ИНФОРМИРОВАНИЕ </w:t>
      </w:r>
    </w:p>
    <w:p w:rsidR="00CD6FCB" w:rsidRPr="00CD6FCB" w:rsidRDefault="00CD6FCB" w:rsidP="00AE69BF">
      <w:pPr>
        <w:spacing w:after="0" w:line="240" w:lineRule="auto"/>
        <w:ind w:right="-426"/>
        <w:jc w:val="center"/>
        <w:rPr>
          <w:rFonts w:ascii="Times New Roman" w:hAnsi="Times New Roman" w:cs="Times New Roman"/>
          <w:b/>
          <w:bCs/>
          <w:sz w:val="28"/>
          <w:szCs w:val="28"/>
        </w:rPr>
      </w:pPr>
      <w:r w:rsidRPr="00CD6FCB">
        <w:rPr>
          <w:rFonts w:ascii="Times New Roman" w:hAnsi="Times New Roman" w:cs="Times New Roman"/>
          <w:color w:val="000000"/>
          <w:sz w:val="28"/>
          <w:szCs w:val="28"/>
          <w:shd w:val="clear" w:color="auto" w:fill="FFFFFF"/>
        </w:rPr>
        <w:t>о единых требованиях к мерам пожарной безопасности в лесах и ответственности за их нарушения</w:t>
      </w:r>
    </w:p>
    <w:p w:rsidR="00CD6FCB" w:rsidRDefault="00CD6FCB" w:rsidP="000C0628">
      <w:pPr>
        <w:pStyle w:val="a3"/>
        <w:shd w:val="clear" w:color="auto" w:fill="FFFFFF"/>
        <w:tabs>
          <w:tab w:val="num" w:pos="360"/>
        </w:tabs>
        <w:spacing w:before="0" w:beforeAutospacing="0" w:after="0" w:afterAutospacing="0"/>
        <w:ind w:left="-426" w:right="-143" w:firstLine="568"/>
        <w:jc w:val="both"/>
        <w:rPr>
          <w:sz w:val="28"/>
          <w:szCs w:val="28"/>
        </w:rPr>
      </w:pPr>
    </w:p>
    <w:p w:rsidR="008F3DA1" w:rsidRPr="00BD267D" w:rsidRDefault="000C0628" w:rsidP="000C0628">
      <w:pPr>
        <w:pStyle w:val="a3"/>
        <w:shd w:val="clear" w:color="auto" w:fill="FFFFFF"/>
        <w:tabs>
          <w:tab w:val="num" w:pos="360"/>
        </w:tabs>
        <w:spacing w:before="0" w:beforeAutospacing="0" w:after="0" w:afterAutospacing="0"/>
        <w:ind w:left="-426" w:right="-143" w:firstLine="568"/>
        <w:jc w:val="both"/>
        <w:rPr>
          <w:sz w:val="28"/>
          <w:szCs w:val="28"/>
        </w:rPr>
      </w:pPr>
      <w:r w:rsidRPr="00BD267D">
        <w:rPr>
          <w:sz w:val="28"/>
          <w:szCs w:val="28"/>
        </w:rPr>
        <w:t>Правилами противопожарного режима в Российской Федерации установлена обязанность собственников земельных участков, землепользователей, землевладельцев и арендаторов земельных участков производить регулярную уборку мусора и покос травы.</w:t>
      </w:r>
      <w:r w:rsidR="00A1745B" w:rsidRPr="00BD267D">
        <w:rPr>
          <w:sz w:val="28"/>
          <w:szCs w:val="28"/>
        </w:rPr>
        <w:t xml:space="preserve"> </w:t>
      </w:r>
    </w:p>
    <w:p w:rsidR="000C0628" w:rsidRPr="00BD267D" w:rsidRDefault="00A1745B" w:rsidP="000C0628">
      <w:pPr>
        <w:pStyle w:val="a3"/>
        <w:shd w:val="clear" w:color="auto" w:fill="FFFFFF"/>
        <w:tabs>
          <w:tab w:val="num" w:pos="360"/>
        </w:tabs>
        <w:spacing w:before="0" w:beforeAutospacing="0" w:after="0" w:afterAutospacing="0"/>
        <w:ind w:left="-426" w:right="-143" w:firstLine="568"/>
        <w:jc w:val="both"/>
        <w:rPr>
          <w:sz w:val="28"/>
          <w:szCs w:val="28"/>
        </w:rPr>
      </w:pPr>
      <w:r w:rsidRPr="00BD267D">
        <w:rPr>
          <w:sz w:val="28"/>
          <w:szCs w:val="28"/>
        </w:rPr>
        <w:t>С</w:t>
      </w:r>
      <w:r w:rsidR="000C0628" w:rsidRPr="00BD267D">
        <w:rPr>
          <w:sz w:val="28"/>
          <w:szCs w:val="28"/>
        </w:rPr>
        <w:t>обственник</w:t>
      </w:r>
      <w:r w:rsidR="008F3DA1" w:rsidRPr="00BD267D">
        <w:rPr>
          <w:sz w:val="28"/>
          <w:szCs w:val="28"/>
        </w:rPr>
        <w:t>ами</w:t>
      </w:r>
      <w:r w:rsidR="000C0628" w:rsidRPr="00BD267D">
        <w:rPr>
          <w:sz w:val="28"/>
          <w:szCs w:val="28"/>
        </w:rPr>
        <w:t xml:space="preserve"> и правообладател</w:t>
      </w:r>
      <w:r w:rsidR="008F3DA1" w:rsidRPr="00BD267D">
        <w:rPr>
          <w:sz w:val="28"/>
          <w:szCs w:val="28"/>
        </w:rPr>
        <w:t>ями</w:t>
      </w:r>
      <w:r w:rsidR="000C0628" w:rsidRPr="00BD267D">
        <w:rPr>
          <w:sz w:val="28"/>
          <w:szCs w:val="28"/>
        </w:rPr>
        <w:t xml:space="preserve"> земельных участков должны принимать</w:t>
      </w:r>
      <w:r w:rsidR="008F3DA1" w:rsidRPr="00BD267D">
        <w:rPr>
          <w:sz w:val="28"/>
          <w:szCs w:val="28"/>
        </w:rPr>
        <w:t>ся</w:t>
      </w:r>
      <w:r w:rsidR="000C0628" w:rsidRPr="00BD267D">
        <w:rPr>
          <w:sz w:val="28"/>
          <w:szCs w:val="28"/>
        </w:rPr>
        <w:t xml:space="preserve"> меры по защите </w:t>
      </w:r>
      <w:r w:rsidR="008F3DA1" w:rsidRPr="00BD267D">
        <w:rPr>
          <w:sz w:val="28"/>
          <w:szCs w:val="28"/>
        </w:rPr>
        <w:t>земель</w:t>
      </w:r>
      <w:r w:rsidR="000C0628" w:rsidRPr="00BD267D">
        <w:rPr>
          <w:sz w:val="28"/>
          <w:szCs w:val="28"/>
        </w:rPr>
        <w:t xml:space="preserve"> от </w:t>
      </w:r>
      <w:r w:rsidR="00393171">
        <w:rPr>
          <w:sz w:val="28"/>
          <w:szCs w:val="28"/>
        </w:rPr>
        <w:t xml:space="preserve">загрязнения и </w:t>
      </w:r>
      <w:r w:rsidR="000C0628" w:rsidRPr="00BD267D">
        <w:rPr>
          <w:sz w:val="28"/>
          <w:szCs w:val="28"/>
        </w:rPr>
        <w:t>зарастания сорной растительностью</w:t>
      </w:r>
      <w:r w:rsidR="00393171">
        <w:rPr>
          <w:sz w:val="28"/>
          <w:szCs w:val="28"/>
        </w:rPr>
        <w:t>,</w:t>
      </w:r>
      <w:r w:rsidR="000C0628" w:rsidRPr="00BD267D">
        <w:rPr>
          <w:sz w:val="28"/>
          <w:szCs w:val="28"/>
        </w:rPr>
        <w:t xml:space="preserve"> своевременному </w:t>
      </w:r>
      <w:r w:rsidR="008F3DA1" w:rsidRPr="00BD267D">
        <w:rPr>
          <w:sz w:val="28"/>
          <w:szCs w:val="28"/>
        </w:rPr>
        <w:t>покосу сухой растительности.</w:t>
      </w:r>
    </w:p>
    <w:p w:rsidR="00A863BC" w:rsidRPr="00BD267D" w:rsidRDefault="00A863BC" w:rsidP="00A863BC">
      <w:pPr>
        <w:pStyle w:val="a3"/>
        <w:shd w:val="clear" w:color="auto" w:fill="FFFFFF"/>
        <w:tabs>
          <w:tab w:val="num" w:pos="360"/>
        </w:tabs>
        <w:spacing w:before="0" w:beforeAutospacing="0" w:after="0" w:afterAutospacing="0"/>
        <w:ind w:left="-426" w:right="-143" w:firstLine="568"/>
        <w:jc w:val="both"/>
        <w:rPr>
          <w:sz w:val="28"/>
          <w:szCs w:val="28"/>
        </w:rPr>
      </w:pPr>
      <w:r w:rsidRPr="00BD267D">
        <w:rPr>
          <w:sz w:val="28"/>
          <w:szCs w:val="28"/>
        </w:rPr>
        <w:t xml:space="preserve">Причиной пожаров в основном является человек. Брошенная горящая спичка, окурок, оставленный без присмотра костёр, сжигание мусора – всё это может привести к возгоранию сухой травы и последующим катастрофическим последствиям. В пожарах погибают люди, звери, птицы и полезные насекомые, огонь повреждает семена травы, молодую зелень и выжигает плодородный почвенный слой. Огонь с полей часто переходит в лес, на торфяники, населённые пункты, дачные поселки, повреждает объекты сельского хозяйства и инфраструктуры. </w:t>
      </w:r>
    </w:p>
    <w:p w:rsidR="000C0628" w:rsidRPr="00BD267D" w:rsidRDefault="000C0628" w:rsidP="000C0628">
      <w:pPr>
        <w:pStyle w:val="a3"/>
        <w:shd w:val="clear" w:color="auto" w:fill="FFFFFF"/>
        <w:tabs>
          <w:tab w:val="num" w:pos="360"/>
        </w:tabs>
        <w:spacing w:before="0" w:beforeAutospacing="0" w:after="0" w:afterAutospacing="0"/>
        <w:ind w:left="-426" w:right="-143" w:firstLine="568"/>
        <w:jc w:val="both"/>
        <w:rPr>
          <w:sz w:val="28"/>
          <w:szCs w:val="28"/>
        </w:rPr>
      </w:pPr>
      <w:r w:rsidRPr="00BD267D">
        <w:rPr>
          <w:sz w:val="28"/>
          <w:szCs w:val="28"/>
        </w:rPr>
        <w:t>Постановление</w:t>
      </w:r>
      <w:r w:rsidR="00EC02F2" w:rsidRPr="00BD267D">
        <w:rPr>
          <w:sz w:val="28"/>
          <w:szCs w:val="28"/>
        </w:rPr>
        <w:t>м</w:t>
      </w:r>
      <w:r w:rsidRPr="00BD267D">
        <w:rPr>
          <w:sz w:val="28"/>
          <w:szCs w:val="28"/>
        </w:rPr>
        <w:t xml:space="preserve"> Правительства РФ от 16.09.2020 № 1479 «</w:t>
      </w:r>
      <w:r w:rsidRPr="00BD267D">
        <w:rPr>
          <w:rStyle w:val="a5"/>
          <w:sz w:val="28"/>
          <w:szCs w:val="28"/>
        </w:rPr>
        <w:t>Об утверждении Правил противопожарного режима в Российской Федерации</w:t>
      </w:r>
      <w:r w:rsidRPr="00BD267D">
        <w:rPr>
          <w:sz w:val="28"/>
          <w:szCs w:val="28"/>
        </w:rPr>
        <w:t>» определен порядок использования открытого огня и разведения костров на землях сельскохозяйственного назначения, землях запаса и землях населенных пунктов, при отсутствии действующего особого противопожарного режима.</w:t>
      </w:r>
    </w:p>
    <w:p w:rsidR="00665108" w:rsidRPr="00BD267D" w:rsidRDefault="00665108" w:rsidP="005551ED">
      <w:pPr>
        <w:shd w:val="clear" w:color="auto" w:fill="FFFFFF"/>
        <w:spacing w:after="0" w:line="240" w:lineRule="auto"/>
        <w:ind w:left="142" w:right="-143"/>
        <w:jc w:val="both"/>
        <w:rPr>
          <w:rFonts w:ascii="Times New Roman" w:eastAsia="Times New Roman" w:hAnsi="Times New Roman" w:cs="Times New Roman"/>
          <w:sz w:val="28"/>
          <w:szCs w:val="28"/>
          <w:lang w:eastAsia="ru-RU"/>
        </w:rPr>
      </w:pPr>
      <w:r w:rsidRPr="00BD267D">
        <w:rPr>
          <w:rFonts w:ascii="Times New Roman" w:eastAsia="Times New Roman" w:hAnsi="Times New Roman" w:cs="Times New Roman"/>
          <w:sz w:val="28"/>
          <w:szCs w:val="28"/>
          <w:lang w:eastAsia="ru-RU"/>
        </w:rPr>
        <w:t>В пожароопасный сезон в лесу запрещается:</w:t>
      </w:r>
    </w:p>
    <w:p w:rsidR="00665108" w:rsidRPr="00BD267D" w:rsidRDefault="00665108" w:rsidP="005551ED">
      <w:pPr>
        <w:shd w:val="clear" w:color="auto" w:fill="FFFFFF"/>
        <w:spacing w:after="0" w:line="240" w:lineRule="auto"/>
        <w:ind w:left="142" w:right="-143"/>
        <w:jc w:val="both"/>
        <w:rPr>
          <w:rFonts w:ascii="Times New Roman" w:eastAsia="Times New Roman" w:hAnsi="Times New Roman" w:cs="Times New Roman"/>
          <w:sz w:val="28"/>
          <w:szCs w:val="28"/>
          <w:lang w:eastAsia="ru-RU"/>
        </w:rPr>
      </w:pPr>
      <w:r w:rsidRPr="00BD267D">
        <w:rPr>
          <w:rFonts w:ascii="Times New Roman" w:eastAsia="Times New Roman" w:hAnsi="Times New Roman" w:cs="Times New Roman"/>
          <w:sz w:val="28"/>
          <w:szCs w:val="28"/>
          <w:lang w:eastAsia="ru-RU"/>
        </w:rPr>
        <w:t>- разводить костры;</w:t>
      </w:r>
    </w:p>
    <w:p w:rsidR="00665108" w:rsidRPr="00BD267D" w:rsidRDefault="00665108" w:rsidP="005551ED">
      <w:pPr>
        <w:shd w:val="clear" w:color="auto" w:fill="FFFFFF"/>
        <w:spacing w:after="0" w:line="240" w:lineRule="auto"/>
        <w:ind w:left="142" w:right="-143"/>
        <w:jc w:val="both"/>
        <w:rPr>
          <w:rFonts w:ascii="Times New Roman" w:eastAsia="Times New Roman" w:hAnsi="Times New Roman" w:cs="Times New Roman"/>
          <w:sz w:val="28"/>
          <w:szCs w:val="28"/>
          <w:lang w:eastAsia="ru-RU"/>
        </w:rPr>
      </w:pPr>
      <w:r w:rsidRPr="00BD267D">
        <w:rPr>
          <w:rFonts w:ascii="Times New Roman" w:eastAsia="Times New Roman" w:hAnsi="Times New Roman" w:cs="Times New Roman"/>
          <w:sz w:val="28"/>
          <w:szCs w:val="28"/>
          <w:lang w:eastAsia="ru-RU"/>
        </w:rPr>
        <w:t>- курить, бросать горящие спички и окурки;</w:t>
      </w:r>
    </w:p>
    <w:p w:rsidR="00665108" w:rsidRPr="00BD267D" w:rsidRDefault="00665108" w:rsidP="005551ED">
      <w:pPr>
        <w:shd w:val="clear" w:color="auto" w:fill="FFFFFF"/>
        <w:spacing w:after="0" w:line="240" w:lineRule="auto"/>
        <w:ind w:left="142" w:right="-143"/>
        <w:jc w:val="both"/>
        <w:rPr>
          <w:rFonts w:ascii="Times New Roman" w:eastAsia="Times New Roman" w:hAnsi="Times New Roman" w:cs="Times New Roman"/>
          <w:sz w:val="28"/>
          <w:szCs w:val="28"/>
          <w:lang w:eastAsia="ru-RU"/>
        </w:rPr>
      </w:pPr>
      <w:r w:rsidRPr="00BD267D">
        <w:rPr>
          <w:rFonts w:ascii="Times New Roman" w:eastAsia="Times New Roman" w:hAnsi="Times New Roman" w:cs="Times New Roman"/>
          <w:sz w:val="28"/>
          <w:szCs w:val="28"/>
          <w:lang w:eastAsia="ru-RU"/>
        </w:rPr>
        <w:t>- стрелять из оружия, использовать пиротехнические изделия;</w:t>
      </w:r>
    </w:p>
    <w:p w:rsidR="00665108" w:rsidRPr="00BD267D" w:rsidRDefault="00665108" w:rsidP="005551ED">
      <w:pPr>
        <w:shd w:val="clear" w:color="auto" w:fill="FFFFFF"/>
        <w:spacing w:after="0" w:line="240" w:lineRule="auto"/>
        <w:ind w:left="142" w:right="-143"/>
        <w:jc w:val="both"/>
        <w:rPr>
          <w:rFonts w:ascii="Times New Roman" w:eastAsia="Times New Roman" w:hAnsi="Times New Roman" w:cs="Times New Roman"/>
          <w:sz w:val="28"/>
          <w:szCs w:val="28"/>
          <w:lang w:eastAsia="ru-RU"/>
        </w:rPr>
      </w:pPr>
      <w:r w:rsidRPr="00BD267D">
        <w:rPr>
          <w:rFonts w:ascii="Times New Roman" w:eastAsia="Times New Roman" w:hAnsi="Times New Roman" w:cs="Times New Roman"/>
          <w:sz w:val="28"/>
          <w:szCs w:val="28"/>
          <w:lang w:eastAsia="ru-RU"/>
        </w:rPr>
        <w:t>- оставлять в лесу промасленный или пропитанный горючими веществами обтирочный материал;</w:t>
      </w:r>
    </w:p>
    <w:p w:rsidR="00665108" w:rsidRPr="00BD267D" w:rsidRDefault="00665108" w:rsidP="005551ED">
      <w:pPr>
        <w:shd w:val="clear" w:color="auto" w:fill="FFFFFF"/>
        <w:spacing w:after="0" w:line="240" w:lineRule="auto"/>
        <w:ind w:left="142" w:right="-143"/>
        <w:jc w:val="both"/>
        <w:rPr>
          <w:rFonts w:ascii="Times New Roman" w:eastAsia="Times New Roman" w:hAnsi="Times New Roman" w:cs="Times New Roman"/>
          <w:sz w:val="28"/>
          <w:szCs w:val="28"/>
          <w:lang w:eastAsia="ru-RU"/>
        </w:rPr>
      </w:pPr>
      <w:r w:rsidRPr="00BD267D">
        <w:rPr>
          <w:rFonts w:ascii="Times New Roman" w:eastAsia="Times New Roman" w:hAnsi="Times New Roman" w:cs="Times New Roman"/>
          <w:sz w:val="28"/>
          <w:szCs w:val="28"/>
          <w:lang w:eastAsia="ru-RU"/>
        </w:rPr>
        <w:t>- оставлять бутылки, осколки стекла, другой мусор;</w:t>
      </w:r>
    </w:p>
    <w:p w:rsidR="00665108" w:rsidRPr="00BD267D" w:rsidRDefault="00665108" w:rsidP="005551ED">
      <w:pPr>
        <w:shd w:val="clear" w:color="auto" w:fill="FFFFFF"/>
        <w:spacing w:after="0" w:line="240" w:lineRule="auto"/>
        <w:ind w:left="142" w:right="-143"/>
        <w:jc w:val="both"/>
        <w:rPr>
          <w:rFonts w:ascii="Times New Roman" w:eastAsia="Times New Roman" w:hAnsi="Times New Roman" w:cs="Times New Roman"/>
          <w:sz w:val="28"/>
          <w:szCs w:val="28"/>
          <w:lang w:eastAsia="ru-RU"/>
        </w:rPr>
      </w:pPr>
      <w:r w:rsidRPr="00BD267D">
        <w:rPr>
          <w:rFonts w:ascii="Times New Roman" w:eastAsia="Times New Roman" w:hAnsi="Times New Roman" w:cs="Times New Roman"/>
          <w:sz w:val="28"/>
          <w:szCs w:val="28"/>
          <w:lang w:eastAsia="ru-RU"/>
        </w:rPr>
        <w:t>- выжигать сухую траву;</w:t>
      </w:r>
    </w:p>
    <w:p w:rsidR="00665108" w:rsidRPr="00BD267D" w:rsidRDefault="00665108" w:rsidP="005551ED">
      <w:pPr>
        <w:shd w:val="clear" w:color="auto" w:fill="FFFFFF"/>
        <w:spacing w:after="0" w:line="240" w:lineRule="auto"/>
        <w:ind w:left="142" w:right="-143"/>
        <w:jc w:val="both"/>
        <w:rPr>
          <w:rFonts w:ascii="Times New Roman" w:eastAsia="Times New Roman" w:hAnsi="Times New Roman" w:cs="Times New Roman"/>
          <w:sz w:val="28"/>
          <w:szCs w:val="28"/>
          <w:lang w:eastAsia="ru-RU"/>
        </w:rPr>
      </w:pPr>
      <w:r w:rsidRPr="00BD267D">
        <w:rPr>
          <w:rFonts w:ascii="Times New Roman" w:eastAsia="Times New Roman" w:hAnsi="Times New Roman" w:cs="Times New Roman"/>
          <w:sz w:val="28"/>
          <w:szCs w:val="28"/>
          <w:lang w:eastAsia="ru-RU"/>
        </w:rPr>
        <w:t>- сжигать порубочные остатки.</w:t>
      </w:r>
    </w:p>
    <w:p w:rsidR="00665108" w:rsidRDefault="00665108" w:rsidP="00665108">
      <w:pPr>
        <w:spacing w:after="0" w:line="240" w:lineRule="auto"/>
        <w:ind w:left="-426" w:right="-143" w:firstLine="568"/>
        <w:jc w:val="both"/>
        <w:rPr>
          <w:rFonts w:ascii="Times New Roman" w:hAnsi="Times New Roman" w:cs="Times New Roman"/>
          <w:sz w:val="28"/>
          <w:szCs w:val="28"/>
          <w:shd w:val="clear" w:color="auto" w:fill="FFFFFF"/>
        </w:rPr>
      </w:pPr>
      <w:r w:rsidRPr="00BD267D">
        <w:rPr>
          <w:rStyle w:val="apple-converted-space"/>
          <w:rFonts w:ascii="Times New Roman" w:hAnsi="Times New Roman" w:cs="Times New Roman"/>
          <w:sz w:val="28"/>
          <w:szCs w:val="28"/>
          <w:shd w:val="clear" w:color="auto" w:fill="FFFFFF"/>
        </w:rPr>
        <w:t xml:space="preserve">В соответствии с Федеральным законом "О пожарной безопасности" </w:t>
      </w:r>
      <w:r w:rsidR="005551ED">
        <w:rPr>
          <w:rStyle w:val="apple-converted-space"/>
          <w:rFonts w:ascii="Times New Roman" w:hAnsi="Times New Roman" w:cs="Times New Roman"/>
          <w:sz w:val="28"/>
          <w:szCs w:val="28"/>
          <w:shd w:val="clear" w:color="auto" w:fill="FFFFFF"/>
        </w:rPr>
        <w:t>№</w:t>
      </w:r>
      <w:r w:rsidRPr="00BD267D">
        <w:rPr>
          <w:rStyle w:val="apple-converted-space"/>
          <w:rFonts w:ascii="Times New Roman" w:hAnsi="Times New Roman" w:cs="Times New Roman"/>
          <w:sz w:val="28"/>
          <w:szCs w:val="28"/>
          <w:shd w:val="clear" w:color="auto" w:fill="FFFFFF"/>
        </w:rPr>
        <w:t xml:space="preserve"> 69-ФЗ, </w:t>
      </w:r>
      <w:r w:rsidRPr="00BD267D">
        <w:rPr>
          <w:rFonts w:ascii="Times New Roman" w:hAnsi="Times New Roman" w:cs="Times New Roman"/>
          <w:sz w:val="28"/>
          <w:szCs w:val="28"/>
          <w:shd w:val="clear" w:color="auto" w:fill="FFFFFF"/>
        </w:rPr>
        <w:t xml:space="preserve">на период действия особого противопожарного режима устанавливаются </w:t>
      </w:r>
      <w:r w:rsidRPr="005551ED">
        <w:rPr>
          <w:rFonts w:ascii="Times New Roman" w:hAnsi="Times New Roman" w:cs="Times New Roman"/>
          <w:sz w:val="28"/>
          <w:szCs w:val="28"/>
          <w:shd w:val="clear" w:color="auto" w:fill="FFFFFF"/>
        </w:rPr>
        <w:t>дополнительные</w:t>
      </w:r>
      <w:r w:rsidRPr="00BD267D">
        <w:rPr>
          <w:rFonts w:ascii="Times New Roman" w:hAnsi="Times New Roman" w:cs="Times New Roman"/>
          <w:sz w:val="28"/>
          <w:szCs w:val="28"/>
          <w:shd w:val="clear" w:color="auto" w:fill="FFFFFF"/>
        </w:rPr>
        <w:t xml:space="preserve">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любое использование открытого огня, посещение гражданами лесов, принятие дополнительных мер, препятствующих распространению лесных пожаров на земли населенных пунктов.</w:t>
      </w:r>
    </w:p>
    <w:p w:rsidR="005551ED" w:rsidRPr="00393171" w:rsidRDefault="00CD6FCB" w:rsidP="005551ED">
      <w:pPr>
        <w:spacing w:after="0" w:line="240" w:lineRule="auto"/>
        <w:ind w:left="-426" w:right="-143" w:firstLine="56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9F9F9"/>
        </w:rPr>
        <w:t>З</w:t>
      </w:r>
      <w:r w:rsidR="006B7BE3" w:rsidRPr="006B7BE3">
        <w:rPr>
          <w:rFonts w:ascii="Times New Roman" w:hAnsi="Times New Roman" w:cs="Times New Roman"/>
          <w:sz w:val="28"/>
          <w:szCs w:val="28"/>
          <w:shd w:val="clear" w:color="auto" w:fill="F9F9F9"/>
        </w:rPr>
        <w:t xml:space="preserve">а нарушение правил пожарной безопасности </w:t>
      </w:r>
      <w:r w:rsidR="005551ED" w:rsidRPr="00393171">
        <w:rPr>
          <w:rFonts w:ascii="Times New Roman" w:hAnsi="Times New Roman" w:cs="Times New Roman"/>
          <w:color w:val="000000"/>
          <w:sz w:val="28"/>
          <w:szCs w:val="28"/>
          <w:shd w:val="clear" w:color="auto" w:fill="FFFFFF"/>
        </w:rPr>
        <w:t>предусмотрена административная и уголовная ответственность</w:t>
      </w:r>
      <w:r w:rsidR="005551ED">
        <w:rPr>
          <w:rFonts w:ascii="Times New Roman" w:hAnsi="Times New Roman" w:cs="Times New Roman"/>
          <w:color w:val="000000"/>
          <w:sz w:val="28"/>
          <w:szCs w:val="28"/>
          <w:shd w:val="clear" w:color="auto" w:fill="FFFFFF"/>
        </w:rPr>
        <w:t>.</w:t>
      </w:r>
    </w:p>
    <w:p w:rsidR="00A863BC" w:rsidRPr="006B7BE3" w:rsidRDefault="00A863BC" w:rsidP="006B7BE3">
      <w:pPr>
        <w:spacing w:after="0" w:line="240" w:lineRule="auto"/>
        <w:ind w:left="-284" w:right="-143" w:firstLine="568"/>
        <w:jc w:val="both"/>
        <w:rPr>
          <w:rFonts w:ascii="Times New Roman" w:hAnsi="Times New Roman" w:cs="Times New Roman"/>
          <w:sz w:val="28"/>
          <w:szCs w:val="28"/>
        </w:rPr>
      </w:pPr>
    </w:p>
    <w:p w:rsidR="00115183" w:rsidRPr="007B01AD" w:rsidRDefault="00393171" w:rsidP="00393171">
      <w:pPr>
        <w:spacing w:after="0" w:line="240" w:lineRule="auto"/>
        <w:ind w:left="142" w:right="-426"/>
        <w:jc w:val="center"/>
        <w:rPr>
          <w:rFonts w:ascii="Times New Roman" w:hAnsi="Times New Roman" w:cs="Times New Roman"/>
          <w:b/>
          <w:bCs/>
          <w:sz w:val="28"/>
          <w:szCs w:val="28"/>
        </w:rPr>
      </w:pPr>
      <w:r>
        <w:rPr>
          <w:rFonts w:ascii="Times New Roman" w:hAnsi="Times New Roman" w:cs="Times New Roman"/>
          <w:b/>
          <w:bCs/>
          <w:sz w:val="28"/>
          <w:szCs w:val="28"/>
        </w:rPr>
        <w:t>О</w:t>
      </w:r>
      <w:r w:rsidR="00115183" w:rsidRPr="007B01AD">
        <w:rPr>
          <w:rFonts w:ascii="Times New Roman" w:hAnsi="Times New Roman" w:cs="Times New Roman"/>
          <w:b/>
          <w:bCs/>
          <w:sz w:val="28"/>
          <w:szCs w:val="28"/>
        </w:rPr>
        <w:t>тветственность за нарушение требований пожарной безопасности</w:t>
      </w:r>
    </w:p>
    <w:p w:rsidR="00AE69BF" w:rsidRPr="007B01AD" w:rsidRDefault="00AE69BF" w:rsidP="006B7BE3">
      <w:pPr>
        <w:spacing w:after="0" w:line="240" w:lineRule="auto"/>
        <w:ind w:left="142" w:right="-426"/>
        <w:rPr>
          <w:rFonts w:ascii="Times New Roman" w:hAnsi="Times New Roman" w:cs="Times New Roman"/>
          <w:b/>
          <w:bCs/>
          <w:sz w:val="28"/>
          <w:szCs w:val="28"/>
        </w:rPr>
      </w:pPr>
    </w:p>
    <w:p w:rsidR="00C50FA3" w:rsidRPr="007B01AD" w:rsidRDefault="00C50FA3" w:rsidP="00C50FA3">
      <w:pPr>
        <w:shd w:val="clear" w:color="auto" w:fill="FFFFFF"/>
        <w:spacing w:after="0" w:line="240" w:lineRule="auto"/>
        <w:ind w:left="-426" w:right="-285"/>
        <w:jc w:val="center"/>
        <w:outlineLvl w:val="1"/>
        <w:rPr>
          <w:rFonts w:ascii="Times New Roman" w:eastAsia="Times New Roman" w:hAnsi="Times New Roman" w:cs="Times New Roman"/>
          <w:b/>
          <w:bCs/>
          <w:kern w:val="36"/>
          <w:sz w:val="28"/>
          <w:szCs w:val="28"/>
          <w:lang w:eastAsia="ru-RU"/>
        </w:rPr>
      </w:pPr>
      <w:r w:rsidRPr="007B01AD">
        <w:rPr>
          <w:rFonts w:ascii="Times New Roman" w:eastAsia="Times New Roman" w:hAnsi="Times New Roman" w:cs="Times New Roman"/>
          <w:b/>
          <w:bCs/>
          <w:kern w:val="36"/>
          <w:sz w:val="28"/>
          <w:szCs w:val="28"/>
          <w:lang w:eastAsia="ru-RU"/>
        </w:rPr>
        <w:t>КоАП РФ Статья 8.32. Нарушение правил пожарной безопасности в лесах</w:t>
      </w:r>
    </w:p>
    <w:p w:rsidR="00C50FA3" w:rsidRPr="00FF4035" w:rsidRDefault="00C50FA3" w:rsidP="00AE69BF">
      <w:pPr>
        <w:spacing w:after="0" w:line="240" w:lineRule="auto"/>
        <w:ind w:left="-426" w:right="-285" w:firstLine="426"/>
        <w:jc w:val="both"/>
        <w:rPr>
          <w:rFonts w:ascii="Times New Roman" w:eastAsia="Times New Roman" w:hAnsi="Times New Roman" w:cs="Times New Roman"/>
          <w:sz w:val="28"/>
          <w:szCs w:val="28"/>
          <w:lang w:eastAsia="ru-RU"/>
        </w:rPr>
      </w:pPr>
      <w:r w:rsidRPr="00FF4035">
        <w:rPr>
          <w:rFonts w:ascii="Times New Roman" w:eastAsia="Times New Roman" w:hAnsi="Times New Roman" w:cs="Times New Roman"/>
          <w:sz w:val="28"/>
          <w:szCs w:val="28"/>
          <w:lang w:eastAsia="ru-RU"/>
        </w:rPr>
        <w:lastRenderedPageBreak/>
        <w:t>1. Нарушение </w:t>
      </w:r>
      <w:hyperlink r:id="rId5" w:history="1">
        <w:r w:rsidRPr="00FF4035">
          <w:rPr>
            <w:rFonts w:ascii="Times New Roman" w:eastAsia="Times New Roman" w:hAnsi="Times New Roman" w:cs="Times New Roman"/>
            <w:sz w:val="28"/>
            <w:szCs w:val="28"/>
            <w:u w:val="single"/>
            <w:lang w:eastAsia="ru-RU"/>
          </w:rPr>
          <w:t>правил</w:t>
        </w:r>
      </w:hyperlink>
      <w:r w:rsidRPr="00FF4035">
        <w:rPr>
          <w:rFonts w:ascii="Times New Roman" w:eastAsia="Times New Roman" w:hAnsi="Times New Roman" w:cs="Times New Roman"/>
          <w:sz w:val="28"/>
          <w:szCs w:val="28"/>
          <w:lang w:eastAsia="ru-RU"/>
        </w:rPr>
        <w:t xml:space="preserve"> пожарной безопасности в лесах - влечет предупреждение или наложение административного штрафа на граждан в размере от 1,500 до 3000 </w:t>
      </w:r>
      <w:r w:rsidR="00393171" w:rsidRPr="00FF4035">
        <w:rPr>
          <w:rFonts w:ascii="Times New Roman" w:eastAsia="Times New Roman" w:hAnsi="Times New Roman" w:cs="Times New Roman"/>
          <w:sz w:val="28"/>
          <w:szCs w:val="28"/>
          <w:lang w:eastAsia="ru-RU"/>
        </w:rPr>
        <w:t>рублей</w:t>
      </w:r>
      <w:r w:rsidRPr="00FF4035">
        <w:rPr>
          <w:rFonts w:ascii="Times New Roman" w:eastAsia="Times New Roman" w:hAnsi="Times New Roman" w:cs="Times New Roman"/>
          <w:sz w:val="28"/>
          <w:szCs w:val="28"/>
          <w:lang w:eastAsia="ru-RU"/>
        </w:rPr>
        <w:t xml:space="preserve">; на должностных лиц - от 10000 до 20000 </w:t>
      </w:r>
      <w:r w:rsidR="00393171" w:rsidRPr="00FF4035">
        <w:rPr>
          <w:rFonts w:ascii="Times New Roman" w:eastAsia="Times New Roman" w:hAnsi="Times New Roman" w:cs="Times New Roman"/>
          <w:sz w:val="28"/>
          <w:szCs w:val="28"/>
          <w:lang w:eastAsia="ru-RU"/>
        </w:rPr>
        <w:t>рублей</w:t>
      </w:r>
      <w:r w:rsidRPr="00FF4035">
        <w:rPr>
          <w:rFonts w:ascii="Times New Roman" w:eastAsia="Times New Roman" w:hAnsi="Times New Roman" w:cs="Times New Roman"/>
          <w:sz w:val="28"/>
          <w:szCs w:val="28"/>
          <w:lang w:eastAsia="ru-RU"/>
        </w:rPr>
        <w:t xml:space="preserve">; на юридических лиц - от 50000 до 200000 </w:t>
      </w:r>
      <w:r w:rsidR="00393171" w:rsidRPr="00FF4035">
        <w:rPr>
          <w:rFonts w:ascii="Times New Roman" w:eastAsia="Times New Roman" w:hAnsi="Times New Roman" w:cs="Times New Roman"/>
          <w:sz w:val="28"/>
          <w:szCs w:val="28"/>
          <w:lang w:eastAsia="ru-RU"/>
        </w:rPr>
        <w:t>рублей</w:t>
      </w:r>
      <w:r w:rsidRPr="00FF4035">
        <w:rPr>
          <w:rFonts w:ascii="Times New Roman" w:eastAsia="Times New Roman" w:hAnsi="Times New Roman" w:cs="Times New Roman"/>
          <w:sz w:val="28"/>
          <w:szCs w:val="28"/>
          <w:lang w:eastAsia="ru-RU"/>
        </w:rPr>
        <w:t>.</w:t>
      </w:r>
    </w:p>
    <w:p w:rsidR="00C50FA3" w:rsidRPr="00FF4035" w:rsidRDefault="00C50FA3" w:rsidP="00AE69BF">
      <w:pPr>
        <w:spacing w:after="0" w:line="240" w:lineRule="auto"/>
        <w:ind w:left="-426" w:right="-285" w:firstLine="426"/>
        <w:jc w:val="both"/>
        <w:rPr>
          <w:rFonts w:ascii="Times New Roman" w:eastAsia="Times New Roman" w:hAnsi="Times New Roman" w:cs="Times New Roman"/>
          <w:sz w:val="28"/>
          <w:szCs w:val="28"/>
          <w:lang w:eastAsia="ru-RU"/>
        </w:rPr>
      </w:pPr>
      <w:r w:rsidRPr="00FF4035">
        <w:rPr>
          <w:rFonts w:ascii="Times New Roman" w:eastAsia="Times New Roman" w:hAnsi="Times New Roman" w:cs="Times New Roman"/>
          <w:sz w:val="28"/>
          <w:szCs w:val="28"/>
          <w:lang w:eastAsia="ru-RU"/>
        </w:rP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 на граждан в размере от 3000 до </w:t>
      </w:r>
      <w:r w:rsidR="00AE69BF" w:rsidRPr="00FF4035">
        <w:rPr>
          <w:rFonts w:ascii="Times New Roman" w:eastAsia="Times New Roman" w:hAnsi="Times New Roman" w:cs="Times New Roman"/>
          <w:sz w:val="28"/>
          <w:szCs w:val="28"/>
          <w:lang w:eastAsia="ru-RU"/>
        </w:rPr>
        <w:t>4000</w:t>
      </w:r>
      <w:r w:rsidRPr="00FF4035">
        <w:rPr>
          <w:rFonts w:ascii="Times New Roman" w:eastAsia="Times New Roman" w:hAnsi="Times New Roman" w:cs="Times New Roman"/>
          <w:sz w:val="28"/>
          <w:szCs w:val="28"/>
          <w:lang w:eastAsia="ru-RU"/>
        </w:rPr>
        <w:t xml:space="preserve"> </w:t>
      </w:r>
      <w:r w:rsidR="00393171" w:rsidRPr="00FF4035">
        <w:rPr>
          <w:rFonts w:ascii="Times New Roman" w:eastAsia="Times New Roman" w:hAnsi="Times New Roman" w:cs="Times New Roman"/>
          <w:sz w:val="28"/>
          <w:szCs w:val="28"/>
          <w:lang w:eastAsia="ru-RU"/>
        </w:rPr>
        <w:t>рублей</w:t>
      </w:r>
      <w:r w:rsidRPr="00FF4035">
        <w:rPr>
          <w:rFonts w:ascii="Times New Roman" w:eastAsia="Times New Roman" w:hAnsi="Times New Roman" w:cs="Times New Roman"/>
          <w:sz w:val="28"/>
          <w:szCs w:val="28"/>
          <w:lang w:eastAsia="ru-RU"/>
        </w:rPr>
        <w:t xml:space="preserve">; на должностных лиц - от </w:t>
      </w:r>
      <w:r w:rsidR="00AE69BF" w:rsidRPr="00FF4035">
        <w:rPr>
          <w:rFonts w:ascii="Times New Roman" w:eastAsia="Times New Roman" w:hAnsi="Times New Roman" w:cs="Times New Roman"/>
          <w:sz w:val="28"/>
          <w:szCs w:val="28"/>
          <w:lang w:eastAsia="ru-RU"/>
        </w:rPr>
        <w:t>15000</w:t>
      </w:r>
      <w:r w:rsidRPr="00FF4035">
        <w:rPr>
          <w:rFonts w:ascii="Times New Roman" w:eastAsia="Times New Roman" w:hAnsi="Times New Roman" w:cs="Times New Roman"/>
          <w:sz w:val="28"/>
          <w:szCs w:val="28"/>
          <w:lang w:eastAsia="ru-RU"/>
        </w:rPr>
        <w:t xml:space="preserve"> до </w:t>
      </w:r>
      <w:r w:rsidR="00AE69BF" w:rsidRPr="00FF4035">
        <w:rPr>
          <w:rFonts w:ascii="Times New Roman" w:eastAsia="Times New Roman" w:hAnsi="Times New Roman" w:cs="Times New Roman"/>
          <w:sz w:val="28"/>
          <w:szCs w:val="28"/>
          <w:lang w:eastAsia="ru-RU"/>
        </w:rPr>
        <w:t>25000</w:t>
      </w:r>
      <w:r w:rsidRPr="00FF4035">
        <w:rPr>
          <w:rFonts w:ascii="Times New Roman" w:eastAsia="Times New Roman" w:hAnsi="Times New Roman" w:cs="Times New Roman"/>
          <w:sz w:val="28"/>
          <w:szCs w:val="28"/>
          <w:lang w:eastAsia="ru-RU"/>
        </w:rPr>
        <w:t xml:space="preserve"> </w:t>
      </w:r>
      <w:r w:rsidR="00393171" w:rsidRPr="00FF4035">
        <w:rPr>
          <w:rFonts w:ascii="Times New Roman" w:eastAsia="Times New Roman" w:hAnsi="Times New Roman" w:cs="Times New Roman"/>
          <w:sz w:val="28"/>
          <w:szCs w:val="28"/>
          <w:lang w:eastAsia="ru-RU"/>
        </w:rPr>
        <w:t>рублей</w:t>
      </w:r>
      <w:r w:rsidRPr="00FF4035">
        <w:rPr>
          <w:rFonts w:ascii="Times New Roman" w:eastAsia="Times New Roman" w:hAnsi="Times New Roman" w:cs="Times New Roman"/>
          <w:sz w:val="28"/>
          <w:szCs w:val="28"/>
          <w:lang w:eastAsia="ru-RU"/>
        </w:rPr>
        <w:t xml:space="preserve">; на юридических лиц - от </w:t>
      </w:r>
      <w:r w:rsidR="00AE69BF" w:rsidRPr="00FF4035">
        <w:rPr>
          <w:rFonts w:ascii="Times New Roman" w:eastAsia="Times New Roman" w:hAnsi="Times New Roman" w:cs="Times New Roman"/>
          <w:sz w:val="28"/>
          <w:szCs w:val="28"/>
          <w:lang w:eastAsia="ru-RU"/>
        </w:rPr>
        <w:t>150000</w:t>
      </w:r>
      <w:r w:rsidRPr="00FF4035">
        <w:rPr>
          <w:rFonts w:ascii="Times New Roman" w:eastAsia="Times New Roman" w:hAnsi="Times New Roman" w:cs="Times New Roman"/>
          <w:sz w:val="28"/>
          <w:szCs w:val="28"/>
          <w:lang w:eastAsia="ru-RU"/>
        </w:rPr>
        <w:t xml:space="preserve"> до </w:t>
      </w:r>
      <w:r w:rsidR="00AE69BF" w:rsidRPr="00FF4035">
        <w:rPr>
          <w:rFonts w:ascii="Times New Roman" w:eastAsia="Times New Roman" w:hAnsi="Times New Roman" w:cs="Times New Roman"/>
          <w:sz w:val="28"/>
          <w:szCs w:val="28"/>
          <w:lang w:eastAsia="ru-RU"/>
        </w:rPr>
        <w:t>250000</w:t>
      </w:r>
      <w:r w:rsidRPr="00FF4035">
        <w:rPr>
          <w:rFonts w:ascii="Times New Roman" w:eastAsia="Times New Roman" w:hAnsi="Times New Roman" w:cs="Times New Roman"/>
          <w:sz w:val="28"/>
          <w:szCs w:val="28"/>
          <w:lang w:eastAsia="ru-RU"/>
        </w:rPr>
        <w:t xml:space="preserve"> </w:t>
      </w:r>
      <w:r w:rsidR="00393171" w:rsidRPr="00FF4035">
        <w:rPr>
          <w:rFonts w:ascii="Times New Roman" w:eastAsia="Times New Roman" w:hAnsi="Times New Roman" w:cs="Times New Roman"/>
          <w:sz w:val="28"/>
          <w:szCs w:val="28"/>
          <w:lang w:eastAsia="ru-RU"/>
        </w:rPr>
        <w:t>рублей</w:t>
      </w:r>
      <w:r w:rsidR="00AE69BF" w:rsidRPr="00FF4035">
        <w:rPr>
          <w:rFonts w:ascii="Times New Roman" w:eastAsia="Times New Roman" w:hAnsi="Times New Roman" w:cs="Times New Roman"/>
          <w:sz w:val="28"/>
          <w:szCs w:val="28"/>
          <w:lang w:eastAsia="ru-RU"/>
        </w:rPr>
        <w:t>.</w:t>
      </w:r>
    </w:p>
    <w:p w:rsidR="00C50FA3" w:rsidRPr="00FF4035" w:rsidRDefault="00C50FA3" w:rsidP="00AE69BF">
      <w:pPr>
        <w:spacing w:after="0" w:line="240" w:lineRule="auto"/>
        <w:ind w:left="-426" w:right="-285" w:firstLine="426"/>
        <w:jc w:val="both"/>
        <w:rPr>
          <w:rFonts w:ascii="Times New Roman" w:eastAsia="Times New Roman" w:hAnsi="Times New Roman" w:cs="Times New Roman"/>
          <w:sz w:val="28"/>
          <w:szCs w:val="28"/>
          <w:lang w:eastAsia="ru-RU"/>
        </w:rPr>
      </w:pPr>
      <w:r w:rsidRPr="00FF4035">
        <w:rPr>
          <w:rFonts w:ascii="Times New Roman" w:eastAsia="Times New Roman" w:hAnsi="Times New Roman" w:cs="Times New Roman"/>
          <w:sz w:val="28"/>
          <w:szCs w:val="28"/>
          <w:lang w:eastAsia="ru-RU"/>
        </w:rPr>
        <w:t>2.1. Действия, предусмотренные </w:t>
      </w:r>
      <w:hyperlink r:id="rId6" w:anchor="dst2432" w:history="1">
        <w:r w:rsidRPr="00FF4035">
          <w:rPr>
            <w:rFonts w:ascii="Times New Roman" w:eastAsia="Times New Roman" w:hAnsi="Times New Roman" w:cs="Times New Roman"/>
            <w:sz w:val="28"/>
            <w:szCs w:val="28"/>
            <w:u w:val="single"/>
            <w:lang w:eastAsia="ru-RU"/>
          </w:rPr>
          <w:t>частями 1</w:t>
        </w:r>
      </w:hyperlink>
      <w:r w:rsidRPr="00FF4035">
        <w:rPr>
          <w:rFonts w:ascii="Times New Roman" w:eastAsia="Times New Roman" w:hAnsi="Times New Roman" w:cs="Times New Roman"/>
          <w:sz w:val="28"/>
          <w:szCs w:val="28"/>
          <w:lang w:eastAsia="ru-RU"/>
        </w:rPr>
        <w:t>, </w:t>
      </w:r>
      <w:hyperlink r:id="rId7" w:anchor="dst2432" w:history="1">
        <w:r w:rsidRPr="00FF4035">
          <w:rPr>
            <w:rFonts w:ascii="Times New Roman" w:eastAsia="Times New Roman" w:hAnsi="Times New Roman" w:cs="Times New Roman"/>
            <w:sz w:val="28"/>
            <w:szCs w:val="28"/>
            <w:u w:val="single"/>
            <w:lang w:eastAsia="ru-RU"/>
          </w:rPr>
          <w:t>2</w:t>
        </w:r>
      </w:hyperlink>
      <w:r w:rsidRPr="00FF4035">
        <w:rPr>
          <w:rFonts w:ascii="Times New Roman" w:eastAsia="Times New Roman" w:hAnsi="Times New Roman" w:cs="Times New Roman"/>
          <w:sz w:val="28"/>
          <w:szCs w:val="28"/>
          <w:lang w:eastAsia="ru-RU"/>
        </w:rPr>
        <w:t> настоящей статьи, совершенные в лесопарковом зеленом поясе, -</w:t>
      </w:r>
      <w:r w:rsidR="00AE69BF" w:rsidRPr="00FF4035">
        <w:rPr>
          <w:rFonts w:ascii="Times New Roman" w:eastAsia="Times New Roman" w:hAnsi="Times New Roman" w:cs="Times New Roman"/>
          <w:sz w:val="28"/>
          <w:szCs w:val="28"/>
          <w:lang w:eastAsia="ru-RU"/>
        </w:rPr>
        <w:t xml:space="preserve"> </w:t>
      </w:r>
      <w:r w:rsidRPr="00FF4035">
        <w:rPr>
          <w:rFonts w:ascii="Times New Roman" w:eastAsia="Times New Roman" w:hAnsi="Times New Roman" w:cs="Times New Roman"/>
          <w:sz w:val="28"/>
          <w:szCs w:val="28"/>
          <w:lang w:eastAsia="ru-RU"/>
        </w:rPr>
        <w:t xml:space="preserve">влекут наложение административного штрафа на граждан в размере от </w:t>
      </w:r>
      <w:r w:rsidR="00AE69BF" w:rsidRPr="00FF4035">
        <w:rPr>
          <w:rFonts w:ascii="Times New Roman" w:eastAsia="Times New Roman" w:hAnsi="Times New Roman" w:cs="Times New Roman"/>
          <w:sz w:val="28"/>
          <w:szCs w:val="28"/>
          <w:lang w:eastAsia="ru-RU"/>
        </w:rPr>
        <w:t>4000</w:t>
      </w:r>
      <w:r w:rsidRPr="00FF4035">
        <w:rPr>
          <w:rFonts w:ascii="Times New Roman" w:eastAsia="Times New Roman" w:hAnsi="Times New Roman" w:cs="Times New Roman"/>
          <w:sz w:val="28"/>
          <w:szCs w:val="28"/>
          <w:lang w:eastAsia="ru-RU"/>
        </w:rPr>
        <w:t xml:space="preserve"> до </w:t>
      </w:r>
      <w:r w:rsidR="00AE69BF" w:rsidRPr="00FF4035">
        <w:rPr>
          <w:rFonts w:ascii="Times New Roman" w:eastAsia="Times New Roman" w:hAnsi="Times New Roman" w:cs="Times New Roman"/>
          <w:sz w:val="28"/>
          <w:szCs w:val="28"/>
          <w:lang w:eastAsia="ru-RU"/>
        </w:rPr>
        <w:t>5000</w:t>
      </w:r>
      <w:r w:rsidRPr="00FF4035">
        <w:rPr>
          <w:rFonts w:ascii="Times New Roman" w:eastAsia="Times New Roman" w:hAnsi="Times New Roman" w:cs="Times New Roman"/>
          <w:sz w:val="28"/>
          <w:szCs w:val="28"/>
          <w:lang w:eastAsia="ru-RU"/>
        </w:rPr>
        <w:t xml:space="preserve"> </w:t>
      </w:r>
      <w:r w:rsidR="00393171" w:rsidRPr="00FF4035">
        <w:rPr>
          <w:rFonts w:ascii="Times New Roman" w:eastAsia="Times New Roman" w:hAnsi="Times New Roman" w:cs="Times New Roman"/>
          <w:sz w:val="28"/>
          <w:szCs w:val="28"/>
          <w:lang w:eastAsia="ru-RU"/>
        </w:rPr>
        <w:t>рублей</w:t>
      </w:r>
      <w:r w:rsidRPr="00FF4035">
        <w:rPr>
          <w:rFonts w:ascii="Times New Roman" w:eastAsia="Times New Roman" w:hAnsi="Times New Roman" w:cs="Times New Roman"/>
          <w:sz w:val="28"/>
          <w:szCs w:val="28"/>
          <w:lang w:eastAsia="ru-RU"/>
        </w:rPr>
        <w:t xml:space="preserve">; на должностных лиц - от </w:t>
      </w:r>
      <w:r w:rsidR="00AE69BF" w:rsidRPr="00FF4035">
        <w:rPr>
          <w:rFonts w:ascii="Times New Roman" w:eastAsia="Times New Roman" w:hAnsi="Times New Roman" w:cs="Times New Roman"/>
          <w:sz w:val="28"/>
          <w:szCs w:val="28"/>
          <w:lang w:eastAsia="ru-RU"/>
        </w:rPr>
        <w:t>20000</w:t>
      </w:r>
      <w:r w:rsidRPr="00FF4035">
        <w:rPr>
          <w:rFonts w:ascii="Times New Roman" w:eastAsia="Times New Roman" w:hAnsi="Times New Roman" w:cs="Times New Roman"/>
          <w:sz w:val="28"/>
          <w:szCs w:val="28"/>
          <w:lang w:eastAsia="ru-RU"/>
        </w:rPr>
        <w:t xml:space="preserve"> до </w:t>
      </w:r>
      <w:r w:rsidR="00AE69BF" w:rsidRPr="00FF4035">
        <w:rPr>
          <w:rFonts w:ascii="Times New Roman" w:eastAsia="Times New Roman" w:hAnsi="Times New Roman" w:cs="Times New Roman"/>
          <w:sz w:val="28"/>
          <w:szCs w:val="28"/>
          <w:lang w:eastAsia="ru-RU"/>
        </w:rPr>
        <w:t>40000</w:t>
      </w:r>
      <w:r w:rsidRPr="00FF4035">
        <w:rPr>
          <w:rFonts w:ascii="Times New Roman" w:eastAsia="Times New Roman" w:hAnsi="Times New Roman" w:cs="Times New Roman"/>
          <w:sz w:val="28"/>
          <w:szCs w:val="28"/>
          <w:lang w:eastAsia="ru-RU"/>
        </w:rPr>
        <w:t xml:space="preserve"> </w:t>
      </w:r>
      <w:r w:rsidR="00393171" w:rsidRPr="00FF4035">
        <w:rPr>
          <w:rFonts w:ascii="Times New Roman" w:eastAsia="Times New Roman" w:hAnsi="Times New Roman" w:cs="Times New Roman"/>
          <w:sz w:val="28"/>
          <w:szCs w:val="28"/>
          <w:lang w:eastAsia="ru-RU"/>
        </w:rPr>
        <w:t>рублей</w:t>
      </w:r>
      <w:r w:rsidRPr="00FF4035">
        <w:rPr>
          <w:rFonts w:ascii="Times New Roman" w:eastAsia="Times New Roman" w:hAnsi="Times New Roman" w:cs="Times New Roman"/>
          <w:sz w:val="28"/>
          <w:szCs w:val="28"/>
          <w:lang w:eastAsia="ru-RU"/>
        </w:rPr>
        <w:t xml:space="preserve">; на юридических лиц - от </w:t>
      </w:r>
      <w:r w:rsidR="00AE69BF" w:rsidRPr="00FF4035">
        <w:rPr>
          <w:rFonts w:ascii="Times New Roman" w:eastAsia="Times New Roman" w:hAnsi="Times New Roman" w:cs="Times New Roman"/>
          <w:sz w:val="28"/>
          <w:szCs w:val="28"/>
          <w:lang w:eastAsia="ru-RU"/>
        </w:rPr>
        <w:t>250000</w:t>
      </w:r>
      <w:r w:rsidRPr="00FF4035">
        <w:rPr>
          <w:rFonts w:ascii="Times New Roman" w:eastAsia="Times New Roman" w:hAnsi="Times New Roman" w:cs="Times New Roman"/>
          <w:sz w:val="28"/>
          <w:szCs w:val="28"/>
          <w:lang w:eastAsia="ru-RU"/>
        </w:rPr>
        <w:t xml:space="preserve"> до </w:t>
      </w:r>
      <w:r w:rsidR="00AE69BF" w:rsidRPr="00FF4035">
        <w:rPr>
          <w:rFonts w:ascii="Times New Roman" w:eastAsia="Times New Roman" w:hAnsi="Times New Roman" w:cs="Times New Roman"/>
          <w:sz w:val="28"/>
          <w:szCs w:val="28"/>
          <w:lang w:eastAsia="ru-RU"/>
        </w:rPr>
        <w:t>500000</w:t>
      </w:r>
      <w:r w:rsidRPr="00FF4035">
        <w:rPr>
          <w:rFonts w:ascii="Times New Roman" w:eastAsia="Times New Roman" w:hAnsi="Times New Roman" w:cs="Times New Roman"/>
          <w:sz w:val="28"/>
          <w:szCs w:val="28"/>
          <w:lang w:eastAsia="ru-RU"/>
        </w:rPr>
        <w:t xml:space="preserve"> </w:t>
      </w:r>
      <w:r w:rsidR="00393171" w:rsidRPr="00FF4035">
        <w:rPr>
          <w:rFonts w:ascii="Times New Roman" w:eastAsia="Times New Roman" w:hAnsi="Times New Roman" w:cs="Times New Roman"/>
          <w:sz w:val="28"/>
          <w:szCs w:val="28"/>
          <w:lang w:eastAsia="ru-RU"/>
        </w:rPr>
        <w:t>рублей</w:t>
      </w:r>
      <w:r w:rsidRPr="00FF4035">
        <w:rPr>
          <w:rFonts w:ascii="Times New Roman" w:eastAsia="Times New Roman" w:hAnsi="Times New Roman" w:cs="Times New Roman"/>
          <w:sz w:val="28"/>
          <w:szCs w:val="28"/>
          <w:lang w:eastAsia="ru-RU"/>
        </w:rPr>
        <w:t>.</w:t>
      </w:r>
    </w:p>
    <w:p w:rsidR="00C50FA3" w:rsidRPr="000F16B3" w:rsidRDefault="00C50FA3" w:rsidP="00AE69BF">
      <w:pPr>
        <w:spacing w:after="0" w:line="240" w:lineRule="auto"/>
        <w:ind w:left="-426" w:right="-285" w:firstLine="426"/>
        <w:jc w:val="both"/>
        <w:rPr>
          <w:rFonts w:ascii="Times New Roman" w:eastAsia="Times New Roman" w:hAnsi="Times New Roman" w:cs="Times New Roman"/>
          <w:sz w:val="28"/>
          <w:szCs w:val="28"/>
          <w:lang w:eastAsia="ru-RU"/>
        </w:rPr>
      </w:pPr>
      <w:r w:rsidRPr="000F16B3">
        <w:rPr>
          <w:rFonts w:ascii="Times New Roman" w:eastAsia="Times New Roman" w:hAnsi="Times New Roman" w:cs="Times New Roman"/>
          <w:sz w:val="28"/>
          <w:szCs w:val="28"/>
          <w:lang w:eastAsia="ru-RU"/>
        </w:rP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r w:rsidR="00AE69BF" w:rsidRPr="000F16B3">
        <w:rPr>
          <w:rFonts w:ascii="Times New Roman" w:eastAsia="Times New Roman" w:hAnsi="Times New Roman" w:cs="Times New Roman"/>
          <w:sz w:val="28"/>
          <w:szCs w:val="28"/>
          <w:lang w:eastAsia="ru-RU"/>
        </w:rPr>
        <w:t xml:space="preserve"> </w:t>
      </w:r>
      <w:r w:rsidRPr="000F16B3">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от </w:t>
      </w:r>
      <w:r w:rsidR="00AE69BF" w:rsidRPr="000F16B3">
        <w:rPr>
          <w:rFonts w:ascii="Times New Roman" w:eastAsia="Times New Roman" w:hAnsi="Times New Roman" w:cs="Times New Roman"/>
          <w:sz w:val="28"/>
          <w:szCs w:val="28"/>
          <w:lang w:eastAsia="ru-RU"/>
        </w:rPr>
        <w:t>4000</w:t>
      </w:r>
      <w:r w:rsidRPr="000F16B3">
        <w:rPr>
          <w:rFonts w:ascii="Times New Roman" w:eastAsia="Times New Roman" w:hAnsi="Times New Roman" w:cs="Times New Roman"/>
          <w:sz w:val="28"/>
          <w:szCs w:val="28"/>
          <w:lang w:eastAsia="ru-RU"/>
        </w:rPr>
        <w:t xml:space="preserve"> до </w:t>
      </w:r>
      <w:r w:rsidR="00AE69BF" w:rsidRPr="000F16B3">
        <w:rPr>
          <w:rFonts w:ascii="Times New Roman" w:eastAsia="Times New Roman" w:hAnsi="Times New Roman" w:cs="Times New Roman"/>
          <w:sz w:val="28"/>
          <w:szCs w:val="28"/>
          <w:lang w:eastAsia="ru-RU"/>
        </w:rPr>
        <w:t>5000</w:t>
      </w:r>
      <w:r w:rsidRPr="000F16B3">
        <w:rPr>
          <w:rFonts w:ascii="Times New Roman" w:eastAsia="Times New Roman" w:hAnsi="Times New Roman" w:cs="Times New Roman"/>
          <w:sz w:val="28"/>
          <w:szCs w:val="28"/>
          <w:lang w:eastAsia="ru-RU"/>
        </w:rPr>
        <w:t xml:space="preserve"> руб</w:t>
      </w:r>
      <w:r w:rsidR="00393171" w:rsidRPr="000F16B3">
        <w:rPr>
          <w:rFonts w:ascii="Times New Roman" w:eastAsia="Times New Roman" w:hAnsi="Times New Roman" w:cs="Times New Roman"/>
          <w:sz w:val="28"/>
          <w:szCs w:val="28"/>
          <w:lang w:eastAsia="ru-RU"/>
        </w:rPr>
        <w:t>лей</w:t>
      </w:r>
      <w:r w:rsidRPr="000F16B3">
        <w:rPr>
          <w:rFonts w:ascii="Times New Roman" w:eastAsia="Times New Roman" w:hAnsi="Times New Roman" w:cs="Times New Roman"/>
          <w:sz w:val="28"/>
          <w:szCs w:val="28"/>
          <w:lang w:eastAsia="ru-RU"/>
        </w:rPr>
        <w:t xml:space="preserve">; на должностных лиц - от </w:t>
      </w:r>
      <w:r w:rsidR="00AE69BF" w:rsidRPr="000F16B3">
        <w:rPr>
          <w:rFonts w:ascii="Times New Roman" w:eastAsia="Times New Roman" w:hAnsi="Times New Roman" w:cs="Times New Roman"/>
          <w:sz w:val="28"/>
          <w:szCs w:val="28"/>
          <w:lang w:eastAsia="ru-RU"/>
        </w:rPr>
        <w:t>20000</w:t>
      </w:r>
      <w:r w:rsidRPr="000F16B3">
        <w:rPr>
          <w:rFonts w:ascii="Times New Roman" w:eastAsia="Times New Roman" w:hAnsi="Times New Roman" w:cs="Times New Roman"/>
          <w:sz w:val="28"/>
          <w:szCs w:val="28"/>
          <w:lang w:eastAsia="ru-RU"/>
        </w:rPr>
        <w:t xml:space="preserve"> до </w:t>
      </w:r>
      <w:r w:rsidR="00AE69BF" w:rsidRPr="000F16B3">
        <w:rPr>
          <w:rFonts w:ascii="Times New Roman" w:eastAsia="Times New Roman" w:hAnsi="Times New Roman" w:cs="Times New Roman"/>
          <w:sz w:val="28"/>
          <w:szCs w:val="28"/>
          <w:lang w:eastAsia="ru-RU"/>
        </w:rPr>
        <w:t>40000</w:t>
      </w:r>
      <w:r w:rsidRPr="000F16B3">
        <w:rPr>
          <w:rFonts w:ascii="Times New Roman" w:eastAsia="Times New Roman" w:hAnsi="Times New Roman" w:cs="Times New Roman"/>
          <w:sz w:val="28"/>
          <w:szCs w:val="28"/>
          <w:lang w:eastAsia="ru-RU"/>
        </w:rPr>
        <w:t xml:space="preserve"> </w:t>
      </w:r>
      <w:r w:rsidR="00393171" w:rsidRPr="000F16B3">
        <w:rPr>
          <w:rFonts w:ascii="Times New Roman" w:eastAsia="Times New Roman" w:hAnsi="Times New Roman" w:cs="Times New Roman"/>
          <w:sz w:val="28"/>
          <w:szCs w:val="28"/>
          <w:lang w:eastAsia="ru-RU"/>
        </w:rPr>
        <w:t>рублей</w:t>
      </w:r>
      <w:r w:rsidRPr="000F16B3">
        <w:rPr>
          <w:rFonts w:ascii="Times New Roman" w:eastAsia="Times New Roman" w:hAnsi="Times New Roman" w:cs="Times New Roman"/>
          <w:sz w:val="28"/>
          <w:szCs w:val="28"/>
          <w:lang w:eastAsia="ru-RU"/>
        </w:rPr>
        <w:t xml:space="preserve">; на юридических лиц - от </w:t>
      </w:r>
      <w:r w:rsidR="00AE69BF" w:rsidRPr="000F16B3">
        <w:rPr>
          <w:rFonts w:ascii="Times New Roman" w:eastAsia="Times New Roman" w:hAnsi="Times New Roman" w:cs="Times New Roman"/>
          <w:sz w:val="28"/>
          <w:szCs w:val="28"/>
          <w:lang w:eastAsia="ru-RU"/>
        </w:rPr>
        <w:t>300000</w:t>
      </w:r>
      <w:r w:rsidRPr="000F16B3">
        <w:rPr>
          <w:rFonts w:ascii="Times New Roman" w:eastAsia="Times New Roman" w:hAnsi="Times New Roman" w:cs="Times New Roman"/>
          <w:sz w:val="28"/>
          <w:szCs w:val="28"/>
          <w:lang w:eastAsia="ru-RU"/>
        </w:rPr>
        <w:t xml:space="preserve"> до </w:t>
      </w:r>
      <w:r w:rsidR="00AE69BF" w:rsidRPr="000F16B3">
        <w:rPr>
          <w:rFonts w:ascii="Times New Roman" w:eastAsia="Times New Roman" w:hAnsi="Times New Roman" w:cs="Times New Roman"/>
          <w:sz w:val="28"/>
          <w:szCs w:val="28"/>
          <w:lang w:eastAsia="ru-RU"/>
        </w:rPr>
        <w:t>500000</w:t>
      </w:r>
      <w:r w:rsidRPr="000F16B3">
        <w:rPr>
          <w:rFonts w:ascii="Times New Roman" w:eastAsia="Times New Roman" w:hAnsi="Times New Roman" w:cs="Times New Roman"/>
          <w:sz w:val="28"/>
          <w:szCs w:val="28"/>
          <w:lang w:eastAsia="ru-RU"/>
        </w:rPr>
        <w:t xml:space="preserve"> руб</w:t>
      </w:r>
      <w:r w:rsidR="00393171" w:rsidRPr="000F16B3">
        <w:rPr>
          <w:rFonts w:ascii="Times New Roman" w:eastAsia="Times New Roman" w:hAnsi="Times New Roman" w:cs="Times New Roman"/>
          <w:sz w:val="28"/>
          <w:szCs w:val="28"/>
          <w:lang w:eastAsia="ru-RU"/>
        </w:rPr>
        <w:t>лей.</w:t>
      </w:r>
    </w:p>
    <w:p w:rsidR="00C50FA3" w:rsidRPr="000F16B3" w:rsidRDefault="00C50FA3" w:rsidP="00AE69BF">
      <w:pPr>
        <w:spacing w:after="0" w:line="240" w:lineRule="auto"/>
        <w:ind w:left="-426" w:right="-285" w:firstLine="426"/>
        <w:jc w:val="both"/>
        <w:rPr>
          <w:rFonts w:ascii="Times New Roman" w:eastAsia="Times New Roman" w:hAnsi="Times New Roman" w:cs="Times New Roman"/>
          <w:sz w:val="28"/>
          <w:szCs w:val="28"/>
          <w:lang w:eastAsia="ru-RU"/>
        </w:rPr>
      </w:pPr>
      <w:r w:rsidRPr="000F16B3">
        <w:rPr>
          <w:rFonts w:ascii="Times New Roman" w:eastAsia="Times New Roman" w:hAnsi="Times New Roman" w:cs="Times New Roman"/>
          <w:sz w:val="28"/>
          <w:szCs w:val="28"/>
          <w:lang w:eastAsia="ru-RU"/>
        </w:rPr>
        <w:t>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8" w:anchor="dst119" w:history="1">
        <w:r w:rsidRPr="000F16B3">
          <w:rPr>
            <w:rFonts w:ascii="Times New Roman" w:eastAsia="Times New Roman" w:hAnsi="Times New Roman" w:cs="Times New Roman"/>
            <w:sz w:val="28"/>
            <w:szCs w:val="28"/>
            <w:u w:val="single"/>
            <w:lang w:eastAsia="ru-RU"/>
          </w:rPr>
          <w:t>деяния</w:t>
        </w:r>
      </w:hyperlink>
      <w:r w:rsidRPr="000F16B3">
        <w:rPr>
          <w:rFonts w:ascii="Times New Roman" w:eastAsia="Times New Roman" w:hAnsi="Times New Roman" w:cs="Times New Roman"/>
          <w:sz w:val="28"/>
          <w:szCs w:val="28"/>
          <w:lang w:eastAsia="ru-RU"/>
        </w:rPr>
        <w:t>, -</w:t>
      </w:r>
      <w:r w:rsidR="00AE69BF" w:rsidRPr="000F16B3">
        <w:rPr>
          <w:rFonts w:ascii="Times New Roman" w:eastAsia="Times New Roman" w:hAnsi="Times New Roman" w:cs="Times New Roman"/>
          <w:sz w:val="28"/>
          <w:szCs w:val="28"/>
          <w:lang w:eastAsia="ru-RU"/>
        </w:rPr>
        <w:t xml:space="preserve"> </w:t>
      </w:r>
      <w:r w:rsidRPr="000F16B3">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w:t>
      </w:r>
      <w:r w:rsidR="00AE69BF" w:rsidRPr="000F16B3">
        <w:rPr>
          <w:rFonts w:ascii="Times New Roman" w:eastAsia="Times New Roman" w:hAnsi="Times New Roman" w:cs="Times New Roman"/>
          <w:sz w:val="28"/>
          <w:szCs w:val="28"/>
          <w:lang w:eastAsia="ru-RU"/>
        </w:rPr>
        <w:t>5000</w:t>
      </w:r>
      <w:r w:rsidRPr="000F16B3">
        <w:rPr>
          <w:rFonts w:ascii="Times New Roman" w:eastAsia="Times New Roman" w:hAnsi="Times New Roman" w:cs="Times New Roman"/>
          <w:sz w:val="28"/>
          <w:szCs w:val="28"/>
          <w:lang w:eastAsia="ru-RU"/>
        </w:rPr>
        <w:t xml:space="preserve"> </w:t>
      </w:r>
      <w:r w:rsidR="00393171" w:rsidRPr="000F16B3">
        <w:rPr>
          <w:rFonts w:ascii="Times New Roman" w:eastAsia="Times New Roman" w:hAnsi="Times New Roman" w:cs="Times New Roman"/>
          <w:sz w:val="28"/>
          <w:szCs w:val="28"/>
          <w:lang w:eastAsia="ru-RU"/>
        </w:rPr>
        <w:t>рублей</w:t>
      </w:r>
      <w:r w:rsidR="00AE69BF" w:rsidRPr="000F16B3">
        <w:rPr>
          <w:rFonts w:ascii="Times New Roman" w:eastAsia="Times New Roman" w:hAnsi="Times New Roman" w:cs="Times New Roman"/>
          <w:sz w:val="28"/>
          <w:szCs w:val="28"/>
          <w:lang w:eastAsia="ru-RU"/>
        </w:rPr>
        <w:t>.</w:t>
      </w:r>
      <w:r w:rsidRPr="000F16B3">
        <w:rPr>
          <w:rFonts w:ascii="Times New Roman" w:eastAsia="Times New Roman" w:hAnsi="Times New Roman" w:cs="Times New Roman"/>
          <w:sz w:val="28"/>
          <w:szCs w:val="28"/>
          <w:lang w:eastAsia="ru-RU"/>
        </w:rPr>
        <w:t xml:space="preserve">; на должностных лиц - </w:t>
      </w:r>
      <w:r w:rsidR="00AE69BF" w:rsidRPr="000F16B3">
        <w:rPr>
          <w:rFonts w:ascii="Times New Roman" w:eastAsia="Times New Roman" w:hAnsi="Times New Roman" w:cs="Times New Roman"/>
          <w:sz w:val="28"/>
          <w:szCs w:val="28"/>
          <w:lang w:eastAsia="ru-RU"/>
        </w:rPr>
        <w:t>50000</w:t>
      </w:r>
      <w:r w:rsidRPr="000F16B3">
        <w:rPr>
          <w:rFonts w:ascii="Times New Roman" w:eastAsia="Times New Roman" w:hAnsi="Times New Roman" w:cs="Times New Roman"/>
          <w:sz w:val="28"/>
          <w:szCs w:val="28"/>
          <w:lang w:eastAsia="ru-RU"/>
        </w:rPr>
        <w:t xml:space="preserve"> </w:t>
      </w:r>
      <w:r w:rsidR="00393171" w:rsidRPr="000F16B3">
        <w:rPr>
          <w:rFonts w:ascii="Times New Roman" w:eastAsia="Times New Roman" w:hAnsi="Times New Roman" w:cs="Times New Roman"/>
          <w:sz w:val="28"/>
          <w:szCs w:val="28"/>
          <w:lang w:eastAsia="ru-RU"/>
        </w:rPr>
        <w:t>рублей</w:t>
      </w:r>
      <w:r w:rsidRPr="000F16B3">
        <w:rPr>
          <w:rFonts w:ascii="Times New Roman" w:eastAsia="Times New Roman" w:hAnsi="Times New Roman" w:cs="Times New Roman"/>
          <w:sz w:val="28"/>
          <w:szCs w:val="28"/>
          <w:lang w:eastAsia="ru-RU"/>
        </w:rPr>
        <w:t xml:space="preserve">; на юридических лиц - от </w:t>
      </w:r>
      <w:r w:rsidR="00AE69BF" w:rsidRPr="000F16B3">
        <w:rPr>
          <w:rFonts w:ascii="Times New Roman" w:eastAsia="Times New Roman" w:hAnsi="Times New Roman" w:cs="Times New Roman"/>
          <w:sz w:val="28"/>
          <w:szCs w:val="28"/>
          <w:lang w:eastAsia="ru-RU"/>
        </w:rPr>
        <w:t>500 000</w:t>
      </w:r>
      <w:r w:rsidRPr="000F16B3">
        <w:rPr>
          <w:rFonts w:ascii="Times New Roman" w:eastAsia="Times New Roman" w:hAnsi="Times New Roman" w:cs="Times New Roman"/>
          <w:sz w:val="28"/>
          <w:szCs w:val="28"/>
          <w:lang w:eastAsia="ru-RU"/>
        </w:rPr>
        <w:t xml:space="preserve"> до </w:t>
      </w:r>
      <w:r w:rsidR="00AE69BF" w:rsidRPr="000F16B3">
        <w:rPr>
          <w:rFonts w:ascii="Times New Roman" w:eastAsia="Times New Roman" w:hAnsi="Times New Roman" w:cs="Times New Roman"/>
          <w:sz w:val="28"/>
          <w:szCs w:val="28"/>
          <w:lang w:eastAsia="ru-RU"/>
        </w:rPr>
        <w:t>1 000 000</w:t>
      </w:r>
      <w:r w:rsidRPr="000F16B3">
        <w:rPr>
          <w:rFonts w:ascii="Times New Roman" w:eastAsia="Times New Roman" w:hAnsi="Times New Roman" w:cs="Times New Roman"/>
          <w:sz w:val="28"/>
          <w:szCs w:val="28"/>
          <w:lang w:eastAsia="ru-RU"/>
        </w:rPr>
        <w:t xml:space="preserve"> рублей.</w:t>
      </w:r>
    </w:p>
    <w:p w:rsidR="00C50FA3" w:rsidRPr="007B01AD" w:rsidRDefault="00C50FA3" w:rsidP="00C50FA3">
      <w:pPr>
        <w:spacing w:after="0" w:line="240" w:lineRule="auto"/>
        <w:ind w:left="-426" w:right="-285"/>
        <w:jc w:val="both"/>
        <w:rPr>
          <w:rFonts w:ascii="Times New Roman" w:eastAsia="Times New Roman" w:hAnsi="Times New Roman" w:cs="Times New Roman"/>
          <w:sz w:val="28"/>
          <w:szCs w:val="28"/>
          <w:lang w:eastAsia="ru-RU"/>
        </w:rPr>
      </w:pPr>
      <w:r w:rsidRPr="007B01AD">
        <w:rPr>
          <w:rFonts w:ascii="Times New Roman" w:eastAsia="Times New Roman" w:hAnsi="Times New Roman" w:cs="Times New Roman"/>
          <w:b/>
          <w:sz w:val="28"/>
          <w:szCs w:val="28"/>
          <w:lang w:eastAsia="ru-RU"/>
        </w:rPr>
        <w:t>Примечание.</w:t>
      </w:r>
      <w:r w:rsidRPr="007B01AD">
        <w:rPr>
          <w:rFonts w:ascii="Times New Roman" w:eastAsia="Times New Roman" w:hAnsi="Times New Roman" w:cs="Times New Roman"/>
          <w:sz w:val="28"/>
          <w:szCs w:val="28"/>
          <w:lang w:eastAsia="ru-RU"/>
        </w:rP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50FA3" w:rsidRPr="007B01AD" w:rsidRDefault="00FD7D75" w:rsidP="005551ED">
      <w:pPr>
        <w:tabs>
          <w:tab w:val="num" w:pos="360"/>
        </w:tabs>
        <w:spacing w:after="0" w:line="240" w:lineRule="auto"/>
        <w:ind w:left="-426" w:right="-426" w:firstLine="567"/>
        <w:jc w:val="center"/>
        <w:rPr>
          <w:rFonts w:ascii="Times New Roman" w:hAnsi="Times New Roman" w:cs="Times New Roman"/>
          <w:b/>
          <w:bCs/>
          <w:sz w:val="28"/>
          <w:szCs w:val="28"/>
          <w:shd w:val="clear" w:color="auto" w:fill="FFFFFF"/>
        </w:rPr>
      </w:pPr>
      <w:r w:rsidRPr="007B01AD">
        <w:rPr>
          <w:rFonts w:ascii="Times New Roman" w:hAnsi="Times New Roman" w:cs="Times New Roman"/>
          <w:b/>
          <w:bCs/>
          <w:sz w:val="28"/>
          <w:szCs w:val="28"/>
          <w:shd w:val="clear" w:color="auto" w:fill="FFFFFF"/>
        </w:rPr>
        <w:t>КоАП РФ Статья 20.4. Нарушение </w:t>
      </w:r>
      <w:hyperlink r:id="rId9" w:history="1">
        <w:r w:rsidRPr="007B01AD">
          <w:rPr>
            <w:rStyle w:val="a4"/>
            <w:rFonts w:ascii="Times New Roman" w:hAnsi="Times New Roman" w:cs="Times New Roman"/>
            <w:b/>
            <w:bCs/>
            <w:color w:val="auto"/>
            <w:sz w:val="28"/>
            <w:szCs w:val="28"/>
            <w:shd w:val="clear" w:color="auto" w:fill="FFFFFF"/>
          </w:rPr>
          <w:t>требований</w:t>
        </w:r>
      </w:hyperlink>
      <w:r w:rsidRPr="007B01AD">
        <w:rPr>
          <w:rFonts w:ascii="Times New Roman" w:hAnsi="Times New Roman" w:cs="Times New Roman"/>
          <w:b/>
          <w:bCs/>
          <w:sz w:val="28"/>
          <w:szCs w:val="28"/>
          <w:shd w:val="clear" w:color="auto" w:fill="FFFFFF"/>
        </w:rPr>
        <w:t> пожарной безопасности</w:t>
      </w:r>
    </w:p>
    <w:p w:rsidR="00FD7D75" w:rsidRPr="007B01AD" w:rsidRDefault="00FD7D75" w:rsidP="005551ED">
      <w:pPr>
        <w:shd w:val="clear" w:color="auto" w:fill="FFFFFF"/>
        <w:spacing w:after="0" w:line="240" w:lineRule="auto"/>
        <w:ind w:left="-426" w:right="-426" w:firstLine="567"/>
        <w:jc w:val="both"/>
        <w:rPr>
          <w:rFonts w:ascii="Times New Roman" w:eastAsia="Times New Roman" w:hAnsi="Times New Roman" w:cs="Times New Roman"/>
          <w:sz w:val="28"/>
          <w:szCs w:val="28"/>
          <w:lang w:eastAsia="ru-RU"/>
        </w:rPr>
      </w:pPr>
      <w:r w:rsidRPr="007B01AD">
        <w:rPr>
          <w:rFonts w:ascii="Times New Roman" w:eastAsia="Times New Roman" w:hAnsi="Times New Roman" w:cs="Times New Roman"/>
          <w:sz w:val="28"/>
          <w:szCs w:val="28"/>
          <w:lang w:eastAsia="ru-RU"/>
        </w:rPr>
        <w:t xml:space="preserve">1. Нарушение требований пожарной безопасности, за исключением случаев, </w:t>
      </w:r>
      <w:r w:rsidRPr="005551ED">
        <w:rPr>
          <w:rFonts w:ascii="Times New Roman" w:eastAsia="Times New Roman" w:hAnsi="Times New Roman" w:cs="Times New Roman"/>
          <w:sz w:val="28"/>
          <w:szCs w:val="28"/>
          <w:lang w:eastAsia="ru-RU"/>
        </w:rPr>
        <w:t>предусмотренных </w:t>
      </w:r>
      <w:hyperlink r:id="rId10" w:anchor="dst2431" w:history="1">
        <w:r w:rsidRPr="005551ED">
          <w:rPr>
            <w:rFonts w:ascii="Times New Roman" w:eastAsia="Times New Roman" w:hAnsi="Times New Roman" w:cs="Times New Roman"/>
            <w:sz w:val="28"/>
            <w:szCs w:val="28"/>
            <w:lang w:eastAsia="ru-RU"/>
          </w:rPr>
          <w:t>статьями 8.32</w:t>
        </w:r>
      </w:hyperlink>
      <w:r w:rsidRPr="005551ED">
        <w:rPr>
          <w:rFonts w:ascii="Times New Roman" w:eastAsia="Times New Roman" w:hAnsi="Times New Roman" w:cs="Times New Roman"/>
          <w:sz w:val="28"/>
          <w:szCs w:val="28"/>
          <w:lang w:eastAsia="ru-RU"/>
        </w:rPr>
        <w:t> и </w:t>
      </w:r>
      <w:hyperlink r:id="rId11" w:anchor="dst1506" w:history="1">
        <w:r w:rsidRPr="005551ED">
          <w:rPr>
            <w:rFonts w:ascii="Times New Roman" w:eastAsia="Times New Roman" w:hAnsi="Times New Roman" w:cs="Times New Roman"/>
            <w:sz w:val="28"/>
            <w:szCs w:val="28"/>
            <w:lang w:eastAsia="ru-RU"/>
          </w:rPr>
          <w:t>11.16</w:t>
        </w:r>
      </w:hyperlink>
      <w:r w:rsidRPr="005551ED">
        <w:rPr>
          <w:rFonts w:ascii="Times New Roman" w:eastAsia="Times New Roman" w:hAnsi="Times New Roman" w:cs="Times New Roman"/>
          <w:sz w:val="28"/>
          <w:szCs w:val="28"/>
          <w:lang w:eastAsia="ru-RU"/>
        </w:rPr>
        <w:t> настоящего Кодекса и </w:t>
      </w:r>
      <w:hyperlink r:id="rId12" w:anchor="dst2697" w:history="1">
        <w:r w:rsidRPr="005551ED">
          <w:rPr>
            <w:rFonts w:ascii="Times New Roman" w:eastAsia="Times New Roman" w:hAnsi="Times New Roman" w:cs="Times New Roman"/>
            <w:sz w:val="28"/>
            <w:szCs w:val="28"/>
            <w:lang w:eastAsia="ru-RU"/>
          </w:rPr>
          <w:t>частями 6</w:t>
        </w:r>
      </w:hyperlink>
      <w:r w:rsidRPr="005551ED">
        <w:rPr>
          <w:rFonts w:ascii="Times New Roman" w:eastAsia="Times New Roman" w:hAnsi="Times New Roman" w:cs="Times New Roman"/>
          <w:sz w:val="28"/>
          <w:szCs w:val="28"/>
          <w:lang w:eastAsia="ru-RU"/>
        </w:rPr>
        <w:t>, </w:t>
      </w:r>
      <w:hyperlink r:id="rId13" w:anchor="dst3831" w:history="1">
        <w:r w:rsidRPr="005551ED">
          <w:rPr>
            <w:rFonts w:ascii="Times New Roman" w:eastAsia="Times New Roman" w:hAnsi="Times New Roman" w:cs="Times New Roman"/>
            <w:sz w:val="28"/>
            <w:szCs w:val="28"/>
            <w:lang w:eastAsia="ru-RU"/>
          </w:rPr>
          <w:t>6.1</w:t>
        </w:r>
      </w:hyperlink>
      <w:r w:rsidRPr="005551ED">
        <w:rPr>
          <w:rFonts w:ascii="Times New Roman" w:eastAsia="Times New Roman" w:hAnsi="Times New Roman" w:cs="Times New Roman"/>
          <w:sz w:val="28"/>
          <w:szCs w:val="28"/>
          <w:lang w:eastAsia="ru-RU"/>
        </w:rPr>
        <w:t> и </w:t>
      </w:r>
      <w:hyperlink r:id="rId14" w:anchor="dst2699" w:history="1">
        <w:r w:rsidRPr="005551ED">
          <w:rPr>
            <w:rFonts w:ascii="Times New Roman" w:eastAsia="Times New Roman" w:hAnsi="Times New Roman" w:cs="Times New Roman"/>
            <w:sz w:val="28"/>
            <w:szCs w:val="28"/>
            <w:lang w:eastAsia="ru-RU"/>
          </w:rPr>
          <w:t>7</w:t>
        </w:r>
      </w:hyperlink>
      <w:r w:rsidRPr="007B01AD">
        <w:rPr>
          <w:rFonts w:ascii="Times New Roman" w:eastAsia="Times New Roman" w:hAnsi="Times New Roman" w:cs="Times New Roman"/>
          <w:sz w:val="28"/>
          <w:szCs w:val="28"/>
          <w:lang w:eastAsia="ru-RU"/>
        </w:rPr>
        <w:t> настоящей статьи, - 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FD7D75" w:rsidRPr="007B01AD" w:rsidRDefault="00FD7D75" w:rsidP="005551ED">
      <w:pPr>
        <w:spacing w:after="0" w:line="240" w:lineRule="auto"/>
        <w:ind w:left="-426" w:right="-426" w:firstLine="567"/>
        <w:jc w:val="both"/>
        <w:rPr>
          <w:rFonts w:ascii="Times New Roman" w:eastAsia="Times New Roman" w:hAnsi="Times New Roman" w:cs="Times New Roman"/>
          <w:sz w:val="28"/>
          <w:szCs w:val="28"/>
          <w:lang w:eastAsia="ru-RU"/>
        </w:rPr>
      </w:pPr>
      <w:r w:rsidRPr="007B01AD">
        <w:rPr>
          <w:rFonts w:ascii="Times New Roman" w:eastAsia="Times New Roman" w:hAnsi="Times New Roman" w:cs="Times New Roman"/>
          <w:sz w:val="28"/>
          <w:szCs w:val="28"/>
          <w:lang w:eastAsia="ru-RU"/>
        </w:rPr>
        <w:t>2. Те же действия, совершенные в условиях </w:t>
      </w:r>
      <w:hyperlink r:id="rId15" w:anchor="dst100306" w:history="1">
        <w:r w:rsidRPr="007B01AD">
          <w:rPr>
            <w:rFonts w:ascii="Times New Roman" w:eastAsia="Times New Roman" w:hAnsi="Times New Roman" w:cs="Times New Roman"/>
            <w:sz w:val="28"/>
            <w:szCs w:val="28"/>
            <w:u w:val="single"/>
            <w:lang w:eastAsia="ru-RU"/>
          </w:rPr>
          <w:t>особого противопожарного режима</w:t>
        </w:r>
      </w:hyperlink>
      <w:r w:rsidRPr="007B01AD">
        <w:rPr>
          <w:rFonts w:ascii="Times New Roman" w:eastAsia="Times New Roman" w:hAnsi="Times New Roman" w:cs="Times New Roman"/>
          <w:sz w:val="28"/>
          <w:szCs w:val="28"/>
          <w:lang w:eastAsia="ru-RU"/>
        </w:rPr>
        <w:t>, - 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5551ED" w:rsidRDefault="005551ED" w:rsidP="00393171">
      <w:pPr>
        <w:spacing w:after="0" w:line="240" w:lineRule="auto"/>
        <w:ind w:left="142" w:right="-426"/>
        <w:rPr>
          <w:rFonts w:ascii="Times New Roman" w:hAnsi="Times New Roman" w:cs="Times New Roman"/>
          <w:b/>
          <w:bCs/>
          <w:sz w:val="28"/>
          <w:szCs w:val="28"/>
        </w:rPr>
      </w:pPr>
    </w:p>
    <w:p w:rsidR="00115183" w:rsidRPr="007B01AD" w:rsidRDefault="00115183" w:rsidP="00393171">
      <w:pPr>
        <w:spacing w:after="0" w:line="240" w:lineRule="auto"/>
        <w:ind w:left="142" w:right="-426"/>
        <w:rPr>
          <w:rFonts w:ascii="Times New Roman" w:hAnsi="Times New Roman" w:cs="Times New Roman"/>
          <w:b/>
          <w:bCs/>
          <w:sz w:val="28"/>
          <w:szCs w:val="28"/>
        </w:rPr>
      </w:pPr>
      <w:r w:rsidRPr="007B01AD">
        <w:rPr>
          <w:rFonts w:ascii="Times New Roman" w:hAnsi="Times New Roman" w:cs="Times New Roman"/>
          <w:b/>
          <w:bCs/>
          <w:sz w:val="28"/>
          <w:szCs w:val="28"/>
        </w:rPr>
        <w:t>Уголовная ответственность за нарушение требований пожарной безопасности</w:t>
      </w:r>
    </w:p>
    <w:p w:rsidR="00393171" w:rsidRDefault="00393171" w:rsidP="000C0628">
      <w:pPr>
        <w:pStyle w:val="a3"/>
        <w:shd w:val="clear" w:color="auto" w:fill="FFFFFF"/>
        <w:spacing w:before="0" w:beforeAutospacing="0" w:after="0" w:afterAutospacing="0"/>
        <w:ind w:left="-709" w:right="-426" w:firstLine="142"/>
        <w:jc w:val="center"/>
        <w:outlineLvl w:val="1"/>
        <w:rPr>
          <w:b/>
          <w:sz w:val="28"/>
          <w:szCs w:val="28"/>
        </w:rPr>
      </w:pPr>
    </w:p>
    <w:p w:rsidR="000C0628" w:rsidRPr="007B01AD" w:rsidRDefault="00115183" w:rsidP="000C0628">
      <w:pPr>
        <w:pStyle w:val="a3"/>
        <w:shd w:val="clear" w:color="auto" w:fill="FFFFFF"/>
        <w:spacing w:before="0" w:beforeAutospacing="0" w:after="0" w:afterAutospacing="0"/>
        <w:ind w:left="-709" w:right="-426" w:firstLine="142"/>
        <w:jc w:val="center"/>
        <w:outlineLvl w:val="1"/>
        <w:rPr>
          <w:b/>
          <w:bCs/>
          <w:color w:val="000000"/>
          <w:kern w:val="36"/>
          <w:sz w:val="28"/>
          <w:szCs w:val="28"/>
        </w:rPr>
      </w:pPr>
      <w:r w:rsidRPr="007B01AD">
        <w:rPr>
          <w:b/>
          <w:sz w:val="28"/>
          <w:szCs w:val="28"/>
        </w:rPr>
        <w:lastRenderedPageBreak/>
        <w:t>Статья 168 Уголовного кодекса Р</w:t>
      </w:r>
      <w:r w:rsidR="009A1AD0" w:rsidRPr="007B01AD">
        <w:rPr>
          <w:b/>
          <w:sz w:val="28"/>
          <w:szCs w:val="28"/>
        </w:rPr>
        <w:t>оссийской Федерации</w:t>
      </w:r>
      <w:r w:rsidR="000C0628" w:rsidRPr="007B01AD">
        <w:rPr>
          <w:b/>
          <w:bCs/>
          <w:color w:val="000000"/>
          <w:kern w:val="36"/>
          <w:sz w:val="28"/>
          <w:szCs w:val="28"/>
        </w:rPr>
        <w:t xml:space="preserve"> </w:t>
      </w:r>
    </w:p>
    <w:p w:rsidR="000C0628" w:rsidRPr="005551ED" w:rsidRDefault="000C0628" w:rsidP="000C0628">
      <w:pPr>
        <w:spacing w:after="0" w:line="240" w:lineRule="auto"/>
        <w:ind w:left="-709" w:right="-426" w:firstLine="142"/>
        <w:jc w:val="both"/>
        <w:rPr>
          <w:rFonts w:ascii="Times New Roman" w:eastAsia="Times New Roman" w:hAnsi="Times New Roman" w:cs="Times New Roman"/>
          <w:sz w:val="28"/>
          <w:szCs w:val="28"/>
          <w:lang w:eastAsia="ru-RU"/>
        </w:rPr>
      </w:pPr>
      <w:r w:rsidRPr="005551ED">
        <w:rPr>
          <w:rFonts w:ascii="Times New Roman" w:eastAsia="Times New Roman" w:hAnsi="Times New Roman" w:cs="Times New Roman"/>
          <w:sz w:val="28"/>
          <w:szCs w:val="28"/>
          <w:lang w:eastAsia="ru-RU"/>
        </w:rPr>
        <w:t>Уничтожение или повреждение чужого имущества в </w:t>
      </w:r>
      <w:hyperlink r:id="rId16" w:anchor="dst102600" w:history="1">
        <w:r w:rsidRPr="005551ED">
          <w:rPr>
            <w:rFonts w:ascii="Times New Roman" w:eastAsia="Times New Roman" w:hAnsi="Times New Roman" w:cs="Times New Roman"/>
            <w:sz w:val="28"/>
            <w:szCs w:val="28"/>
            <w:u w:val="single"/>
            <w:lang w:eastAsia="ru-RU"/>
          </w:rPr>
          <w:t>крупном размере</w:t>
        </w:r>
      </w:hyperlink>
      <w:r w:rsidRPr="005551ED">
        <w:rPr>
          <w:rFonts w:ascii="Times New Roman" w:eastAsia="Times New Roman" w:hAnsi="Times New Roman" w:cs="Times New Roman"/>
          <w:sz w:val="28"/>
          <w:szCs w:val="28"/>
          <w:lang w:eastAsia="ru-RU"/>
        </w:rPr>
        <w:t>, совершенные путем неосторожного обращения с огнем или иными источниками повышенной опасности, - наказываются штрафом в размере 120 000 рублей или в размере заработной платы или иного дохода осужденного за период до 1 года, либо обязательными работами на срок до 480 часов, либо исправительными работами на срок до 2 лет, либо ограничением свободы на срок до 1 года, либо принудительными работами на срок до 1 года, либо лишением свободы на тот же срок.</w:t>
      </w:r>
    </w:p>
    <w:p w:rsidR="000C0628" w:rsidRPr="007B01AD" w:rsidRDefault="000C0628" w:rsidP="000C0628">
      <w:pPr>
        <w:pStyle w:val="a3"/>
        <w:shd w:val="clear" w:color="auto" w:fill="FFFFFF"/>
        <w:spacing w:before="0" w:beforeAutospacing="0" w:after="0" w:afterAutospacing="0"/>
        <w:ind w:left="-709" w:right="-426" w:firstLine="142"/>
        <w:jc w:val="center"/>
        <w:outlineLvl w:val="1"/>
        <w:rPr>
          <w:b/>
          <w:sz w:val="28"/>
          <w:szCs w:val="28"/>
        </w:rPr>
      </w:pPr>
      <w:r w:rsidRPr="007B01AD">
        <w:rPr>
          <w:b/>
          <w:bCs/>
          <w:color w:val="000000"/>
          <w:kern w:val="36"/>
          <w:sz w:val="28"/>
          <w:szCs w:val="28"/>
        </w:rPr>
        <w:t xml:space="preserve">Статья 219 </w:t>
      </w:r>
      <w:r w:rsidRPr="007B01AD">
        <w:rPr>
          <w:b/>
          <w:sz w:val="28"/>
          <w:szCs w:val="28"/>
        </w:rPr>
        <w:t>Уголовного кодекса Р</w:t>
      </w:r>
      <w:r w:rsidR="009A1AD0" w:rsidRPr="007B01AD">
        <w:rPr>
          <w:b/>
          <w:sz w:val="28"/>
          <w:szCs w:val="28"/>
        </w:rPr>
        <w:t>оссийской Федерации</w:t>
      </w:r>
    </w:p>
    <w:p w:rsidR="000C0628" w:rsidRPr="005551ED" w:rsidRDefault="000C0628" w:rsidP="005551ED">
      <w:pPr>
        <w:pStyle w:val="a3"/>
        <w:shd w:val="clear" w:color="auto" w:fill="FFFFFF"/>
        <w:spacing w:before="0" w:beforeAutospacing="0" w:after="0" w:afterAutospacing="0"/>
        <w:ind w:left="-709" w:right="-426" w:firstLine="142"/>
        <w:jc w:val="both"/>
        <w:outlineLvl w:val="1"/>
        <w:rPr>
          <w:sz w:val="28"/>
          <w:szCs w:val="28"/>
        </w:rPr>
      </w:pPr>
      <w:r w:rsidRPr="007B01AD">
        <w:rPr>
          <w:b/>
          <w:bCs/>
          <w:color w:val="000000"/>
          <w:kern w:val="36"/>
          <w:sz w:val="28"/>
          <w:szCs w:val="28"/>
        </w:rPr>
        <w:t xml:space="preserve"> </w:t>
      </w:r>
      <w:r w:rsidRPr="007B01AD">
        <w:rPr>
          <w:sz w:val="28"/>
          <w:szCs w:val="28"/>
        </w:rPr>
        <w:t xml:space="preserve">1. </w:t>
      </w:r>
      <w:r w:rsidRPr="005551ED">
        <w:rPr>
          <w:sz w:val="28"/>
          <w:szCs w:val="28"/>
        </w:rPr>
        <w:t>Нарушение </w:t>
      </w:r>
      <w:hyperlink r:id="rId17" w:history="1">
        <w:r w:rsidRPr="005551ED">
          <w:rPr>
            <w:rStyle w:val="a4"/>
            <w:color w:val="auto"/>
            <w:sz w:val="28"/>
            <w:szCs w:val="28"/>
          </w:rPr>
          <w:t>требований</w:t>
        </w:r>
      </w:hyperlink>
      <w:r w:rsidRPr="005551ED">
        <w:rPr>
          <w:sz w:val="28"/>
          <w:szCs w:val="28"/>
        </w:rPr>
        <w:t> пожарной безопасности, совершенное </w:t>
      </w:r>
      <w:hyperlink r:id="rId18" w:anchor="dst100008" w:history="1">
        <w:r w:rsidRPr="005551ED">
          <w:rPr>
            <w:rStyle w:val="a4"/>
            <w:color w:val="auto"/>
            <w:sz w:val="28"/>
            <w:szCs w:val="28"/>
          </w:rPr>
          <w:t>лицом</w:t>
        </w:r>
      </w:hyperlink>
      <w:r w:rsidRPr="005551ED">
        <w:rPr>
          <w:sz w:val="28"/>
          <w:szCs w:val="28"/>
        </w:rPr>
        <w:t>, на котором лежала обязанность по их соблюдению, если это повлекло по неосторожности причинение </w:t>
      </w:r>
      <w:hyperlink r:id="rId19" w:anchor="dst100016" w:history="1">
        <w:r w:rsidRPr="005551ED">
          <w:rPr>
            <w:rStyle w:val="a4"/>
            <w:color w:val="auto"/>
            <w:sz w:val="28"/>
            <w:szCs w:val="28"/>
          </w:rPr>
          <w:t>тяжкого вреда</w:t>
        </w:r>
      </w:hyperlink>
      <w:r w:rsidRPr="005551ED">
        <w:rPr>
          <w:sz w:val="28"/>
          <w:szCs w:val="28"/>
        </w:rPr>
        <w:t> здоровью человека, - наказывается штрафом в размере до 80000 рублей или в размере заработной платы или иного дохода осужденного за период до 6 месяцев, либо ограничением свободы на срок до 3 лет,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3лет с лишением права занимать определенные должности или заниматься определенной деятельностью на срок до 3 лет или без такового.</w:t>
      </w:r>
    </w:p>
    <w:p w:rsidR="000C0628" w:rsidRPr="005551ED" w:rsidRDefault="000C0628" w:rsidP="000C0628">
      <w:pPr>
        <w:spacing w:after="0" w:line="240" w:lineRule="auto"/>
        <w:ind w:left="-709" w:right="-426" w:firstLine="142"/>
        <w:jc w:val="both"/>
        <w:rPr>
          <w:rFonts w:ascii="Times New Roman" w:hAnsi="Times New Roman" w:cs="Times New Roman"/>
          <w:sz w:val="28"/>
          <w:szCs w:val="28"/>
        </w:rPr>
      </w:pPr>
      <w:r w:rsidRPr="005551ED">
        <w:rPr>
          <w:rFonts w:ascii="Times New Roman" w:hAnsi="Times New Roman" w:cs="Times New Roman"/>
          <w:sz w:val="28"/>
          <w:szCs w:val="28"/>
        </w:rPr>
        <w:t>2. То же деяние, повлекшее по неосторожности смерть человека, - наказывается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0C0628" w:rsidRPr="005551ED" w:rsidRDefault="000C0628" w:rsidP="000C0628">
      <w:pPr>
        <w:spacing w:after="0" w:line="240" w:lineRule="auto"/>
        <w:ind w:left="-709" w:right="-426" w:firstLine="142"/>
        <w:jc w:val="both"/>
        <w:rPr>
          <w:rFonts w:ascii="Times New Roman" w:hAnsi="Times New Roman" w:cs="Times New Roman"/>
          <w:sz w:val="28"/>
          <w:szCs w:val="28"/>
        </w:rPr>
      </w:pPr>
      <w:r w:rsidRPr="005551ED">
        <w:rPr>
          <w:rFonts w:ascii="Times New Roman" w:hAnsi="Times New Roman" w:cs="Times New Roman"/>
          <w:sz w:val="28"/>
          <w:szCs w:val="28"/>
        </w:rPr>
        <w:t>3. Деяние, предусмотренное </w:t>
      </w:r>
      <w:hyperlink r:id="rId20" w:anchor="dst102873" w:history="1">
        <w:r w:rsidRPr="005551ED">
          <w:rPr>
            <w:rStyle w:val="a4"/>
            <w:rFonts w:ascii="Times New Roman" w:hAnsi="Times New Roman" w:cs="Times New Roman"/>
            <w:color w:val="auto"/>
            <w:sz w:val="28"/>
            <w:szCs w:val="28"/>
          </w:rPr>
          <w:t>частью первой</w:t>
        </w:r>
      </w:hyperlink>
      <w:r w:rsidRPr="005551ED">
        <w:rPr>
          <w:rFonts w:ascii="Times New Roman" w:hAnsi="Times New Roman" w:cs="Times New Roman"/>
          <w:sz w:val="28"/>
          <w:szCs w:val="28"/>
        </w:rPr>
        <w:t> настоящей статьи, повлекшее по неосторожности смерть 2 или более лиц, - наказывается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p w:rsidR="005551ED" w:rsidRDefault="005551ED" w:rsidP="005551ED">
      <w:pPr>
        <w:shd w:val="clear" w:color="auto" w:fill="FFFFFF"/>
        <w:spacing w:after="0" w:line="240" w:lineRule="auto"/>
        <w:ind w:left="-426" w:right="-426"/>
        <w:jc w:val="both"/>
        <w:rPr>
          <w:rFonts w:ascii="Times New Roman" w:hAnsi="Times New Roman" w:cs="Times New Roman"/>
          <w:sz w:val="28"/>
          <w:szCs w:val="28"/>
        </w:rPr>
      </w:pPr>
    </w:p>
    <w:p w:rsidR="00EC02F2" w:rsidRPr="007B01AD" w:rsidRDefault="00EC02F2" w:rsidP="005551ED">
      <w:pPr>
        <w:shd w:val="clear" w:color="auto" w:fill="FFFFFF"/>
        <w:spacing w:after="0" w:line="240" w:lineRule="auto"/>
        <w:ind w:left="-426" w:right="-426"/>
        <w:jc w:val="both"/>
        <w:rPr>
          <w:rFonts w:ascii="Times New Roman" w:eastAsia="Times New Roman" w:hAnsi="Times New Roman" w:cs="Times New Roman"/>
          <w:b/>
          <w:bCs/>
          <w:sz w:val="28"/>
          <w:szCs w:val="28"/>
          <w:lang w:eastAsia="ru-RU"/>
        </w:rPr>
      </w:pPr>
      <w:r w:rsidRPr="007B01AD">
        <w:rPr>
          <w:rFonts w:ascii="Times New Roman" w:hAnsi="Times New Roman" w:cs="Times New Roman"/>
          <w:sz w:val="28"/>
          <w:szCs w:val="28"/>
        </w:rPr>
        <w:t>Примечание:</w:t>
      </w:r>
      <w:r w:rsidRPr="007B01AD">
        <w:rPr>
          <w:rFonts w:ascii="Arial" w:hAnsi="Arial" w:cs="Arial"/>
          <w:b/>
          <w:bCs/>
          <w:color w:val="1A0DAB"/>
          <w:sz w:val="27"/>
          <w:szCs w:val="27"/>
        </w:rPr>
        <w:t xml:space="preserve"> </w:t>
      </w:r>
      <w:hyperlink r:id="rId21" w:history="1">
        <w:r w:rsidRPr="007B01AD">
          <w:rPr>
            <w:rFonts w:ascii="Times New Roman" w:eastAsia="Times New Roman" w:hAnsi="Times New Roman" w:cs="Times New Roman"/>
            <w:b/>
            <w:bCs/>
            <w:sz w:val="28"/>
            <w:szCs w:val="28"/>
            <w:lang w:eastAsia="ru-RU"/>
          </w:rPr>
          <w:t xml:space="preserve">Федеральный закон от 21.12.1994 </w:t>
        </w:r>
        <w:r w:rsidR="005551ED">
          <w:rPr>
            <w:rFonts w:ascii="Times New Roman" w:eastAsia="Times New Roman" w:hAnsi="Times New Roman" w:cs="Times New Roman"/>
            <w:b/>
            <w:bCs/>
            <w:sz w:val="28"/>
            <w:szCs w:val="28"/>
            <w:lang w:eastAsia="ru-RU"/>
          </w:rPr>
          <w:t>№</w:t>
        </w:r>
        <w:r w:rsidRPr="007B01AD">
          <w:rPr>
            <w:rFonts w:ascii="Times New Roman" w:eastAsia="Times New Roman" w:hAnsi="Times New Roman" w:cs="Times New Roman"/>
            <w:b/>
            <w:bCs/>
            <w:sz w:val="28"/>
            <w:szCs w:val="28"/>
            <w:lang w:eastAsia="ru-RU"/>
          </w:rPr>
          <w:t xml:space="preserve"> 69-ФЗ</w:t>
        </w:r>
        <w:r w:rsidR="005551ED">
          <w:rPr>
            <w:rFonts w:ascii="Times New Roman" w:eastAsia="Times New Roman" w:hAnsi="Times New Roman" w:cs="Times New Roman"/>
            <w:b/>
            <w:bCs/>
            <w:sz w:val="28"/>
            <w:szCs w:val="28"/>
            <w:lang w:eastAsia="ru-RU"/>
          </w:rPr>
          <w:t xml:space="preserve"> </w:t>
        </w:r>
        <w:r w:rsidRPr="007B01AD">
          <w:rPr>
            <w:rFonts w:ascii="Times New Roman" w:eastAsia="Times New Roman" w:hAnsi="Times New Roman" w:cs="Times New Roman"/>
            <w:b/>
            <w:bCs/>
            <w:sz w:val="28"/>
            <w:szCs w:val="28"/>
            <w:lang w:eastAsia="ru-RU"/>
          </w:rPr>
          <w:t>"О пожарной безопасности"</w:t>
        </w:r>
      </w:hyperlink>
    </w:p>
    <w:p w:rsidR="00EC02F2" w:rsidRPr="007B01AD" w:rsidRDefault="00EC02F2" w:rsidP="00EC02F2">
      <w:pPr>
        <w:shd w:val="clear" w:color="auto" w:fill="FFFFFF"/>
        <w:spacing w:after="0" w:line="240" w:lineRule="auto"/>
        <w:ind w:left="-426" w:right="-426"/>
        <w:jc w:val="center"/>
        <w:outlineLvl w:val="0"/>
        <w:rPr>
          <w:rFonts w:ascii="Times New Roman" w:eastAsia="Times New Roman" w:hAnsi="Times New Roman" w:cs="Times New Roman"/>
          <w:b/>
          <w:bCs/>
          <w:kern w:val="36"/>
          <w:sz w:val="28"/>
          <w:szCs w:val="28"/>
          <w:lang w:eastAsia="ru-RU"/>
        </w:rPr>
      </w:pPr>
      <w:r w:rsidRPr="007B01AD">
        <w:rPr>
          <w:rFonts w:ascii="Times New Roman" w:eastAsia="Times New Roman" w:hAnsi="Times New Roman" w:cs="Times New Roman"/>
          <w:b/>
          <w:bCs/>
          <w:kern w:val="36"/>
          <w:sz w:val="28"/>
          <w:szCs w:val="28"/>
          <w:lang w:eastAsia="ru-RU"/>
        </w:rPr>
        <w:t>Статья 30. Особый противопожарный режим</w:t>
      </w:r>
    </w:p>
    <w:p w:rsidR="00EC02F2" w:rsidRPr="007B01AD" w:rsidRDefault="00EC02F2" w:rsidP="00EC02F2">
      <w:pPr>
        <w:shd w:val="clear" w:color="auto" w:fill="FFFFFF"/>
        <w:spacing w:after="0" w:line="240" w:lineRule="auto"/>
        <w:ind w:left="-426" w:right="-426" w:firstLine="426"/>
        <w:jc w:val="both"/>
        <w:rPr>
          <w:rFonts w:ascii="Times New Roman" w:eastAsia="Times New Roman" w:hAnsi="Times New Roman" w:cs="Times New Roman"/>
          <w:sz w:val="28"/>
          <w:szCs w:val="28"/>
          <w:lang w:eastAsia="ru-RU"/>
        </w:rPr>
      </w:pPr>
      <w:r w:rsidRPr="007B01AD">
        <w:rPr>
          <w:rFonts w:ascii="Times New Roman" w:eastAsia="Times New Roman" w:hAnsi="Times New Roman" w:cs="Times New Roman"/>
          <w:sz w:val="28"/>
          <w:szCs w:val="28"/>
          <w:lang w:eastAsia="ru-RU"/>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EC02F2" w:rsidRPr="00FD7D75" w:rsidRDefault="00EC02F2" w:rsidP="00EC02F2">
      <w:pPr>
        <w:shd w:val="clear" w:color="auto" w:fill="FFFFFF"/>
        <w:spacing w:after="0" w:line="240" w:lineRule="auto"/>
        <w:ind w:left="-426" w:right="-426" w:firstLine="426"/>
        <w:jc w:val="both"/>
        <w:rPr>
          <w:rFonts w:ascii="Times New Roman" w:eastAsia="Times New Roman" w:hAnsi="Times New Roman" w:cs="Times New Roman"/>
          <w:sz w:val="28"/>
          <w:szCs w:val="28"/>
          <w:lang w:eastAsia="ru-RU"/>
        </w:rPr>
      </w:pPr>
      <w:r w:rsidRPr="007B01AD">
        <w:rPr>
          <w:rFonts w:ascii="Times New Roman" w:eastAsia="Times New Roman" w:hAnsi="Times New Roman" w:cs="Times New Roman"/>
          <w:sz w:val="28"/>
          <w:szCs w:val="28"/>
          <w:lang w:eastAsia="ru-RU"/>
        </w:rPr>
        <w:t>На период действия особого противопожарного режима на соответствующих территориях нормативными правовыми актами РФ, нормативными правовыми актами субъектов РФ и муниципальными правовыми актами по пожарной безопасности устанавливаются дополнительные требования пожарной безопасности, в т.ч.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tbl>
      <w:tblPr>
        <w:tblW w:w="10632" w:type="dxa"/>
        <w:tblInd w:w="-434" w:type="dxa"/>
        <w:tblCellMar>
          <w:top w:w="15" w:type="dxa"/>
          <w:left w:w="15" w:type="dxa"/>
          <w:bottom w:w="15" w:type="dxa"/>
          <w:right w:w="15" w:type="dxa"/>
        </w:tblCellMar>
        <w:tblLook w:val="04A0" w:firstRow="1" w:lastRow="0" w:firstColumn="1" w:lastColumn="0" w:noHBand="0" w:noVBand="1"/>
      </w:tblPr>
      <w:tblGrid>
        <w:gridCol w:w="10632"/>
      </w:tblGrid>
      <w:tr w:rsidR="009A1AD0" w:rsidRPr="00FF4035" w:rsidTr="00CD6FCB">
        <w:tc>
          <w:tcPr>
            <w:tcW w:w="1063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A1AD0" w:rsidRPr="00FF4035" w:rsidRDefault="009A1AD0" w:rsidP="00724888">
            <w:pPr>
              <w:spacing w:after="0" w:line="240" w:lineRule="auto"/>
              <w:jc w:val="center"/>
              <w:rPr>
                <w:rFonts w:ascii="Times New Roman" w:eastAsia="Times New Roman" w:hAnsi="Times New Roman" w:cs="Times New Roman"/>
                <w:b/>
                <w:sz w:val="26"/>
                <w:szCs w:val="26"/>
                <w:lang w:eastAsia="ru-RU"/>
              </w:rPr>
            </w:pPr>
            <w:r w:rsidRPr="00FF4035">
              <w:rPr>
                <w:rFonts w:ascii="Times New Roman" w:eastAsia="Times New Roman" w:hAnsi="Times New Roman" w:cs="Times New Roman"/>
                <w:b/>
                <w:sz w:val="26"/>
                <w:szCs w:val="26"/>
                <w:lang w:eastAsia="ru-RU"/>
              </w:rPr>
              <w:lastRenderedPageBreak/>
              <w:t xml:space="preserve">Постановление Правительства РФ от 16.09.2020 </w:t>
            </w:r>
            <w:r w:rsidR="005551ED" w:rsidRPr="00FF4035">
              <w:rPr>
                <w:rFonts w:ascii="Times New Roman" w:eastAsia="Times New Roman" w:hAnsi="Times New Roman" w:cs="Times New Roman"/>
                <w:b/>
                <w:sz w:val="26"/>
                <w:szCs w:val="26"/>
                <w:lang w:eastAsia="ru-RU"/>
              </w:rPr>
              <w:t>№</w:t>
            </w:r>
            <w:r w:rsidRPr="00FF4035">
              <w:rPr>
                <w:rFonts w:ascii="Times New Roman" w:eastAsia="Times New Roman" w:hAnsi="Times New Roman" w:cs="Times New Roman"/>
                <w:b/>
                <w:sz w:val="26"/>
                <w:szCs w:val="26"/>
                <w:lang w:eastAsia="ru-RU"/>
              </w:rPr>
              <w:t xml:space="preserve"> 1479 "Об утверждении Правил противопожарного режима в Российской Федерации"</w:t>
            </w:r>
          </w:p>
          <w:p w:rsidR="009A1AD0" w:rsidRPr="00FF4035" w:rsidRDefault="009A1AD0" w:rsidP="00EC02F2">
            <w:pPr>
              <w:autoSpaceDE w:val="0"/>
              <w:autoSpaceDN w:val="0"/>
              <w:adjustRightInd w:val="0"/>
              <w:spacing w:after="0" w:line="240" w:lineRule="auto"/>
              <w:ind w:firstLine="512"/>
              <w:jc w:val="both"/>
              <w:rPr>
                <w:rFonts w:ascii="Times New Roman" w:hAnsi="Times New Roman" w:cs="Times New Roman"/>
                <w:bCs/>
                <w:sz w:val="26"/>
                <w:szCs w:val="26"/>
              </w:rPr>
            </w:pPr>
            <w:r w:rsidRPr="00FF4035">
              <w:rPr>
                <w:rFonts w:ascii="Times New Roman" w:hAnsi="Times New Roman" w:cs="Times New Roman"/>
                <w:bCs/>
                <w:sz w:val="26"/>
                <w:szCs w:val="26"/>
              </w:rPr>
              <w:t>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9A1AD0" w:rsidRPr="00FF4035" w:rsidRDefault="00635BE6" w:rsidP="00724888">
            <w:pPr>
              <w:spacing w:after="0" w:line="240" w:lineRule="auto"/>
              <w:jc w:val="center"/>
              <w:rPr>
                <w:rFonts w:ascii="Times New Roman" w:eastAsia="Times New Roman" w:hAnsi="Times New Roman" w:cs="Times New Roman"/>
                <w:b/>
                <w:sz w:val="26"/>
                <w:szCs w:val="26"/>
                <w:lang w:eastAsia="ru-RU"/>
              </w:rPr>
            </w:pPr>
            <w:hyperlink r:id="rId22" w:history="1">
              <w:r w:rsidR="009A1AD0" w:rsidRPr="00FF4035">
                <w:rPr>
                  <w:rFonts w:ascii="Times New Roman" w:eastAsia="Times New Roman" w:hAnsi="Times New Roman" w:cs="Times New Roman"/>
                  <w:b/>
                  <w:sz w:val="26"/>
                  <w:szCs w:val="26"/>
                  <w:u w:val="single"/>
                  <w:lang w:eastAsia="ru-RU"/>
                </w:rPr>
                <w:t>Постановление</w:t>
              </w:r>
            </w:hyperlink>
            <w:r w:rsidR="009A1AD0" w:rsidRPr="00FF4035">
              <w:rPr>
                <w:rFonts w:ascii="Times New Roman" w:eastAsia="Times New Roman" w:hAnsi="Times New Roman" w:cs="Times New Roman"/>
                <w:b/>
                <w:sz w:val="26"/>
                <w:szCs w:val="26"/>
                <w:lang w:eastAsia="ru-RU"/>
              </w:rPr>
              <w:t xml:space="preserve"> Правительства РФ от 07.10.2020 </w:t>
            </w:r>
            <w:r w:rsidR="005551ED" w:rsidRPr="00FF4035">
              <w:rPr>
                <w:rFonts w:ascii="Times New Roman" w:eastAsia="Times New Roman" w:hAnsi="Times New Roman" w:cs="Times New Roman"/>
                <w:b/>
                <w:sz w:val="26"/>
                <w:szCs w:val="26"/>
                <w:lang w:eastAsia="ru-RU"/>
              </w:rPr>
              <w:t>№</w:t>
            </w:r>
            <w:r w:rsidR="009A1AD0" w:rsidRPr="00FF4035">
              <w:rPr>
                <w:rFonts w:ascii="Times New Roman" w:eastAsia="Times New Roman" w:hAnsi="Times New Roman" w:cs="Times New Roman"/>
                <w:b/>
                <w:sz w:val="26"/>
                <w:szCs w:val="26"/>
                <w:lang w:eastAsia="ru-RU"/>
              </w:rPr>
              <w:t xml:space="preserve"> 1614 "Об утверждении Правил пожарной безопасности в лесах"</w:t>
            </w:r>
          </w:p>
          <w:p w:rsidR="009A1AD0" w:rsidRPr="00FF4035" w:rsidRDefault="009A1AD0" w:rsidP="00EC02F2">
            <w:pPr>
              <w:spacing w:after="0" w:line="240" w:lineRule="auto"/>
              <w:ind w:firstLine="370"/>
              <w:jc w:val="both"/>
              <w:rPr>
                <w:rFonts w:ascii="Times New Roman" w:eastAsia="Times New Roman" w:hAnsi="Times New Roman" w:cs="Times New Roman"/>
                <w:sz w:val="26"/>
                <w:szCs w:val="26"/>
                <w:lang w:eastAsia="ru-RU"/>
              </w:rPr>
            </w:pPr>
            <w:r w:rsidRPr="00FF4035">
              <w:rPr>
                <w:rFonts w:ascii="Times New Roman" w:hAnsi="Times New Roman" w:cs="Times New Roman"/>
                <w:color w:val="000000"/>
                <w:sz w:val="26"/>
                <w:szCs w:val="26"/>
                <w:shd w:val="clear" w:color="auto" w:fill="FFFFFF"/>
              </w:rPr>
              <w:t>Настоящие Правила 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w:t>
            </w:r>
          </w:p>
        </w:tc>
      </w:tr>
      <w:tr w:rsidR="009A1AD0" w:rsidRPr="00FF4035" w:rsidTr="00CD6FCB">
        <w:tc>
          <w:tcPr>
            <w:tcW w:w="1063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A1AD0" w:rsidRPr="00FF4035" w:rsidRDefault="00635BE6" w:rsidP="00724888">
            <w:pPr>
              <w:spacing w:after="0" w:line="240" w:lineRule="auto"/>
              <w:jc w:val="center"/>
              <w:rPr>
                <w:rFonts w:ascii="Times New Roman" w:eastAsia="Times New Roman" w:hAnsi="Times New Roman" w:cs="Times New Roman"/>
                <w:b/>
                <w:sz w:val="26"/>
                <w:szCs w:val="26"/>
                <w:lang w:eastAsia="ru-RU"/>
              </w:rPr>
            </w:pPr>
            <w:hyperlink r:id="rId23" w:history="1">
              <w:r w:rsidR="009A1AD0" w:rsidRPr="00FF4035">
                <w:rPr>
                  <w:rFonts w:ascii="Times New Roman" w:eastAsia="Times New Roman" w:hAnsi="Times New Roman" w:cs="Times New Roman"/>
                  <w:b/>
                  <w:sz w:val="26"/>
                  <w:szCs w:val="26"/>
                  <w:u w:val="single"/>
                  <w:lang w:eastAsia="ru-RU"/>
                </w:rPr>
                <w:t>Приказ</w:t>
              </w:r>
            </w:hyperlink>
            <w:r w:rsidR="009A1AD0" w:rsidRPr="00FF4035">
              <w:rPr>
                <w:rFonts w:ascii="Times New Roman" w:eastAsia="Times New Roman" w:hAnsi="Times New Roman" w:cs="Times New Roman"/>
                <w:b/>
                <w:sz w:val="26"/>
                <w:szCs w:val="26"/>
                <w:lang w:eastAsia="ru-RU"/>
              </w:rPr>
              <w:t xml:space="preserve"> Минприроды России от 27.08.2019 </w:t>
            </w:r>
            <w:r w:rsidR="005551ED" w:rsidRPr="00FF4035">
              <w:rPr>
                <w:rFonts w:ascii="Times New Roman" w:eastAsia="Times New Roman" w:hAnsi="Times New Roman" w:cs="Times New Roman"/>
                <w:b/>
                <w:sz w:val="26"/>
                <w:szCs w:val="26"/>
                <w:lang w:eastAsia="ru-RU"/>
              </w:rPr>
              <w:t>№</w:t>
            </w:r>
            <w:r w:rsidR="009A1AD0" w:rsidRPr="00FF4035">
              <w:rPr>
                <w:rFonts w:ascii="Times New Roman" w:eastAsia="Times New Roman" w:hAnsi="Times New Roman" w:cs="Times New Roman"/>
                <w:b/>
                <w:sz w:val="26"/>
                <w:szCs w:val="26"/>
                <w:lang w:eastAsia="ru-RU"/>
              </w:rPr>
              <w:t xml:space="preserve"> 580 "Об утверждении Методических указаний по организации и проведению профилактических контролируемых противопожарных выжиганий хвороста, лесной подстилки, сухой травы и других лесных горючих материалов в лесах, расположенных на землях лесного фонда"</w:t>
            </w:r>
          </w:p>
          <w:p w:rsidR="009A1AD0" w:rsidRPr="00FF4035" w:rsidRDefault="009A1AD0" w:rsidP="00724888">
            <w:pPr>
              <w:autoSpaceDE w:val="0"/>
              <w:autoSpaceDN w:val="0"/>
              <w:adjustRightInd w:val="0"/>
              <w:spacing w:after="0" w:line="240" w:lineRule="auto"/>
              <w:ind w:firstLine="510"/>
              <w:jc w:val="both"/>
              <w:rPr>
                <w:rFonts w:ascii="Times New Roman" w:eastAsia="Times New Roman" w:hAnsi="Times New Roman" w:cs="Times New Roman"/>
                <w:sz w:val="26"/>
                <w:szCs w:val="26"/>
                <w:lang w:eastAsia="ru-RU"/>
              </w:rPr>
            </w:pPr>
            <w:r w:rsidRPr="00FF4035">
              <w:rPr>
                <w:rFonts w:ascii="Times New Roman" w:hAnsi="Times New Roman" w:cs="Times New Roman"/>
                <w:sz w:val="26"/>
                <w:szCs w:val="26"/>
              </w:rPr>
              <w:t xml:space="preserve">Настоящие Методические указания по организации и проведению профилактических контролируемых противопожарных выжиганий хвороста, лесной подстилки, сухой травы и других лесных горючих материалов в лесах на землях лесного фонда (далее - напочвенных горючих материалов), разработаны в целях снижения пожарной опасности в лесах при осуществлении мер противопожарного обустройства лесов, предусмотренных </w:t>
            </w:r>
            <w:hyperlink r:id="rId24" w:history="1">
              <w:r w:rsidRPr="00FF4035">
                <w:rPr>
                  <w:rFonts w:ascii="Times New Roman" w:hAnsi="Times New Roman" w:cs="Times New Roman"/>
                  <w:sz w:val="26"/>
                  <w:szCs w:val="26"/>
                </w:rPr>
                <w:t>п 8 ч. 2 ст. 53.1</w:t>
              </w:r>
            </w:hyperlink>
            <w:r w:rsidRPr="00FF4035">
              <w:rPr>
                <w:rFonts w:ascii="Times New Roman" w:hAnsi="Times New Roman" w:cs="Times New Roman"/>
                <w:sz w:val="26"/>
                <w:szCs w:val="26"/>
              </w:rPr>
              <w:t xml:space="preserve"> Лесного кодекса Российской Федерации и являются обязательными для исполнения: органами государственной власти субъектов Российской Федерации, уполномоченными в области лесных отношений, осуществляющими полномочия по охране лесов на землях лесного фонда в соответствии с </w:t>
            </w:r>
            <w:hyperlink r:id="rId25" w:history="1">
              <w:r w:rsidRPr="00FF4035">
                <w:rPr>
                  <w:rFonts w:ascii="Times New Roman" w:hAnsi="Times New Roman" w:cs="Times New Roman"/>
                  <w:sz w:val="26"/>
                  <w:szCs w:val="26"/>
                </w:rPr>
                <w:t>ч. 1 ст. 83</w:t>
              </w:r>
            </w:hyperlink>
            <w:r w:rsidRPr="00FF4035">
              <w:rPr>
                <w:rFonts w:ascii="Times New Roman" w:hAnsi="Times New Roman" w:cs="Times New Roman"/>
                <w:sz w:val="26"/>
                <w:szCs w:val="26"/>
              </w:rPr>
              <w:t xml:space="preserve"> Лесного кодекса Российской Федерации арендаторами участка или землепользователями, а в границах сервитута, публичного сервитута - обладателями сервитута, публичного сервитута, осуществляющими меры противопожарного обустройства лесов на участках, предоставленных в постоянное (бессрочное) пользование, безвозмездное пользование, в аренду либо используемых на основании сервитута или установленного в целях, предусмотренных </w:t>
            </w:r>
            <w:hyperlink r:id="rId26" w:history="1">
              <w:r w:rsidRPr="00FF4035">
                <w:rPr>
                  <w:rFonts w:ascii="Times New Roman" w:hAnsi="Times New Roman" w:cs="Times New Roman"/>
                  <w:sz w:val="26"/>
                  <w:szCs w:val="26"/>
                </w:rPr>
                <w:t>ст. 39.37</w:t>
              </w:r>
            </w:hyperlink>
            <w:r w:rsidRPr="00FF4035">
              <w:rPr>
                <w:rFonts w:ascii="Times New Roman" w:hAnsi="Times New Roman" w:cs="Times New Roman"/>
                <w:sz w:val="26"/>
                <w:szCs w:val="26"/>
              </w:rPr>
              <w:t xml:space="preserve"> Земельного кодекса Российской Федерации, публичного сервитута.</w:t>
            </w:r>
          </w:p>
        </w:tc>
      </w:tr>
      <w:tr w:rsidR="009A1AD0" w:rsidRPr="00FF4035" w:rsidTr="00CD6FCB">
        <w:tc>
          <w:tcPr>
            <w:tcW w:w="10632"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A1AD0" w:rsidRPr="00FF4035" w:rsidRDefault="00635BE6" w:rsidP="00724888">
            <w:pPr>
              <w:spacing w:after="0" w:line="240" w:lineRule="auto"/>
              <w:jc w:val="center"/>
              <w:rPr>
                <w:rFonts w:ascii="Times New Roman" w:eastAsia="Times New Roman" w:hAnsi="Times New Roman" w:cs="Times New Roman"/>
                <w:b/>
                <w:sz w:val="26"/>
                <w:szCs w:val="26"/>
                <w:lang w:eastAsia="ru-RU"/>
              </w:rPr>
            </w:pPr>
            <w:hyperlink r:id="rId27" w:history="1">
              <w:r w:rsidR="009A1AD0" w:rsidRPr="00FF4035">
                <w:rPr>
                  <w:rFonts w:ascii="Times New Roman" w:eastAsia="Times New Roman" w:hAnsi="Times New Roman" w:cs="Times New Roman"/>
                  <w:b/>
                  <w:sz w:val="26"/>
                  <w:szCs w:val="26"/>
                  <w:u w:val="single"/>
                  <w:lang w:eastAsia="ru-RU"/>
                </w:rPr>
                <w:t>Приказ</w:t>
              </w:r>
            </w:hyperlink>
            <w:r w:rsidR="009A1AD0" w:rsidRPr="00FF4035">
              <w:rPr>
                <w:rFonts w:ascii="Times New Roman" w:eastAsia="Times New Roman" w:hAnsi="Times New Roman" w:cs="Times New Roman"/>
                <w:b/>
                <w:sz w:val="26"/>
                <w:szCs w:val="26"/>
                <w:lang w:eastAsia="ru-RU"/>
              </w:rPr>
              <w:t xml:space="preserve"> Минприроды России от 06.09.2016 </w:t>
            </w:r>
            <w:r w:rsidR="005551ED" w:rsidRPr="00FF4035">
              <w:rPr>
                <w:rFonts w:ascii="Times New Roman" w:eastAsia="Times New Roman" w:hAnsi="Times New Roman" w:cs="Times New Roman"/>
                <w:b/>
                <w:sz w:val="26"/>
                <w:szCs w:val="26"/>
                <w:lang w:eastAsia="ru-RU"/>
              </w:rPr>
              <w:t>№</w:t>
            </w:r>
            <w:r w:rsidR="009A1AD0" w:rsidRPr="00FF4035">
              <w:rPr>
                <w:rFonts w:ascii="Times New Roman" w:eastAsia="Times New Roman" w:hAnsi="Times New Roman" w:cs="Times New Roman"/>
                <w:b/>
                <w:sz w:val="26"/>
                <w:szCs w:val="26"/>
                <w:lang w:eastAsia="ru-RU"/>
              </w:rPr>
              <w:t xml:space="preserve">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9A1AD0" w:rsidRPr="00FF4035" w:rsidRDefault="009A1AD0" w:rsidP="009A1AD0">
            <w:pPr>
              <w:spacing w:after="0" w:line="240" w:lineRule="auto"/>
              <w:jc w:val="both"/>
              <w:rPr>
                <w:rFonts w:ascii="Times New Roman" w:eastAsia="Times New Roman" w:hAnsi="Times New Roman" w:cs="Times New Roman"/>
                <w:sz w:val="26"/>
                <w:szCs w:val="26"/>
                <w:lang w:eastAsia="ru-RU"/>
              </w:rPr>
            </w:pPr>
            <w:r w:rsidRPr="00FF4035">
              <w:rPr>
                <w:rFonts w:ascii="Times New Roman" w:eastAsia="Times New Roman" w:hAnsi="Times New Roman" w:cs="Times New Roman"/>
                <w:sz w:val="26"/>
                <w:szCs w:val="26"/>
                <w:lang w:eastAsia="ru-RU"/>
              </w:rPr>
              <w:t xml:space="preserve"> </w:t>
            </w:r>
            <w:r w:rsidRPr="00FF4035">
              <w:rPr>
                <w:rFonts w:ascii="Times New Roman" w:hAnsi="Times New Roman" w:cs="Times New Roman"/>
                <w:sz w:val="26"/>
                <w:szCs w:val="26"/>
              </w:rPr>
              <w:t xml:space="preserve">Настоящий Порядок ограничения пребывания граждан в лесах и въезда в них транспортных средств, а также проведения в лесах определенных видов работ в целях обеспечения пожарной безопасности в лесах разработан в соответствии со </w:t>
            </w:r>
            <w:hyperlink r:id="rId28" w:history="1">
              <w:r w:rsidRPr="00FF4035">
                <w:rPr>
                  <w:rFonts w:ascii="Times New Roman" w:hAnsi="Times New Roman" w:cs="Times New Roman"/>
                  <w:sz w:val="26"/>
                  <w:szCs w:val="26"/>
                </w:rPr>
                <w:t>ст. 53.5</w:t>
              </w:r>
            </w:hyperlink>
            <w:r w:rsidRPr="00FF4035">
              <w:rPr>
                <w:rFonts w:ascii="Times New Roman" w:hAnsi="Times New Roman" w:cs="Times New Roman"/>
                <w:sz w:val="26"/>
                <w:szCs w:val="26"/>
              </w:rPr>
              <w:t xml:space="preserve"> Лесного кодекса Российской Федерации</w:t>
            </w:r>
          </w:p>
        </w:tc>
      </w:tr>
    </w:tbl>
    <w:p w:rsidR="007F4BE6" w:rsidRPr="00FF4035" w:rsidRDefault="007F4BE6" w:rsidP="00115183">
      <w:pPr>
        <w:tabs>
          <w:tab w:val="num" w:pos="360"/>
        </w:tabs>
        <w:spacing w:after="0" w:line="240" w:lineRule="auto"/>
        <w:ind w:left="-709" w:right="-426" w:firstLine="851"/>
        <w:jc w:val="both"/>
        <w:rPr>
          <w:rFonts w:ascii="Times New Roman" w:hAnsi="Times New Roman" w:cs="Times New Roman"/>
          <w:sz w:val="26"/>
          <w:szCs w:val="26"/>
        </w:rPr>
      </w:pPr>
    </w:p>
    <w:sectPr w:rsidR="007F4BE6" w:rsidRPr="00FF4035" w:rsidSect="00C50FA3">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52530"/>
    <w:multiLevelType w:val="multilevel"/>
    <w:tmpl w:val="BD12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183"/>
    <w:rsid w:val="000C0628"/>
    <w:rsid w:val="000F16B3"/>
    <w:rsid w:val="00115183"/>
    <w:rsid w:val="00393171"/>
    <w:rsid w:val="005300C3"/>
    <w:rsid w:val="005551ED"/>
    <w:rsid w:val="00635BE6"/>
    <w:rsid w:val="00665108"/>
    <w:rsid w:val="006B7BE3"/>
    <w:rsid w:val="00724888"/>
    <w:rsid w:val="007B01AD"/>
    <w:rsid w:val="007F4BE6"/>
    <w:rsid w:val="008F3DA1"/>
    <w:rsid w:val="009A1AD0"/>
    <w:rsid w:val="00A1745B"/>
    <w:rsid w:val="00A856B5"/>
    <w:rsid w:val="00A863BC"/>
    <w:rsid w:val="00AE69BF"/>
    <w:rsid w:val="00BD267D"/>
    <w:rsid w:val="00C13429"/>
    <w:rsid w:val="00C50FA3"/>
    <w:rsid w:val="00CD6FCB"/>
    <w:rsid w:val="00D40A73"/>
    <w:rsid w:val="00EC02F2"/>
    <w:rsid w:val="00FD7D75"/>
    <w:rsid w:val="00FF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BA753-B480-463A-9C80-199855BE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FD7D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5183"/>
    <w:rPr>
      <w:color w:val="0000FF"/>
      <w:u w:val="single"/>
    </w:rPr>
  </w:style>
  <w:style w:type="character" w:styleId="a5">
    <w:name w:val="Strong"/>
    <w:basedOn w:val="a0"/>
    <w:uiPriority w:val="22"/>
    <w:qFormat/>
    <w:rsid w:val="00115183"/>
    <w:rPr>
      <w:b/>
      <w:bCs/>
    </w:rPr>
  </w:style>
  <w:style w:type="paragraph" w:customStyle="1" w:styleId="no-indent">
    <w:name w:val="no-indent"/>
    <w:basedOn w:val="a"/>
    <w:rsid w:val="00C5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C50FA3"/>
  </w:style>
  <w:style w:type="character" w:customStyle="1" w:styleId="10">
    <w:name w:val="Заголовок 1 Знак"/>
    <w:basedOn w:val="a0"/>
    <w:link w:val="1"/>
    <w:uiPriority w:val="9"/>
    <w:rsid w:val="00FD7D75"/>
    <w:rPr>
      <w:rFonts w:ascii="Times New Roman" w:eastAsia="Times New Roman" w:hAnsi="Times New Roman" w:cs="Times New Roman"/>
      <w:b/>
      <w:bCs/>
      <w:kern w:val="36"/>
      <w:sz w:val="48"/>
      <w:szCs w:val="48"/>
      <w:lang w:eastAsia="ru-RU"/>
    </w:rPr>
  </w:style>
  <w:style w:type="paragraph" w:customStyle="1" w:styleId="aligncenter">
    <w:name w:val="align_center"/>
    <w:basedOn w:val="a"/>
    <w:rsid w:val="00FD7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FD7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D7D75"/>
    <w:rPr>
      <w:i/>
      <w:iCs/>
    </w:rPr>
  </w:style>
  <w:style w:type="character" w:customStyle="1" w:styleId="apple-converted-space">
    <w:name w:val="apple-converted-space"/>
    <w:basedOn w:val="a0"/>
    <w:rsid w:val="0066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662">
      <w:bodyDiv w:val="1"/>
      <w:marLeft w:val="0"/>
      <w:marRight w:val="0"/>
      <w:marTop w:val="0"/>
      <w:marBottom w:val="0"/>
      <w:divBdr>
        <w:top w:val="none" w:sz="0" w:space="0" w:color="auto"/>
        <w:left w:val="none" w:sz="0" w:space="0" w:color="auto"/>
        <w:bottom w:val="none" w:sz="0" w:space="0" w:color="auto"/>
        <w:right w:val="none" w:sz="0" w:space="0" w:color="auto"/>
      </w:divBdr>
      <w:divsChild>
        <w:div w:id="1282802153">
          <w:marLeft w:val="0"/>
          <w:marRight w:val="0"/>
          <w:marTop w:val="0"/>
          <w:marBottom w:val="0"/>
          <w:divBdr>
            <w:top w:val="none" w:sz="0" w:space="0" w:color="auto"/>
            <w:left w:val="none" w:sz="0" w:space="0" w:color="auto"/>
            <w:bottom w:val="none" w:sz="0" w:space="0" w:color="auto"/>
            <w:right w:val="none" w:sz="0" w:space="0" w:color="auto"/>
          </w:divBdr>
        </w:div>
        <w:div w:id="1330014313">
          <w:marLeft w:val="0"/>
          <w:marRight w:val="0"/>
          <w:marTop w:val="210"/>
          <w:marBottom w:val="0"/>
          <w:divBdr>
            <w:top w:val="none" w:sz="0" w:space="0" w:color="auto"/>
            <w:left w:val="none" w:sz="0" w:space="0" w:color="auto"/>
            <w:bottom w:val="none" w:sz="0" w:space="0" w:color="auto"/>
            <w:right w:val="none" w:sz="0" w:space="0" w:color="auto"/>
          </w:divBdr>
        </w:div>
        <w:div w:id="738942899">
          <w:marLeft w:val="0"/>
          <w:marRight w:val="0"/>
          <w:marTop w:val="0"/>
          <w:marBottom w:val="0"/>
          <w:divBdr>
            <w:top w:val="none" w:sz="0" w:space="0" w:color="auto"/>
            <w:left w:val="none" w:sz="0" w:space="0" w:color="auto"/>
            <w:bottom w:val="none" w:sz="0" w:space="0" w:color="auto"/>
            <w:right w:val="none" w:sz="0" w:space="0" w:color="auto"/>
          </w:divBdr>
        </w:div>
        <w:div w:id="2105030284">
          <w:marLeft w:val="0"/>
          <w:marRight w:val="0"/>
          <w:marTop w:val="360"/>
          <w:marBottom w:val="0"/>
          <w:divBdr>
            <w:top w:val="none" w:sz="0" w:space="0" w:color="auto"/>
            <w:left w:val="none" w:sz="0" w:space="0" w:color="auto"/>
            <w:bottom w:val="none" w:sz="0" w:space="0" w:color="auto"/>
            <w:right w:val="none" w:sz="0" w:space="0" w:color="auto"/>
          </w:divBdr>
          <w:divsChild>
            <w:div w:id="898975579">
              <w:marLeft w:val="0"/>
              <w:marRight w:val="0"/>
              <w:marTop w:val="0"/>
              <w:marBottom w:val="0"/>
              <w:divBdr>
                <w:top w:val="none" w:sz="0" w:space="0" w:color="auto"/>
                <w:left w:val="none" w:sz="0" w:space="0" w:color="auto"/>
                <w:bottom w:val="none" w:sz="0" w:space="0" w:color="auto"/>
                <w:right w:val="none" w:sz="0" w:space="0" w:color="auto"/>
              </w:divBdr>
              <w:divsChild>
                <w:div w:id="19004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30276">
          <w:marLeft w:val="0"/>
          <w:marRight w:val="0"/>
          <w:marTop w:val="0"/>
          <w:marBottom w:val="0"/>
          <w:divBdr>
            <w:top w:val="none" w:sz="0" w:space="0" w:color="auto"/>
            <w:left w:val="none" w:sz="0" w:space="0" w:color="auto"/>
            <w:bottom w:val="none" w:sz="0" w:space="0" w:color="auto"/>
            <w:right w:val="none" w:sz="0" w:space="0" w:color="auto"/>
          </w:divBdr>
        </w:div>
        <w:div w:id="1644503679">
          <w:marLeft w:val="0"/>
          <w:marRight w:val="0"/>
          <w:marTop w:val="0"/>
          <w:marBottom w:val="0"/>
          <w:divBdr>
            <w:top w:val="none" w:sz="0" w:space="0" w:color="auto"/>
            <w:left w:val="none" w:sz="0" w:space="0" w:color="auto"/>
            <w:bottom w:val="none" w:sz="0" w:space="0" w:color="auto"/>
            <w:right w:val="none" w:sz="0" w:space="0" w:color="auto"/>
          </w:divBdr>
        </w:div>
        <w:div w:id="85199180">
          <w:marLeft w:val="0"/>
          <w:marRight w:val="0"/>
          <w:marTop w:val="0"/>
          <w:marBottom w:val="0"/>
          <w:divBdr>
            <w:top w:val="none" w:sz="0" w:space="0" w:color="auto"/>
            <w:left w:val="none" w:sz="0" w:space="0" w:color="auto"/>
            <w:bottom w:val="none" w:sz="0" w:space="0" w:color="auto"/>
            <w:right w:val="none" w:sz="0" w:space="0" w:color="auto"/>
          </w:divBdr>
        </w:div>
        <w:div w:id="976490713">
          <w:marLeft w:val="0"/>
          <w:marRight w:val="0"/>
          <w:marTop w:val="0"/>
          <w:marBottom w:val="0"/>
          <w:divBdr>
            <w:top w:val="none" w:sz="0" w:space="0" w:color="auto"/>
            <w:left w:val="none" w:sz="0" w:space="0" w:color="auto"/>
            <w:bottom w:val="none" w:sz="0" w:space="0" w:color="auto"/>
            <w:right w:val="none" w:sz="0" w:space="0" w:color="auto"/>
          </w:divBdr>
        </w:div>
        <w:div w:id="1797869326">
          <w:marLeft w:val="0"/>
          <w:marRight w:val="0"/>
          <w:marTop w:val="0"/>
          <w:marBottom w:val="0"/>
          <w:divBdr>
            <w:top w:val="none" w:sz="0" w:space="0" w:color="auto"/>
            <w:left w:val="none" w:sz="0" w:space="0" w:color="auto"/>
            <w:bottom w:val="none" w:sz="0" w:space="0" w:color="auto"/>
            <w:right w:val="none" w:sz="0" w:space="0" w:color="auto"/>
          </w:divBdr>
        </w:div>
        <w:div w:id="1522277717">
          <w:marLeft w:val="0"/>
          <w:marRight w:val="0"/>
          <w:marTop w:val="0"/>
          <w:marBottom w:val="0"/>
          <w:divBdr>
            <w:top w:val="none" w:sz="0" w:space="0" w:color="auto"/>
            <w:left w:val="none" w:sz="0" w:space="0" w:color="auto"/>
            <w:bottom w:val="none" w:sz="0" w:space="0" w:color="auto"/>
            <w:right w:val="none" w:sz="0" w:space="0" w:color="auto"/>
          </w:divBdr>
        </w:div>
        <w:div w:id="1644848968">
          <w:marLeft w:val="0"/>
          <w:marRight w:val="0"/>
          <w:marTop w:val="0"/>
          <w:marBottom w:val="0"/>
          <w:divBdr>
            <w:top w:val="none" w:sz="0" w:space="0" w:color="auto"/>
            <w:left w:val="none" w:sz="0" w:space="0" w:color="auto"/>
            <w:bottom w:val="none" w:sz="0" w:space="0" w:color="auto"/>
            <w:right w:val="none" w:sz="0" w:space="0" w:color="auto"/>
          </w:divBdr>
        </w:div>
        <w:div w:id="1283656683">
          <w:marLeft w:val="0"/>
          <w:marRight w:val="0"/>
          <w:marTop w:val="0"/>
          <w:marBottom w:val="0"/>
          <w:divBdr>
            <w:top w:val="none" w:sz="0" w:space="0" w:color="auto"/>
            <w:left w:val="none" w:sz="0" w:space="0" w:color="auto"/>
            <w:bottom w:val="none" w:sz="0" w:space="0" w:color="auto"/>
            <w:right w:val="none" w:sz="0" w:space="0" w:color="auto"/>
          </w:divBdr>
        </w:div>
        <w:div w:id="1106927728">
          <w:marLeft w:val="0"/>
          <w:marRight w:val="0"/>
          <w:marTop w:val="0"/>
          <w:marBottom w:val="0"/>
          <w:divBdr>
            <w:top w:val="none" w:sz="0" w:space="0" w:color="auto"/>
            <w:left w:val="none" w:sz="0" w:space="0" w:color="auto"/>
            <w:bottom w:val="none" w:sz="0" w:space="0" w:color="auto"/>
            <w:right w:val="none" w:sz="0" w:space="0" w:color="auto"/>
          </w:divBdr>
        </w:div>
        <w:div w:id="1276906988">
          <w:marLeft w:val="0"/>
          <w:marRight w:val="0"/>
          <w:marTop w:val="0"/>
          <w:marBottom w:val="0"/>
          <w:divBdr>
            <w:top w:val="none" w:sz="0" w:space="0" w:color="auto"/>
            <w:left w:val="none" w:sz="0" w:space="0" w:color="auto"/>
            <w:bottom w:val="none" w:sz="0" w:space="0" w:color="auto"/>
            <w:right w:val="none" w:sz="0" w:space="0" w:color="auto"/>
          </w:divBdr>
        </w:div>
        <w:div w:id="290676095">
          <w:marLeft w:val="0"/>
          <w:marRight w:val="0"/>
          <w:marTop w:val="0"/>
          <w:marBottom w:val="0"/>
          <w:divBdr>
            <w:top w:val="none" w:sz="0" w:space="0" w:color="auto"/>
            <w:left w:val="none" w:sz="0" w:space="0" w:color="auto"/>
            <w:bottom w:val="none" w:sz="0" w:space="0" w:color="auto"/>
            <w:right w:val="none" w:sz="0" w:space="0" w:color="auto"/>
          </w:divBdr>
        </w:div>
        <w:div w:id="121968555">
          <w:marLeft w:val="0"/>
          <w:marRight w:val="0"/>
          <w:marTop w:val="0"/>
          <w:marBottom w:val="0"/>
          <w:divBdr>
            <w:top w:val="none" w:sz="0" w:space="0" w:color="auto"/>
            <w:left w:val="none" w:sz="0" w:space="0" w:color="auto"/>
            <w:bottom w:val="none" w:sz="0" w:space="0" w:color="auto"/>
            <w:right w:val="none" w:sz="0" w:space="0" w:color="auto"/>
          </w:divBdr>
        </w:div>
      </w:divsChild>
    </w:div>
    <w:div w:id="448205969">
      <w:bodyDiv w:val="1"/>
      <w:marLeft w:val="0"/>
      <w:marRight w:val="0"/>
      <w:marTop w:val="0"/>
      <w:marBottom w:val="0"/>
      <w:divBdr>
        <w:top w:val="none" w:sz="0" w:space="0" w:color="auto"/>
        <w:left w:val="none" w:sz="0" w:space="0" w:color="auto"/>
        <w:bottom w:val="none" w:sz="0" w:space="0" w:color="auto"/>
        <w:right w:val="none" w:sz="0" w:space="0" w:color="auto"/>
      </w:divBdr>
      <w:divsChild>
        <w:div w:id="313875096">
          <w:marLeft w:val="0"/>
          <w:marRight w:val="0"/>
          <w:marTop w:val="0"/>
          <w:marBottom w:val="0"/>
          <w:divBdr>
            <w:top w:val="none" w:sz="0" w:space="0" w:color="auto"/>
            <w:left w:val="none" w:sz="0" w:space="0" w:color="auto"/>
            <w:bottom w:val="none" w:sz="0" w:space="0" w:color="auto"/>
            <w:right w:val="none" w:sz="0" w:space="0" w:color="auto"/>
          </w:divBdr>
        </w:div>
        <w:div w:id="260339354">
          <w:marLeft w:val="0"/>
          <w:marRight w:val="0"/>
          <w:marTop w:val="210"/>
          <w:marBottom w:val="0"/>
          <w:divBdr>
            <w:top w:val="none" w:sz="0" w:space="0" w:color="auto"/>
            <w:left w:val="none" w:sz="0" w:space="0" w:color="auto"/>
            <w:bottom w:val="none" w:sz="0" w:space="0" w:color="auto"/>
            <w:right w:val="none" w:sz="0" w:space="0" w:color="auto"/>
          </w:divBdr>
        </w:div>
        <w:div w:id="496385442">
          <w:marLeft w:val="0"/>
          <w:marRight w:val="0"/>
          <w:marTop w:val="0"/>
          <w:marBottom w:val="0"/>
          <w:divBdr>
            <w:top w:val="none" w:sz="0" w:space="0" w:color="auto"/>
            <w:left w:val="none" w:sz="0" w:space="0" w:color="auto"/>
            <w:bottom w:val="none" w:sz="0" w:space="0" w:color="auto"/>
            <w:right w:val="none" w:sz="0" w:space="0" w:color="auto"/>
          </w:divBdr>
        </w:div>
      </w:divsChild>
    </w:div>
    <w:div w:id="448862007">
      <w:bodyDiv w:val="1"/>
      <w:marLeft w:val="0"/>
      <w:marRight w:val="0"/>
      <w:marTop w:val="0"/>
      <w:marBottom w:val="0"/>
      <w:divBdr>
        <w:top w:val="none" w:sz="0" w:space="0" w:color="auto"/>
        <w:left w:val="none" w:sz="0" w:space="0" w:color="auto"/>
        <w:bottom w:val="none" w:sz="0" w:space="0" w:color="auto"/>
        <w:right w:val="none" w:sz="0" w:space="0" w:color="auto"/>
      </w:divBdr>
    </w:div>
    <w:div w:id="773400692">
      <w:bodyDiv w:val="1"/>
      <w:marLeft w:val="0"/>
      <w:marRight w:val="0"/>
      <w:marTop w:val="0"/>
      <w:marBottom w:val="0"/>
      <w:divBdr>
        <w:top w:val="none" w:sz="0" w:space="0" w:color="auto"/>
        <w:left w:val="none" w:sz="0" w:space="0" w:color="auto"/>
        <w:bottom w:val="none" w:sz="0" w:space="0" w:color="auto"/>
        <w:right w:val="none" w:sz="0" w:space="0" w:color="auto"/>
      </w:divBdr>
      <w:divsChild>
        <w:div w:id="2081637531">
          <w:marLeft w:val="0"/>
          <w:marRight w:val="0"/>
          <w:marTop w:val="0"/>
          <w:marBottom w:val="0"/>
          <w:divBdr>
            <w:top w:val="none" w:sz="0" w:space="0" w:color="auto"/>
            <w:left w:val="none" w:sz="0" w:space="0" w:color="auto"/>
            <w:bottom w:val="none" w:sz="0" w:space="0" w:color="auto"/>
            <w:right w:val="none" w:sz="0" w:space="0" w:color="auto"/>
          </w:divBdr>
        </w:div>
        <w:div w:id="2114470938">
          <w:marLeft w:val="0"/>
          <w:marRight w:val="0"/>
          <w:marTop w:val="0"/>
          <w:marBottom w:val="0"/>
          <w:divBdr>
            <w:top w:val="none" w:sz="0" w:space="0" w:color="auto"/>
            <w:left w:val="none" w:sz="0" w:space="0" w:color="auto"/>
            <w:bottom w:val="none" w:sz="0" w:space="0" w:color="auto"/>
            <w:right w:val="none" w:sz="0" w:space="0" w:color="auto"/>
          </w:divBdr>
        </w:div>
      </w:divsChild>
    </w:div>
    <w:div w:id="1342004238">
      <w:bodyDiv w:val="1"/>
      <w:marLeft w:val="0"/>
      <w:marRight w:val="0"/>
      <w:marTop w:val="0"/>
      <w:marBottom w:val="0"/>
      <w:divBdr>
        <w:top w:val="none" w:sz="0" w:space="0" w:color="auto"/>
        <w:left w:val="none" w:sz="0" w:space="0" w:color="auto"/>
        <w:bottom w:val="none" w:sz="0" w:space="0" w:color="auto"/>
        <w:right w:val="none" w:sz="0" w:space="0" w:color="auto"/>
      </w:divBdr>
    </w:div>
    <w:div w:id="1371958138">
      <w:bodyDiv w:val="1"/>
      <w:marLeft w:val="0"/>
      <w:marRight w:val="0"/>
      <w:marTop w:val="0"/>
      <w:marBottom w:val="0"/>
      <w:divBdr>
        <w:top w:val="none" w:sz="0" w:space="0" w:color="auto"/>
        <w:left w:val="none" w:sz="0" w:space="0" w:color="auto"/>
        <w:bottom w:val="none" w:sz="0" w:space="0" w:color="auto"/>
        <w:right w:val="none" w:sz="0" w:space="0" w:color="auto"/>
      </w:divBdr>
    </w:div>
    <w:div w:id="1412893900">
      <w:bodyDiv w:val="1"/>
      <w:marLeft w:val="0"/>
      <w:marRight w:val="0"/>
      <w:marTop w:val="0"/>
      <w:marBottom w:val="0"/>
      <w:divBdr>
        <w:top w:val="none" w:sz="0" w:space="0" w:color="auto"/>
        <w:left w:val="none" w:sz="0" w:space="0" w:color="auto"/>
        <w:bottom w:val="none" w:sz="0" w:space="0" w:color="auto"/>
        <w:right w:val="none" w:sz="0" w:space="0" w:color="auto"/>
      </w:divBdr>
      <w:divsChild>
        <w:div w:id="854811568">
          <w:marLeft w:val="0"/>
          <w:marRight w:val="0"/>
          <w:marTop w:val="0"/>
          <w:marBottom w:val="0"/>
          <w:divBdr>
            <w:top w:val="none" w:sz="0" w:space="0" w:color="auto"/>
            <w:left w:val="none" w:sz="0" w:space="0" w:color="auto"/>
            <w:bottom w:val="none" w:sz="0" w:space="0" w:color="auto"/>
            <w:right w:val="none" w:sz="0" w:space="0" w:color="auto"/>
          </w:divBdr>
        </w:div>
        <w:div w:id="73400491">
          <w:marLeft w:val="0"/>
          <w:marRight w:val="0"/>
          <w:marTop w:val="210"/>
          <w:marBottom w:val="0"/>
          <w:divBdr>
            <w:top w:val="none" w:sz="0" w:space="0" w:color="auto"/>
            <w:left w:val="none" w:sz="0" w:space="0" w:color="auto"/>
            <w:bottom w:val="none" w:sz="0" w:space="0" w:color="auto"/>
            <w:right w:val="none" w:sz="0" w:space="0" w:color="auto"/>
          </w:divBdr>
        </w:div>
        <w:div w:id="792985605">
          <w:marLeft w:val="0"/>
          <w:marRight w:val="0"/>
          <w:marTop w:val="0"/>
          <w:marBottom w:val="0"/>
          <w:divBdr>
            <w:top w:val="none" w:sz="0" w:space="0" w:color="auto"/>
            <w:left w:val="none" w:sz="0" w:space="0" w:color="auto"/>
            <w:bottom w:val="none" w:sz="0" w:space="0" w:color="auto"/>
            <w:right w:val="none" w:sz="0" w:space="0" w:color="auto"/>
          </w:divBdr>
        </w:div>
        <w:div w:id="1331369599">
          <w:marLeft w:val="0"/>
          <w:marRight w:val="0"/>
          <w:marTop w:val="0"/>
          <w:marBottom w:val="0"/>
          <w:divBdr>
            <w:top w:val="none" w:sz="0" w:space="0" w:color="auto"/>
            <w:left w:val="none" w:sz="0" w:space="0" w:color="auto"/>
            <w:bottom w:val="none" w:sz="0" w:space="0" w:color="auto"/>
            <w:right w:val="none" w:sz="0" w:space="0" w:color="auto"/>
          </w:divBdr>
        </w:div>
        <w:div w:id="75132956">
          <w:marLeft w:val="0"/>
          <w:marRight w:val="0"/>
          <w:marTop w:val="0"/>
          <w:marBottom w:val="0"/>
          <w:divBdr>
            <w:top w:val="none" w:sz="0" w:space="0" w:color="auto"/>
            <w:left w:val="none" w:sz="0" w:space="0" w:color="auto"/>
            <w:bottom w:val="none" w:sz="0" w:space="0" w:color="auto"/>
            <w:right w:val="none" w:sz="0" w:space="0" w:color="auto"/>
          </w:divBdr>
        </w:div>
        <w:div w:id="2142922337">
          <w:marLeft w:val="0"/>
          <w:marRight w:val="0"/>
          <w:marTop w:val="0"/>
          <w:marBottom w:val="0"/>
          <w:divBdr>
            <w:top w:val="none" w:sz="0" w:space="0" w:color="auto"/>
            <w:left w:val="none" w:sz="0" w:space="0" w:color="auto"/>
            <w:bottom w:val="none" w:sz="0" w:space="0" w:color="auto"/>
            <w:right w:val="none" w:sz="0" w:space="0" w:color="auto"/>
          </w:divBdr>
        </w:div>
        <w:div w:id="989595384">
          <w:marLeft w:val="0"/>
          <w:marRight w:val="0"/>
          <w:marTop w:val="0"/>
          <w:marBottom w:val="0"/>
          <w:divBdr>
            <w:top w:val="none" w:sz="0" w:space="0" w:color="auto"/>
            <w:left w:val="none" w:sz="0" w:space="0" w:color="auto"/>
            <w:bottom w:val="none" w:sz="0" w:space="0" w:color="auto"/>
            <w:right w:val="none" w:sz="0" w:space="0" w:color="auto"/>
          </w:divBdr>
        </w:div>
        <w:div w:id="1797136932">
          <w:marLeft w:val="0"/>
          <w:marRight w:val="0"/>
          <w:marTop w:val="0"/>
          <w:marBottom w:val="0"/>
          <w:divBdr>
            <w:top w:val="none" w:sz="0" w:space="0" w:color="auto"/>
            <w:left w:val="none" w:sz="0" w:space="0" w:color="auto"/>
            <w:bottom w:val="none" w:sz="0" w:space="0" w:color="auto"/>
            <w:right w:val="none" w:sz="0" w:space="0" w:color="auto"/>
          </w:divBdr>
        </w:div>
        <w:div w:id="1306160162">
          <w:marLeft w:val="0"/>
          <w:marRight w:val="0"/>
          <w:marTop w:val="0"/>
          <w:marBottom w:val="0"/>
          <w:divBdr>
            <w:top w:val="none" w:sz="0" w:space="0" w:color="auto"/>
            <w:left w:val="none" w:sz="0" w:space="0" w:color="auto"/>
            <w:bottom w:val="none" w:sz="0" w:space="0" w:color="auto"/>
            <w:right w:val="none" w:sz="0" w:space="0" w:color="auto"/>
          </w:divBdr>
        </w:div>
        <w:div w:id="1802458643">
          <w:marLeft w:val="0"/>
          <w:marRight w:val="0"/>
          <w:marTop w:val="0"/>
          <w:marBottom w:val="0"/>
          <w:divBdr>
            <w:top w:val="none" w:sz="0" w:space="0" w:color="auto"/>
            <w:left w:val="none" w:sz="0" w:space="0" w:color="auto"/>
            <w:bottom w:val="none" w:sz="0" w:space="0" w:color="auto"/>
            <w:right w:val="none" w:sz="0" w:space="0" w:color="auto"/>
          </w:divBdr>
        </w:div>
        <w:div w:id="759835983">
          <w:marLeft w:val="0"/>
          <w:marRight w:val="0"/>
          <w:marTop w:val="0"/>
          <w:marBottom w:val="0"/>
          <w:divBdr>
            <w:top w:val="none" w:sz="0" w:space="0" w:color="auto"/>
            <w:left w:val="none" w:sz="0" w:space="0" w:color="auto"/>
            <w:bottom w:val="none" w:sz="0" w:space="0" w:color="auto"/>
            <w:right w:val="none" w:sz="0" w:space="0" w:color="auto"/>
          </w:divBdr>
        </w:div>
        <w:div w:id="1353610842">
          <w:marLeft w:val="0"/>
          <w:marRight w:val="0"/>
          <w:marTop w:val="0"/>
          <w:marBottom w:val="0"/>
          <w:divBdr>
            <w:top w:val="none" w:sz="0" w:space="0" w:color="auto"/>
            <w:left w:val="none" w:sz="0" w:space="0" w:color="auto"/>
            <w:bottom w:val="none" w:sz="0" w:space="0" w:color="auto"/>
            <w:right w:val="none" w:sz="0" w:space="0" w:color="auto"/>
          </w:divBdr>
        </w:div>
        <w:div w:id="1993679528">
          <w:marLeft w:val="0"/>
          <w:marRight w:val="0"/>
          <w:marTop w:val="0"/>
          <w:marBottom w:val="0"/>
          <w:divBdr>
            <w:top w:val="none" w:sz="0" w:space="0" w:color="auto"/>
            <w:left w:val="none" w:sz="0" w:space="0" w:color="auto"/>
            <w:bottom w:val="none" w:sz="0" w:space="0" w:color="auto"/>
            <w:right w:val="none" w:sz="0" w:space="0" w:color="auto"/>
          </w:divBdr>
        </w:div>
        <w:div w:id="402483223">
          <w:marLeft w:val="0"/>
          <w:marRight w:val="0"/>
          <w:marTop w:val="210"/>
          <w:marBottom w:val="0"/>
          <w:divBdr>
            <w:top w:val="none" w:sz="0" w:space="0" w:color="auto"/>
            <w:left w:val="none" w:sz="0" w:space="0" w:color="auto"/>
            <w:bottom w:val="none" w:sz="0" w:space="0" w:color="auto"/>
            <w:right w:val="none" w:sz="0" w:space="0" w:color="auto"/>
          </w:divBdr>
        </w:div>
      </w:divsChild>
    </w:div>
    <w:div w:id="1521511672">
      <w:bodyDiv w:val="1"/>
      <w:marLeft w:val="0"/>
      <w:marRight w:val="0"/>
      <w:marTop w:val="0"/>
      <w:marBottom w:val="0"/>
      <w:divBdr>
        <w:top w:val="none" w:sz="0" w:space="0" w:color="auto"/>
        <w:left w:val="none" w:sz="0" w:space="0" w:color="auto"/>
        <w:bottom w:val="none" w:sz="0" w:space="0" w:color="auto"/>
        <w:right w:val="none" w:sz="0" w:space="0" w:color="auto"/>
      </w:divBdr>
      <w:divsChild>
        <w:div w:id="654264663">
          <w:marLeft w:val="0"/>
          <w:marRight w:val="0"/>
          <w:marTop w:val="0"/>
          <w:marBottom w:val="360"/>
          <w:divBdr>
            <w:top w:val="none" w:sz="0" w:space="0" w:color="auto"/>
            <w:left w:val="none" w:sz="0" w:space="0" w:color="auto"/>
            <w:bottom w:val="none" w:sz="0" w:space="0" w:color="auto"/>
            <w:right w:val="none" w:sz="0" w:space="0" w:color="auto"/>
          </w:divBdr>
          <w:divsChild>
            <w:div w:id="378949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17903514">
      <w:bodyDiv w:val="1"/>
      <w:marLeft w:val="0"/>
      <w:marRight w:val="0"/>
      <w:marTop w:val="0"/>
      <w:marBottom w:val="0"/>
      <w:divBdr>
        <w:top w:val="none" w:sz="0" w:space="0" w:color="auto"/>
        <w:left w:val="none" w:sz="0" w:space="0" w:color="auto"/>
        <w:bottom w:val="none" w:sz="0" w:space="0" w:color="auto"/>
        <w:right w:val="none" w:sz="0" w:space="0" w:color="auto"/>
      </w:divBdr>
    </w:div>
    <w:div w:id="1847549120">
      <w:bodyDiv w:val="1"/>
      <w:marLeft w:val="0"/>
      <w:marRight w:val="0"/>
      <w:marTop w:val="0"/>
      <w:marBottom w:val="0"/>
      <w:divBdr>
        <w:top w:val="none" w:sz="0" w:space="0" w:color="auto"/>
        <w:left w:val="none" w:sz="0" w:space="0" w:color="auto"/>
        <w:bottom w:val="none" w:sz="0" w:space="0" w:color="auto"/>
        <w:right w:val="none" w:sz="0" w:space="0" w:color="auto"/>
      </w:divBdr>
      <w:divsChild>
        <w:div w:id="2039811087">
          <w:marLeft w:val="0"/>
          <w:marRight w:val="0"/>
          <w:marTop w:val="0"/>
          <w:marBottom w:val="600"/>
          <w:divBdr>
            <w:top w:val="none" w:sz="0" w:space="0" w:color="auto"/>
            <w:left w:val="none" w:sz="0" w:space="0" w:color="auto"/>
            <w:bottom w:val="none" w:sz="0" w:space="0" w:color="auto"/>
            <w:right w:val="none" w:sz="0" w:space="0" w:color="auto"/>
          </w:divBdr>
        </w:div>
        <w:div w:id="1009411125">
          <w:marLeft w:val="0"/>
          <w:marRight w:val="0"/>
          <w:marTop w:val="0"/>
          <w:marBottom w:val="360"/>
          <w:divBdr>
            <w:top w:val="none" w:sz="0" w:space="0" w:color="auto"/>
            <w:left w:val="none" w:sz="0" w:space="0" w:color="auto"/>
            <w:bottom w:val="none" w:sz="0" w:space="0" w:color="auto"/>
            <w:right w:val="none" w:sz="0" w:space="0" w:color="auto"/>
          </w:divBdr>
          <w:divsChild>
            <w:div w:id="8060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2702/798e846bf824f26c4b92ef4b26b56970e88bb79f/" TargetMode="External"/><Relationship Id="rId13" Type="http://schemas.openxmlformats.org/officeDocument/2006/relationships/hyperlink" Target="http://www.consultant.ru/document/cons_doc_LAW_414973/9a42a7dcbc6d4d4b091d2e491b723161b4912163/" TargetMode="External"/><Relationship Id="rId18" Type="http://schemas.openxmlformats.org/officeDocument/2006/relationships/hyperlink" Target="http://www.consultant.ru/document/cons_doc_LAW_137022/" TargetMode="External"/><Relationship Id="rId26" Type="http://schemas.openxmlformats.org/officeDocument/2006/relationships/hyperlink" Target="consultantplus://offline/ref=8DA0DA46FEA6C29C8AAD337E9B74B399F2096BBD6FB0AA38A16212474CC2F90E152BDAD4E9839F039A4F3EF73531F5060A22DD75DD7Dr260K" TargetMode="External"/><Relationship Id="rId3" Type="http://schemas.openxmlformats.org/officeDocument/2006/relationships/settings" Target="settings.xml"/><Relationship Id="rId21" Type="http://schemas.openxmlformats.org/officeDocument/2006/relationships/hyperlink" Target="http://www.consultant.ru/document/cons_doc_LAW_5438/" TargetMode="External"/><Relationship Id="rId7" Type="http://schemas.openxmlformats.org/officeDocument/2006/relationships/hyperlink" Target="http://www.consultant.ru/document/cons_doc_LAW_414973/3451df28a5d84be6817928ab88c3da04bb25404e/" TargetMode="External"/><Relationship Id="rId12" Type="http://schemas.openxmlformats.org/officeDocument/2006/relationships/hyperlink" Target="http://www.consultant.ru/document/cons_doc_LAW_414973/9a42a7dcbc6d4d4b091d2e491b723161b4912163/" TargetMode="External"/><Relationship Id="rId17" Type="http://schemas.openxmlformats.org/officeDocument/2006/relationships/hyperlink" Target="http://www.consultant.ru/document/cons_doc_LAW_106125/" TargetMode="External"/><Relationship Id="rId25" Type="http://schemas.openxmlformats.org/officeDocument/2006/relationships/hyperlink" Target="consultantplus://offline/ref=8DA0DA46FEA6C29C8AAD337E9B74B399F2096BBD6EBAAA38A16212474CC2F90E152BDAD1E182905C9F5A2FAF3931EA180F39C177DFr76DK" TargetMode="External"/><Relationship Id="rId2" Type="http://schemas.openxmlformats.org/officeDocument/2006/relationships/styles" Target="styles.xml"/><Relationship Id="rId16" Type="http://schemas.openxmlformats.org/officeDocument/2006/relationships/hyperlink" Target="http://www.consultant.ru/document/cons_doc_LAW_412702/57b5c7b83fcd2cf40cabe2042f2d8f04ed6875ad/" TargetMode="External"/><Relationship Id="rId20" Type="http://schemas.openxmlformats.org/officeDocument/2006/relationships/hyperlink" Target="http://www.consultant.ru/document/cons_doc_LAW_412702/798e846bf824f26c4b92ef4b26b56970e88bb79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414973/3451df28a5d84be6817928ab88c3da04bb25404e/" TargetMode="External"/><Relationship Id="rId11" Type="http://schemas.openxmlformats.org/officeDocument/2006/relationships/hyperlink" Target="http://www.consultant.ru/document/cons_doc_LAW_414973/be5354a8079bd0b55f654308b9c4a5b2d08c18de/" TargetMode="External"/><Relationship Id="rId24" Type="http://schemas.openxmlformats.org/officeDocument/2006/relationships/hyperlink" Target="consultantplus://offline/ref=3FDFF0BDF933A36311740DDD758154F6C09C25D27F43DE9C6A7D21CA9A45332F9D994F33A958FD0DE8C4769752D7C15C700F72FDE954FBD6yC53K" TargetMode="External"/><Relationship Id="rId5" Type="http://schemas.openxmlformats.org/officeDocument/2006/relationships/hyperlink" Target="http://www.consultant.ru/document/cons_doc_LAW_34661/3451df28a5d84be6817928ab88c3da04bb25404e/" TargetMode="External"/><Relationship Id="rId15" Type="http://schemas.openxmlformats.org/officeDocument/2006/relationships/hyperlink" Target="http://www.consultant.ru/document/cons_doc_LAW_414885/2dafcc9f8f2d8b800512e96ec8914d9155752f96/" TargetMode="External"/><Relationship Id="rId23" Type="http://schemas.openxmlformats.org/officeDocument/2006/relationships/hyperlink" Target="http://www.consultant.ru/document/cons_doc_LAW_334242/" TargetMode="External"/><Relationship Id="rId28" Type="http://schemas.openxmlformats.org/officeDocument/2006/relationships/hyperlink" Target="consultantplus://offline/ref=B667DFB0B5107A56A7BC9B96F82A73DA3154597B30620C96DE277A4CD79278C2ED7BF0F7EFBE86D9CA602B7E878953A7DE0C58EEA5oEE7L" TargetMode="External"/><Relationship Id="rId10" Type="http://schemas.openxmlformats.org/officeDocument/2006/relationships/hyperlink" Target="http://www.consultant.ru/document/cons_doc_LAW_414973/3451df28a5d84be6817928ab88c3da04bb25404e/" TargetMode="External"/><Relationship Id="rId19" Type="http://schemas.openxmlformats.org/officeDocument/2006/relationships/hyperlink" Target="http://www.consultant.ru/document/cons_doc_LAW_121937/530b4c27bbc4674851b091ee1ad714751e4fdc00/" TargetMode="External"/><Relationship Id="rId4" Type="http://schemas.openxmlformats.org/officeDocument/2006/relationships/webSettings" Target="webSettings.xml"/><Relationship Id="rId9" Type="http://schemas.openxmlformats.org/officeDocument/2006/relationships/hyperlink" Target="http://www.consultant.ru/document/cons_doc_LAW_106125/" TargetMode="External"/><Relationship Id="rId14" Type="http://schemas.openxmlformats.org/officeDocument/2006/relationships/hyperlink" Target="http://www.consultant.ru/document/cons_doc_LAW_414973/9a42a7dcbc6d4d4b091d2e491b723161b4912163/" TargetMode="External"/><Relationship Id="rId22" Type="http://schemas.openxmlformats.org/officeDocument/2006/relationships/hyperlink" Target="http://www.consultant.ru/document/cons_doc_LAW_364560/" TargetMode="External"/><Relationship Id="rId27" Type="http://schemas.openxmlformats.org/officeDocument/2006/relationships/hyperlink" Target="http://www.consultant.ru/document/cons_doc_LAW_20833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2214</Words>
  <Characters>12621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 Ольга Александровна</dc:creator>
  <cp:keywords/>
  <dc:description/>
  <cp:lastModifiedBy>Каверзнева Наталья Валерьевна</cp:lastModifiedBy>
  <cp:revision>2</cp:revision>
  <dcterms:created xsi:type="dcterms:W3CDTF">2022-05-12T08:13:00Z</dcterms:created>
  <dcterms:modified xsi:type="dcterms:W3CDTF">2022-05-12T08:13:00Z</dcterms:modified>
</cp:coreProperties>
</file>