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34A" w:rsidRDefault="0043134A" w:rsidP="00CA08FE">
      <w:pPr>
        <w:tabs>
          <w:tab w:val="left" w:pos="61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№1 </w:t>
      </w:r>
    </w:p>
    <w:p w:rsidR="00BD7FBE" w:rsidRDefault="00050FF0" w:rsidP="00CA08FE">
      <w:pPr>
        <w:tabs>
          <w:tab w:val="left" w:pos="610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E77C7">
        <w:rPr>
          <w:rFonts w:ascii="Times New Roman" w:hAnsi="Times New Roman" w:cs="Times New Roman"/>
          <w:sz w:val="28"/>
          <w:szCs w:val="28"/>
        </w:rPr>
        <w:t xml:space="preserve">                               к муниципальной программе</w:t>
      </w:r>
    </w:p>
    <w:p w:rsidR="003E77C7" w:rsidRDefault="003E77C7" w:rsidP="00CA08FE">
      <w:pPr>
        <w:tabs>
          <w:tab w:val="left" w:pos="610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D7FBE" w:rsidRDefault="00BD7FBE" w:rsidP="0043134A">
      <w:pPr>
        <w:tabs>
          <w:tab w:val="left" w:pos="610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BD7FBE" w:rsidRPr="00CA08FE" w:rsidRDefault="00BD7FBE" w:rsidP="0043134A">
      <w:pPr>
        <w:tabs>
          <w:tab w:val="left" w:pos="610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A345F4" w:rsidRDefault="00433941" w:rsidP="00A345F4">
      <w:pPr>
        <w:tabs>
          <w:tab w:val="left" w:pos="62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93B76" w:rsidRPr="00093B76">
        <w:rPr>
          <w:rFonts w:ascii="Times New Roman" w:hAnsi="Times New Roman" w:cs="Times New Roman"/>
          <w:sz w:val="28"/>
          <w:szCs w:val="28"/>
        </w:rPr>
        <w:t>Создание условий для развития международных связей и туризма в городе Смоленске</w:t>
      </w:r>
      <w:r>
        <w:rPr>
          <w:rFonts w:ascii="Times New Roman" w:hAnsi="Times New Roman" w:cs="Times New Roman"/>
          <w:sz w:val="28"/>
          <w:szCs w:val="28"/>
        </w:rPr>
        <w:t>» на 2018-2020 годы</w:t>
      </w:r>
    </w:p>
    <w:tbl>
      <w:tblPr>
        <w:tblStyle w:val="a3"/>
        <w:tblpPr w:leftFromText="180" w:rightFromText="180" w:vertAnchor="text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817"/>
        <w:gridCol w:w="2966"/>
        <w:gridCol w:w="1315"/>
        <w:gridCol w:w="1673"/>
        <w:gridCol w:w="879"/>
        <w:gridCol w:w="992"/>
        <w:gridCol w:w="851"/>
      </w:tblGrid>
      <w:tr w:rsidR="00942A54" w:rsidRPr="00433941" w:rsidTr="008A0CE9">
        <w:trPr>
          <w:tblHeader/>
        </w:trPr>
        <w:tc>
          <w:tcPr>
            <w:tcW w:w="817" w:type="dxa"/>
            <w:vMerge w:val="restart"/>
          </w:tcPr>
          <w:p w:rsidR="00942A54" w:rsidRDefault="00942A54" w:rsidP="00681880">
            <w:pPr>
              <w:tabs>
                <w:tab w:val="left" w:pos="5670"/>
              </w:tabs>
              <w:spacing w:line="2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966" w:type="dxa"/>
            <w:vMerge w:val="restart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315" w:type="dxa"/>
            <w:vMerge w:val="restart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673" w:type="dxa"/>
          </w:tcPr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Базовое </w:t>
            </w:r>
          </w:p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 </w:t>
            </w:r>
          </w:p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показате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лей</w:t>
            </w:r>
          </w:p>
        </w:tc>
        <w:tc>
          <w:tcPr>
            <w:tcW w:w="2722" w:type="dxa"/>
            <w:gridSpan w:val="3"/>
          </w:tcPr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Планируемое значение показателей (на очередной финансовый год и </w:t>
            </w:r>
          </w:p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плановый период)</w:t>
            </w:r>
          </w:p>
        </w:tc>
      </w:tr>
      <w:tr w:rsidR="00942A54" w:rsidRPr="00433941" w:rsidTr="008A0CE9">
        <w:tc>
          <w:tcPr>
            <w:tcW w:w="817" w:type="dxa"/>
            <w:vMerge/>
          </w:tcPr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6" w:type="dxa"/>
            <w:vMerge/>
          </w:tcPr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vMerge/>
          </w:tcPr>
          <w:p w:rsidR="00942A54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dxa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879" w:type="dxa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2018 год</w:t>
            </w:r>
          </w:p>
        </w:tc>
        <w:tc>
          <w:tcPr>
            <w:tcW w:w="992" w:type="dxa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2019 год</w:t>
            </w:r>
          </w:p>
        </w:tc>
        <w:tc>
          <w:tcPr>
            <w:tcW w:w="851" w:type="dxa"/>
          </w:tcPr>
          <w:p w:rsidR="00942A54" w:rsidRPr="00433941" w:rsidRDefault="00942A54" w:rsidP="00325D28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2020 год</w:t>
            </w:r>
          </w:p>
        </w:tc>
      </w:tr>
    </w:tbl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304"/>
        <w:gridCol w:w="1673"/>
        <w:gridCol w:w="879"/>
        <w:gridCol w:w="992"/>
        <w:gridCol w:w="851"/>
      </w:tblGrid>
      <w:tr w:rsidR="00942A54" w:rsidTr="008A0CE9">
        <w:trPr>
          <w:tblHeader/>
        </w:trPr>
        <w:tc>
          <w:tcPr>
            <w:tcW w:w="817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942A54" w:rsidTr="00681880">
        <w:tc>
          <w:tcPr>
            <w:tcW w:w="9493" w:type="dxa"/>
            <w:gridSpan w:val="7"/>
          </w:tcPr>
          <w:p w:rsidR="00942A54" w:rsidRDefault="00942A54" w:rsidP="00A345F4">
            <w:pPr>
              <w:tabs>
                <w:tab w:val="left" w:pos="6255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Цель муниципальной программы: с</w:t>
            </w:r>
            <w:r w:rsidRPr="00196B6F">
              <w:rPr>
                <w:rFonts w:ascii="Times New Roman" w:hAnsi="Times New Roman" w:cs="Times New Roman"/>
                <w:sz w:val="24"/>
                <w:szCs w:val="28"/>
              </w:rPr>
              <w:t xml:space="preserve">оздание условий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96B6F">
              <w:rPr>
                <w:rFonts w:ascii="Times New Roman" w:hAnsi="Times New Roman" w:cs="Times New Roman"/>
                <w:sz w:val="24"/>
                <w:szCs w:val="28"/>
              </w:rPr>
              <w:t>азвития системы международного сотрудничества города Смоленска с зарубежными партнёрами и устойчивого развития туризма в городе Смоленске</w:t>
            </w:r>
          </w:p>
        </w:tc>
      </w:tr>
      <w:tr w:rsidR="00681880" w:rsidTr="008A0CE9">
        <w:tc>
          <w:tcPr>
            <w:tcW w:w="817" w:type="dxa"/>
          </w:tcPr>
          <w:p w:rsidR="00942A54" w:rsidRPr="002967F0" w:rsidRDefault="00942A54" w:rsidP="00942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967F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>оличество мероприятий (семинаров, конференций, форумов, мастер-классов)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 xml:space="preserve"> проведённых с участием ведущих российских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 xml:space="preserve"> зарубежных специалистов по широкому спектру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>проблем, актуальных для экономического, научно-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образовательного 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 xml:space="preserve">культурного развития города Смоленска, включающих те, в рамках которых была проведена презентация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C3248D">
              <w:rPr>
                <w:rFonts w:ascii="Times New Roman" w:hAnsi="Times New Roman" w:cs="Times New Roman"/>
                <w:sz w:val="24"/>
                <w:szCs w:val="28"/>
              </w:rPr>
              <w:t>туристского потенциала города Смоленска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942A54" w:rsidTr="00681880">
        <w:tc>
          <w:tcPr>
            <w:tcW w:w="9493" w:type="dxa"/>
            <w:gridSpan w:val="7"/>
          </w:tcPr>
          <w:p w:rsidR="00942A54" w:rsidRDefault="00942A54" w:rsidP="00A345F4">
            <w:pPr>
              <w:tabs>
                <w:tab w:val="left" w:pos="62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Подпрограмма 1 «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развития международных связей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городе Смоленске» на 2018-2020 годы</w:t>
            </w:r>
          </w:p>
        </w:tc>
      </w:tr>
      <w:tr w:rsidR="00681880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мероприятий (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семинаров, конференций, форумов, мастер-классов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),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проведённых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с участием ведущих российских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зарубежных специалистов по широкому спектру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проблем, актуальных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экономического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научно-      образовательного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и культурного развития города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Смоленска  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681880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942A54" w:rsidRPr="00DF5A3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зарубежных гостей, посетивших город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Смоленск в рамках международных мероприятий, организованных соответствующим структурным подразделением Администрации города Смоленска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чел.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85</w:t>
            </w:r>
          </w:p>
        </w:tc>
      </w:tr>
      <w:tr w:rsidR="00681880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Доля участников международных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межмуниципальных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 мероприятий, проводимых в рамках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решения вопросов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местного значения, организованных смоленским муниципалитетом,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положительно оценивших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 резуль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таты проводимых мероприятий (в    общем количестве участников) 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84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87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</w:tr>
      <w:tr w:rsidR="00942A54" w:rsidTr="00681880">
        <w:tc>
          <w:tcPr>
            <w:tcW w:w="9493" w:type="dxa"/>
            <w:gridSpan w:val="7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Подпрограмма 2 «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Создание условий для развития туризма в городе Смоленске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</w:p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2018-2020 годы</w:t>
            </w:r>
          </w:p>
        </w:tc>
      </w:tr>
      <w:tr w:rsidR="00942A54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Количество мероприятий,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проведённых структурными подразделениями Администрации города Смоленска,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которых была проведена презентация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туристского потенциала города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Смоленска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942A54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Доля туристов, удовлетворённых качеством туристского сервиса в городе Смоленске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(в общем количестве туристов, посетивших город Смоленск)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</w:tr>
      <w:tr w:rsidR="00942A54" w:rsidTr="008A0CE9">
        <w:tc>
          <w:tcPr>
            <w:tcW w:w="817" w:type="dxa"/>
          </w:tcPr>
          <w:p w:rsidR="00942A54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 xml:space="preserve">Количество изданной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туристской продукции, содержаще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информацию о городе Смоленске</w:t>
            </w:r>
          </w:p>
        </w:tc>
        <w:tc>
          <w:tcPr>
            <w:tcW w:w="1304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</w:p>
        </w:tc>
        <w:tc>
          <w:tcPr>
            <w:tcW w:w="1673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3941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79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180</w:t>
            </w:r>
          </w:p>
        </w:tc>
        <w:tc>
          <w:tcPr>
            <w:tcW w:w="992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</w:p>
        </w:tc>
        <w:tc>
          <w:tcPr>
            <w:tcW w:w="851" w:type="dxa"/>
          </w:tcPr>
          <w:p w:rsidR="00942A54" w:rsidRPr="00433941" w:rsidRDefault="00942A54" w:rsidP="00942A54">
            <w:pPr>
              <w:tabs>
                <w:tab w:val="left" w:pos="567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</w:tr>
    </w:tbl>
    <w:p w:rsidR="00942A54" w:rsidRPr="0043134A" w:rsidRDefault="00942A54" w:rsidP="00A345F4">
      <w:pPr>
        <w:tabs>
          <w:tab w:val="left" w:pos="62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F3A2A" w:rsidRPr="00433941" w:rsidRDefault="002F3A2A" w:rsidP="00433941">
      <w:pPr>
        <w:tabs>
          <w:tab w:val="left" w:pos="5670"/>
        </w:tabs>
        <w:rPr>
          <w:rFonts w:ascii="Times New Roman" w:hAnsi="Times New Roman" w:cs="Times New Roman"/>
          <w:sz w:val="24"/>
          <w:szCs w:val="28"/>
        </w:rPr>
      </w:pPr>
    </w:p>
    <w:sectPr w:rsidR="002F3A2A" w:rsidRPr="00433941" w:rsidSect="00AE00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727" w:rsidRDefault="00451727" w:rsidP="002967F0">
      <w:pPr>
        <w:spacing w:after="0" w:line="240" w:lineRule="auto"/>
      </w:pPr>
      <w:r>
        <w:separator/>
      </w:r>
    </w:p>
  </w:endnote>
  <w:endnote w:type="continuationSeparator" w:id="0">
    <w:p w:rsidR="00451727" w:rsidRDefault="00451727" w:rsidP="0029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727" w:rsidRDefault="00451727" w:rsidP="002967F0">
      <w:pPr>
        <w:spacing w:after="0" w:line="240" w:lineRule="auto"/>
      </w:pPr>
      <w:r>
        <w:separator/>
      </w:r>
    </w:p>
  </w:footnote>
  <w:footnote w:type="continuationSeparator" w:id="0">
    <w:p w:rsidR="00451727" w:rsidRDefault="00451727" w:rsidP="0029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8705102"/>
      <w:docPartObj>
        <w:docPartGallery w:val="Page Numbers (Top of Page)"/>
        <w:docPartUnique/>
      </w:docPartObj>
    </w:sdtPr>
    <w:sdtEndPr/>
    <w:sdtContent>
      <w:p w:rsidR="00AE0025" w:rsidRDefault="00AE00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B26">
          <w:rPr>
            <w:noProof/>
          </w:rPr>
          <w:t>2</w:t>
        </w:r>
        <w:r>
          <w:fldChar w:fldCharType="end"/>
        </w:r>
      </w:p>
    </w:sdtContent>
  </w:sdt>
  <w:p w:rsidR="00AE0025" w:rsidRDefault="00AE00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A4F02"/>
    <w:multiLevelType w:val="hybridMultilevel"/>
    <w:tmpl w:val="104A3B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36135E"/>
    <w:multiLevelType w:val="hybridMultilevel"/>
    <w:tmpl w:val="88E66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10F96"/>
    <w:multiLevelType w:val="hybridMultilevel"/>
    <w:tmpl w:val="0FB4D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5A5"/>
    <w:rsid w:val="00005CBD"/>
    <w:rsid w:val="00050FF0"/>
    <w:rsid w:val="00064B6F"/>
    <w:rsid w:val="000823F8"/>
    <w:rsid w:val="0009111A"/>
    <w:rsid w:val="00093B76"/>
    <w:rsid w:val="000F7883"/>
    <w:rsid w:val="00196B6F"/>
    <w:rsid w:val="00246560"/>
    <w:rsid w:val="002469DD"/>
    <w:rsid w:val="002967F0"/>
    <w:rsid w:val="002B3244"/>
    <w:rsid w:val="002F1051"/>
    <w:rsid w:val="002F3A2A"/>
    <w:rsid w:val="003E77C7"/>
    <w:rsid w:val="003F074E"/>
    <w:rsid w:val="004265A5"/>
    <w:rsid w:val="0043134A"/>
    <w:rsid w:val="00433941"/>
    <w:rsid w:val="00451727"/>
    <w:rsid w:val="004F4CD7"/>
    <w:rsid w:val="00504F23"/>
    <w:rsid w:val="00636BFC"/>
    <w:rsid w:val="0065787A"/>
    <w:rsid w:val="00660F1B"/>
    <w:rsid w:val="00661B7F"/>
    <w:rsid w:val="00681880"/>
    <w:rsid w:val="006A594F"/>
    <w:rsid w:val="00701E9A"/>
    <w:rsid w:val="007847AB"/>
    <w:rsid w:val="007C028B"/>
    <w:rsid w:val="007F2B06"/>
    <w:rsid w:val="008223A5"/>
    <w:rsid w:val="008410D3"/>
    <w:rsid w:val="0085012B"/>
    <w:rsid w:val="008A0CE9"/>
    <w:rsid w:val="00942A54"/>
    <w:rsid w:val="0097776C"/>
    <w:rsid w:val="00991F76"/>
    <w:rsid w:val="009B56F0"/>
    <w:rsid w:val="00A345F4"/>
    <w:rsid w:val="00A5254C"/>
    <w:rsid w:val="00AE0025"/>
    <w:rsid w:val="00BD6A6E"/>
    <w:rsid w:val="00BD7FBE"/>
    <w:rsid w:val="00C3248D"/>
    <w:rsid w:val="00C751EC"/>
    <w:rsid w:val="00CA08FE"/>
    <w:rsid w:val="00CD631A"/>
    <w:rsid w:val="00D24858"/>
    <w:rsid w:val="00D72553"/>
    <w:rsid w:val="00DB03BB"/>
    <w:rsid w:val="00DF5A31"/>
    <w:rsid w:val="00E14E8B"/>
    <w:rsid w:val="00F32308"/>
    <w:rsid w:val="00F4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3AC83-F122-4F30-B03E-D79D8CFF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67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67F0"/>
  </w:style>
  <w:style w:type="paragraph" w:styleId="a7">
    <w:name w:val="footer"/>
    <w:basedOn w:val="a"/>
    <w:link w:val="a8"/>
    <w:uiPriority w:val="99"/>
    <w:unhideWhenUsed/>
    <w:rsid w:val="00296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67F0"/>
  </w:style>
  <w:style w:type="paragraph" w:styleId="a9">
    <w:name w:val="Balloon Text"/>
    <w:basedOn w:val="a"/>
    <w:link w:val="aa"/>
    <w:uiPriority w:val="99"/>
    <w:semiHidden/>
    <w:unhideWhenUsed/>
    <w:rsid w:val="00246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6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2116E-0A05-4094-853A-22F48B54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Албу Вероника Александровна</dc:creator>
  <cp:keywords/>
  <dc:description/>
  <cp:lastModifiedBy>Захарова Екатерина Сергеевна</cp:lastModifiedBy>
  <cp:revision>4</cp:revision>
  <cp:lastPrinted>2017-08-24T08:00:00Z</cp:lastPrinted>
  <dcterms:created xsi:type="dcterms:W3CDTF">2017-08-24T07:17:00Z</dcterms:created>
  <dcterms:modified xsi:type="dcterms:W3CDTF">2017-08-24T08:37:00Z</dcterms:modified>
</cp:coreProperties>
</file>