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55D" w:rsidRDefault="00FB555D" w:rsidP="00FB555D">
      <w:pPr>
        <w:jc w:val="center"/>
        <w:rPr>
          <w:b/>
          <w:color w:val="544E8C"/>
          <w:sz w:val="40"/>
          <w:lang w:val="ru-RU"/>
        </w:rPr>
      </w:pPr>
    </w:p>
    <w:p w:rsidR="00097670" w:rsidRDefault="00097670" w:rsidP="00FB555D">
      <w:pPr>
        <w:jc w:val="center"/>
        <w:rPr>
          <w:b/>
          <w:color w:val="544E8C"/>
          <w:sz w:val="40"/>
          <w:lang w:val="ru-RU"/>
        </w:rPr>
      </w:pPr>
    </w:p>
    <w:p w:rsidR="00097670" w:rsidRDefault="00097670" w:rsidP="00FB555D">
      <w:pPr>
        <w:jc w:val="center"/>
        <w:rPr>
          <w:b/>
          <w:color w:val="544E8C"/>
          <w:sz w:val="40"/>
          <w:lang w:val="ru-RU"/>
        </w:rPr>
      </w:pPr>
    </w:p>
    <w:p w:rsidR="00097670" w:rsidRPr="00C846C1" w:rsidRDefault="00097670" w:rsidP="00FB555D">
      <w:pPr>
        <w:jc w:val="center"/>
        <w:rPr>
          <w:b/>
          <w:color w:val="544E8C"/>
          <w:sz w:val="40"/>
          <w:lang w:val="ru-RU"/>
        </w:rPr>
      </w:pPr>
    </w:p>
    <w:p w:rsidR="000301DD" w:rsidRDefault="000301DD" w:rsidP="009144E6">
      <w:pPr>
        <w:rPr>
          <w:sz w:val="28"/>
          <w:szCs w:val="28"/>
          <w:lang w:val="ru-RU"/>
        </w:rPr>
      </w:pPr>
    </w:p>
    <w:p w:rsidR="00FB555D" w:rsidRDefault="00FB555D" w:rsidP="009144E6">
      <w:pPr>
        <w:rPr>
          <w:sz w:val="28"/>
          <w:szCs w:val="28"/>
          <w:lang w:val="ru-RU"/>
        </w:rPr>
      </w:pPr>
    </w:p>
    <w:p w:rsidR="00FB555D" w:rsidRDefault="00FB555D" w:rsidP="009144E6">
      <w:pPr>
        <w:rPr>
          <w:sz w:val="28"/>
          <w:szCs w:val="28"/>
          <w:lang w:val="ru-RU"/>
        </w:rPr>
      </w:pPr>
    </w:p>
    <w:p w:rsidR="000301DD" w:rsidRDefault="000301DD" w:rsidP="009144E6">
      <w:pPr>
        <w:rPr>
          <w:sz w:val="28"/>
          <w:szCs w:val="28"/>
          <w:lang w:val="ru-RU"/>
        </w:rPr>
      </w:pPr>
    </w:p>
    <w:p w:rsidR="000301DD" w:rsidRDefault="000301DD" w:rsidP="009144E6">
      <w:pPr>
        <w:rPr>
          <w:sz w:val="28"/>
          <w:szCs w:val="28"/>
          <w:lang w:val="ru-RU"/>
        </w:rPr>
      </w:pPr>
    </w:p>
    <w:p w:rsidR="000301DD" w:rsidRDefault="000301DD" w:rsidP="009144E6">
      <w:pPr>
        <w:rPr>
          <w:sz w:val="28"/>
          <w:szCs w:val="28"/>
          <w:lang w:val="ru-RU"/>
        </w:rPr>
      </w:pPr>
    </w:p>
    <w:p w:rsidR="009144E6" w:rsidRPr="00097670" w:rsidRDefault="009144E6" w:rsidP="009144E6">
      <w:pPr>
        <w:rPr>
          <w:color w:val="auto"/>
          <w:sz w:val="28"/>
          <w:szCs w:val="28"/>
          <w:lang w:val="ru-RU"/>
        </w:rPr>
      </w:pPr>
      <w:r w:rsidRPr="00097670">
        <w:rPr>
          <w:color w:val="auto"/>
          <w:sz w:val="28"/>
          <w:szCs w:val="28"/>
          <w:lang w:val="ru-RU"/>
        </w:rPr>
        <w:t>О</w:t>
      </w:r>
      <w:r w:rsidR="00FE5E4B" w:rsidRPr="00097670">
        <w:rPr>
          <w:color w:val="auto"/>
          <w:sz w:val="28"/>
          <w:szCs w:val="28"/>
          <w:lang w:val="ru-RU"/>
        </w:rPr>
        <w:t xml:space="preserve"> </w:t>
      </w:r>
      <w:r w:rsidRPr="00097670">
        <w:rPr>
          <w:color w:val="auto"/>
          <w:sz w:val="28"/>
          <w:szCs w:val="28"/>
          <w:lang w:val="ru-RU"/>
        </w:rPr>
        <w:t xml:space="preserve"> порядке  размещения  </w:t>
      </w:r>
      <w:proofErr w:type="spellStart"/>
      <w:r w:rsidRPr="00097670">
        <w:rPr>
          <w:color w:val="auto"/>
          <w:sz w:val="28"/>
          <w:szCs w:val="28"/>
          <w:lang w:val="ru-RU"/>
        </w:rPr>
        <w:t>нестационар</w:t>
      </w:r>
      <w:proofErr w:type="spellEnd"/>
      <w:r w:rsidRPr="00097670">
        <w:rPr>
          <w:color w:val="auto"/>
          <w:sz w:val="28"/>
          <w:szCs w:val="28"/>
          <w:lang w:val="ru-RU"/>
        </w:rPr>
        <w:t>-</w:t>
      </w:r>
    </w:p>
    <w:p w:rsidR="009144E6" w:rsidRPr="00097670" w:rsidRDefault="009144E6" w:rsidP="009144E6">
      <w:pPr>
        <w:rPr>
          <w:color w:val="auto"/>
          <w:sz w:val="28"/>
          <w:szCs w:val="28"/>
          <w:lang w:val="ru-RU"/>
        </w:rPr>
      </w:pPr>
      <w:proofErr w:type="spellStart"/>
      <w:r w:rsidRPr="00097670">
        <w:rPr>
          <w:color w:val="auto"/>
          <w:sz w:val="28"/>
          <w:szCs w:val="28"/>
          <w:lang w:val="ru-RU"/>
        </w:rPr>
        <w:t>ных</w:t>
      </w:r>
      <w:proofErr w:type="spellEnd"/>
      <w:r w:rsidRPr="00097670">
        <w:rPr>
          <w:color w:val="auto"/>
          <w:sz w:val="28"/>
          <w:szCs w:val="28"/>
          <w:lang w:val="ru-RU"/>
        </w:rPr>
        <w:t xml:space="preserve"> торговых объектов на территории</w:t>
      </w:r>
    </w:p>
    <w:p w:rsidR="009144E6" w:rsidRPr="00097670" w:rsidRDefault="009144E6" w:rsidP="009144E6">
      <w:pPr>
        <w:rPr>
          <w:color w:val="auto"/>
          <w:sz w:val="28"/>
          <w:szCs w:val="28"/>
          <w:lang w:val="ru-RU"/>
        </w:rPr>
      </w:pPr>
      <w:r w:rsidRPr="00097670">
        <w:rPr>
          <w:color w:val="auto"/>
          <w:sz w:val="28"/>
          <w:szCs w:val="28"/>
          <w:lang w:val="ru-RU"/>
        </w:rPr>
        <w:t>города</w:t>
      </w:r>
      <w:r w:rsidR="00FE5E4B" w:rsidRPr="00097670">
        <w:rPr>
          <w:color w:val="auto"/>
          <w:sz w:val="28"/>
          <w:szCs w:val="28"/>
          <w:lang w:val="ru-RU"/>
        </w:rPr>
        <w:t xml:space="preserve"> </w:t>
      </w:r>
      <w:r w:rsidRPr="00097670">
        <w:rPr>
          <w:color w:val="auto"/>
          <w:sz w:val="28"/>
          <w:szCs w:val="28"/>
          <w:lang w:val="ru-RU"/>
        </w:rPr>
        <w:t xml:space="preserve"> Смоленска</w:t>
      </w:r>
    </w:p>
    <w:p w:rsidR="009144E6" w:rsidRPr="00097670" w:rsidRDefault="009144E6" w:rsidP="009144E6">
      <w:pPr>
        <w:autoSpaceDE w:val="0"/>
        <w:jc w:val="both"/>
        <w:rPr>
          <w:color w:val="auto"/>
          <w:sz w:val="28"/>
          <w:szCs w:val="28"/>
          <w:lang w:val="ru-RU"/>
        </w:rPr>
      </w:pPr>
    </w:p>
    <w:p w:rsidR="009144E6" w:rsidRPr="00097670" w:rsidRDefault="004F1011" w:rsidP="009144E6">
      <w:pPr>
        <w:pStyle w:val="ConsPlusTitle"/>
        <w:widowControl/>
        <w:ind w:firstLine="720"/>
        <w:jc w:val="both"/>
        <w:rPr>
          <w:b w:val="0"/>
          <w:sz w:val="28"/>
          <w:szCs w:val="28"/>
        </w:rPr>
      </w:pPr>
      <w:r w:rsidRPr="00097670">
        <w:rPr>
          <w:b w:val="0"/>
          <w:sz w:val="28"/>
          <w:szCs w:val="28"/>
        </w:rPr>
        <w:t>Руководствуясь ф</w:t>
      </w:r>
      <w:r w:rsidR="009144E6" w:rsidRPr="00097670">
        <w:rPr>
          <w:b w:val="0"/>
          <w:sz w:val="28"/>
          <w:szCs w:val="28"/>
        </w:rPr>
        <w:t>едеральным</w:t>
      </w:r>
      <w:r w:rsidRPr="00097670">
        <w:rPr>
          <w:b w:val="0"/>
          <w:sz w:val="28"/>
          <w:szCs w:val="28"/>
        </w:rPr>
        <w:t>и закона</w:t>
      </w:r>
      <w:r w:rsidR="009144E6" w:rsidRPr="00097670">
        <w:rPr>
          <w:b w:val="0"/>
          <w:sz w:val="28"/>
          <w:szCs w:val="28"/>
        </w:rPr>
        <w:t>м</w:t>
      </w:r>
      <w:r w:rsidRPr="00097670">
        <w:rPr>
          <w:b w:val="0"/>
          <w:sz w:val="28"/>
          <w:szCs w:val="28"/>
        </w:rPr>
        <w:t>и</w:t>
      </w:r>
      <w:r w:rsidR="009144E6" w:rsidRPr="00097670">
        <w:rPr>
          <w:b w:val="0"/>
          <w:sz w:val="28"/>
          <w:szCs w:val="28"/>
        </w:rPr>
        <w:t xml:space="preserve"> от 06.10.2003 №</w:t>
      </w:r>
      <w:r w:rsidR="00FE5E4B" w:rsidRPr="00097670">
        <w:rPr>
          <w:b w:val="0"/>
          <w:sz w:val="28"/>
          <w:szCs w:val="28"/>
        </w:rPr>
        <w:t xml:space="preserve"> </w:t>
      </w:r>
      <w:r w:rsidR="009144E6" w:rsidRPr="00097670">
        <w:rPr>
          <w:b w:val="0"/>
          <w:sz w:val="28"/>
          <w:szCs w:val="28"/>
        </w:rPr>
        <w:t>131-ФЗ «Об общих принципах организации местного самоупра</w:t>
      </w:r>
      <w:r w:rsidRPr="00097670">
        <w:rPr>
          <w:b w:val="0"/>
          <w:sz w:val="28"/>
          <w:szCs w:val="28"/>
        </w:rPr>
        <w:t xml:space="preserve">вления в Российской Федерации», </w:t>
      </w:r>
      <w:r w:rsidR="009144E6" w:rsidRPr="00097670">
        <w:rPr>
          <w:b w:val="0"/>
          <w:sz w:val="28"/>
          <w:szCs w:val="28"/>
        </w:rPr>
        <w:t>от 28.12.2009 № 381-ФЗ «Об основах государственного регулирования торговой деятельности в Российской Федерации»,  Уставом города Смоленска,</w:t>
      </w:r>
    </w:p>
    <w:p w:rsidR="009144E6" w:rsidRPr="00097670" w:rsidRDefault="009144E6" w:rsidP="009144E6">
      <w:pPr>
        <w:tabs>
          <w:tab w:val="left" w:pos="851"/>
        </w:tabs>
        <w:autoSpaceDE w:val="0"/>
        <w:jc w:val="both"/>
        <w:rPr>
          <w:color w:val="auto"/>
          <w:sz w:val="28"/>
          <w:szCs w:val="28"/>
          <w:lang w:val="ru-RU"/>
        </w:rPr>
      </w:pPr>
    </w:p>
    <w:p w:rsidR="009144E6" w:rsidRPr="00097670" w:rsidRDefault="009144E6" w:rsidP="009144E6">
      <w:pPr>
        <w:autoSpaceDE w:val="0"/>
        <w:ind w:firstLine="720"/>
        <w:jc w:val="both"/>
        <w:rPr>
          <w:color w:val="auto"/>
          <w:sz w:val="28"/>
          <w:szCs w:val="28"/>
          <w:lang w:val="ru-RU"/>
        </w:rPr>
      </w:pPr>
      <w:r w:rsidRPr="00097670">
        <w:rPr>
          <w:color w:val="auto"/>
          <w:sz w:val="28"/>
          <w:szCs w:val="28"/>
          <w:lang w:val="ru-RU"/>
        </w:rPr>
        <w:t xml:space="preserve">Администрация города Смоленска  </w:t>
      </w:r>
      <w:proofErr w:type="gramStart"/>
      <w:r w:rsidRPr="00097670">
        <w:rPr>
          <w:color w:val="auto"/>
          <w:sz w:val="28"/>
          <w:szCs w:val="28"/>
          <w:lang w:val="ru-RU"/>
        </w:rPr>
        <w:t>п</w:t>
      </w:r>
      <w:proofErr w:type="gramEnd"/>
      <w:r w:rsidRPr="00097670">
        <w:rPr>
          <w:color w:val="auto"/>
          <w:sz w:val="28"/>
          <w:szCs w:val="28"/>
          <w:lang w:val="ru-RU"/>
        </w:rPr>
        <w:t xml:space="preserve"> о с т а н о в л я е т:</w:t>
      </w:r>
    </w:p>
    <w:p w:rsidR="009144E6" w:rsidRPr="00097670" w:rsidRDefault="009144E6" w:rsidP="009144E6">
      <w:pPr>
        <w:autoSpaceDE w:val="0"/>
        <w:ind w:firstLine="720"/>
        <w:jc w:val="both"/>
        <w:rPr>
          <w:color w:val="auto"/>
          <w:sz w:val="28"/>
          <w:szCs w:val="28"/>
          <w:lang w:val="ru-RU"/>
        </w:rPr>
      </w:pPr>
    </w:p>
    <w:p w:rsidR="009144E6" w:rsidRPr="00097670" w:rsidRDefault="009144E6" w:rsidP="009144E6">
      <w:pPr>
        <w:pStyle w:val="a5"/>
        <w:numPr>
          <w:ilvl w:val="0"/>
          <w:numId w:val="1"/>
        </w:numPr>
        <w:tabs>
          <w:tab w:val="left" w:pos="851"/>
        </w:tabs>
        <w:jc w:val="both"/>
        <w:rPr>
          <w:color w:val="auto"/>
          <w:sz w:val="28"/>
          <w:szCs w:val="28"/>
          <w:lang w:val="ru-RU"/>
        </w:rPr>
      </w:pPr>
      <w:r w:rsidRPr="00097670">
        <w:rPr>
          <w:color w:val="auto"/>
          <w:sz w:val="28"/>
          <w:szCs w:val="28"/>
          <w:lang w:val="ru-RU"/>
        </w:rPr>
        <w:t>Утвердить:</w:t>
      </w:r>
    </w:p>
    <w:p w:rsidR="009144E6" w:rsidRPr="00097670" w:rsidRDefault="009144E6" w:rsidP="009144E6">
      <w:pPr>
        <w:pStyle w:val="a5"/>
        <w:numPr>
          <w:ilvl w:val="1"/>
          <w:numId w:val="1"/>
        </w:numPr>
        <w:tabs>
          <w:tab w:val="left" w:pos="851"/>
        </w:tabs>
        <w:ind w:left="0" w:firstLine="855"/>
        <w:jc w:val="both"/>
        <w:rPr>
          <w:color w:val="auto"/>
          <w:sz w:val="28"/>
          <w:szCs w:val="28"/>
          <w:lang w:val="ru-RU"/>
        </w:rPr>
      </w:pPr>
      <w:r w:rsidRPr="00097670">
        <w:rPr>
          <w:color w:val="auto"/>
          <w:sz w:val="28"/>
          <w:szCs w:val="28"/>
          <w:lang w:val="ru-RU"/>
        </w:rPr>
        <w:t>Положение о предоставлении права на размещение нестационарных торговых объектов н</w:t>
      </w:r>
      <w:r w:rsidR="004F1011" w:rsidRPr="00097670">
        <w:rPr>
          <w:color w:val="auto"/>
          <w:sz w:val="28"/>
          <w:szCs w:val="28"/>
          <w:lang w:val="ru-RU"/>
        </w:rPr>
        <w:t>а территории города Смоленска (п</w:t>
      </w:r>
      <w:r w:rsidRPr="00097670">
        <w:rPr>
          <w:color w:val="auto"/>
          <w:sz w:val="28"/>
          <w:szCs w:val="28"/>
          <w:lang w:val="ru-RU"/>
        </w:rPr>
        <w:t>риложение №1).</w:t>
      </w:r>
    </w:p>
    <w:p w:rsidR="009144E6" w:rsidRPr="00097670" w:rsidRDefault="009144E6" w:rsidP="009144E6">
      <w:pPr>
        <w:tabs>
          <w:tab w:val="left" w:pos="851"/>
        </w:tabs>
        <w:jc w:val="both"/>
        <w:rPr>
          <w:color w:val="auto"/>
          <w:sz w:val="28"/>
          <w:szCs w:val="28"/>
          <w:lang w:val="ru-RU"/>
        </w:rPr>
      </w:pPr>
      <w:r w:rsidRPr="00097670">
        <w:rPr>
          <w:color w:val="auto"/>
          <w:sz w:val="28"/>
          <w:szCs w:val="28"/>
          <w:lang w:val="ru-RU"/>
        </w:rPr>
        <w:tab/>
        <w:t xml:space="preserve">1.2. Положение </w:t>
      </w:r>
      <w:proofErr w:type="gramStart"/>
      <w:r w:rsidRPr="00097670">
        <w:rPr>
          <w:color w:val="auto"/>
          <w:sz w:val="28"/>
          <w:szCs w:val="28"/>
          <w:lang w:val="ru-RU"/>
        </w:rPr>
        <w:t xml:space="preserve">о проведении </w:t>
      </w:r>
      <w:r w:rsidR="00B1785F" w:rsidRPr="00097670">
        <w:rPr>
          <w:color w:val="auto"/>
          <w:sz w:val="28"/>
          <w:szCs w:val="28"/>
          <w:lang w:val="ru-RU"/>
        </w:rPr>
        <w:t xml:space="preserve"> </w:t>
      </w:r>
      <w:r w:rsidRPr="00097670">
        <w:rPr>
          <w:color w:val="auto"/>
          <w:sz w:val="28"/>
          <w:szCs w:val="28"/>
          <w:lang w:val="ru-RU"/>
        </w:rPr>
        <w:t xml:space="preserve">аукциона на право </w:t>
      </w:r>
      <w:r w:rsidR="001E3314" w:rsidRPr="00097670">
        <w:rPr>
          <w:color w:val="auto"/>
          <w:sz w:val="28"/>
          <w:szCs w:val="28"/>
          <w:lang w:val="ru-RU"/>
        </w:rPr>
        <w:t xml:space="preserve">заключения договоров на </w:t>
      </w:r>
      <w:r w:rsidRPr="00097670">
        <w:rPr>
          <w:color w:val="auto"/>
          <w:sz w:val="28"/>
          <w:szCs w:val="28"/>
          <w:lang w:val="ru-RU"/>
        </w:rPr>
        <w:t>размещени</w:t>
      </w:r>
      <w:r w:rsidR="001E3314" w:rsidRPr="00097670">
        <w:rPr>
          <w:color w:val="auto"/>
          <w:sz w:val="28"/>
          <w:szCs w:val="28"/>
          <w:lang w:val="ru-RU"/>
        </w:rPr>
        <w:t>е</w:t>
      </w:r>
      <w:r w:rsidRPr="00097670">
        <w:rPr>
          <w:color w:val="auto"/>
          <w:sz w:val="28"/>
          <w:szCs w:val="28"/>
          <w:lang w:val="ru-RU"/>
        </w:rPr>
        <w:t xml:space="preserve"> нестационарных торговых объектов н</w:t>
      </w:r>
      <w:r w:rsidR="004F1011" w:rsidRPr="00097670">
        <w:rPr>
          <w:color w:val="auto"/>
          <w:sz w:val="28"/>
          <w:szCs w:val="28"/>
          <w:lang w:val="ru-RU"/>
        </w:rPr>
        <w:t>а территории города Смоленска</w:t>
      </w:r>
      <w:r w:rsidR="00B1785F" w:rsidRPr="00097670">
        <w:rPr>
          <w:color w:val="auto"/>
          <w:sz w:val="28"/>
          <w:szCs w:val="28"/>
          <w:lang w:val="ru-RU"/>
        </w:rPr>
        <w:t xml:space="preserve"> </w:t>
      </w:r>
      <w:r w:rsidR="00B1785F" w:rsidRPr="00097670">
        <w:rPr>
          <w:rFonts w:eastAsia="Times New Roman" w:cs="Times New Roman"/>
          <w:color w:val="auto"/>
          <w:spacing w:val="-7"/>
          <w:sz w:val="28"/>
          <w:szCs w:val="28"/>
          <w:lang w:val="ru" w:eastAsia="ru-RU"/>
        </w:rPr>
        <w:t>без предоставления</w:t>
      </w:r>
      <w:proofErr w:type="gramEnd"/>
      <w:r w:rsidR="00B1785F" w:rsidRPr="00097670">
        <w:rPr>
          <w:rFonts w:eastAsia="Times New Roman" w:cs="Times New Roman"/>
          <w:color w:val="auto"/>
          <w:spacing w:val="-7"/>
          <w:sz w:val="28"/>
          <w:szCs w:val="28"/>
          <w:lang w:val="ru" w:eastAsia="ru-RU"/>
        </w:rPr>
        <w:t xml:space="preserve"> земельного участка</w:t>
      </w:r>
      <w:r w:rsidR="004F1011" w:rsidRPr="00097670">
        <w:rPr>
          <w:color w:val="auto"/>
          <w:sz w:val="28"/>
          <w:szCs w:val="28"/>
          <w:lang w:val="ru-RU"/>
        </w:rPr>
        <w:t xml:space="preserve"> (п</w:t>
      </w:r>
      <w:r w:rsidRPr="00097670">
        <w:rPr>
          <w:color w:val="auto"/>
          <w:sz w:val="28"/>
          <w:szCs w:val="28"/>
          <w:lang w:val="ru-RU"/>
        </w:rPr>
        <w:t xml:space="preserve">риложение №2).  </w:t>
      </w:r>
    </w:p>
    <w:p w:rsidR="009144E6" w:rsidRPr="00097670" w:rsidRDefault="009144E6" w:rsidP="009144E6">
      <w:pPr>
        <w:pStyle w:val="a3"/>
      </w:pPr>
      <w:r w:rsidRPr="00097670">
        <w:rPr>
          <w:szCs w:val="28"/>
        </w:rPr>
        <w:t xml:space="preserve"> </w:t>
      </w:r>
      <w:r w:rsidRPr="00097670">
        <w:t xml:space="preserve">          2. Комитету по информационной политике  Администрации  города   Смоленска  опубликовать настоящее постановление в средствах массовой информации.</w:t>
      </w:r>
    </w:p>
    <w:p w:rsidR="009144E6" w:rsidRPr="00097670" w:rsidRDefault="009144E6" w:rsidP="009144E6">
      <w:pPr>
        <w:ind w:firstLine="709"/>
        <w:jc w:val="both"/>
        <w:rPr>
          <w:color w:val="auto"/>
          <w:sz w:val="28"/>
          <w:szCs w:val="28"/>
          <w:lang w:val="ru-RU"/>
        </w:rPr>
      </w:pPr>
      <w:r w:rsidRPr="00097670">
        <w:rPr>
          <w:color w:val="auto"/>
          <w:sz w:val="28"/>
          <w:szCs w:val="28"/>
          <w:lang w:val="ru-RU"/>
        </w:rPr>
        <w:t xml:space="preserve"> 3. Комитету по информационным ресурсам и телекоммуникациям Администрации города Смоленска </w:t>
      </w:r>
      <w:proofErr w:type="gramStart"/>
      <w:r w:rsidRPr="00097670">
        <w:rPr>
          <w:color w:val="auto"/>
          <w:sz w:val="28"/>
          <w:szCs w:val="28"/>
          <w:lang w:val="ru-RU"/>
        </w:rPr>
        <w:t>разместить</w:t>
      </w:r>
      <w:proofErr w:type="gramEnd"/>
      <w:r w:rsidRPr="00097670">
        <w:rPr>
          <w:color w:val="auto"/>
          <w:sz w:val="28"/>
          <w:szCs w:val="28"/>
          <w:lang w:val="ru-RU"/>
        </w:rPr>
        <w:t xml:space="preserve"> настоящее постановление на сайте Администрации города Смоленска.</w:t>
      </w:r>
    </w:p>
    <w:p w:rsidR="008227A4" w:rsidRPr="00097670" w:rsidRDefault="009144E6" w:rsidP="008227A4">
      <w:pPr>
        <w:autoSpaceDE w:val="0"/>
        <w:jc w:val="both"/>
        <w:rPr>
          <w:color w:val="auto"/>
          <w:sz w:val="28"/>
          <w:szCs w:val="28"/>
          <w:lang w:val="ru-RU"/>
        </w:rPr>
      </w:pPr>
      <w:r w:rsidRPr="00097670">
        <w:rPr>
          <w:color w:val="auto"/>
          <w:sz w:val="28"/>
          <w:szCs w:val="28"/>
          <w:lang w:val="ru-RU"/>
        </w:rPr>
        <w:t xml:space="preserve">           4. </w:t>
      </w:r>
      <w:proofErr w:type="gramStart"/>
      <w:r w:rsidRPr="00097670">
        <w:rPr>
          <w:color w:val="auto"/>
          <w:sz w:val="28"/>
          <w:szCs w:val="28"/>
          <w:lang w:val="ru-RU"/>
        </w:rPr>
        <w:t>Контроль за</w:t>
      </w:r>
      <w:proofErr w:type="gramEnd"/>
      <w:r w:rsidRPr="00097670">
        <w:rPr>
          <w:color w:val="auto"/>
          <w:sz w:val="28"/>
          <w:szCs w:val="28"/>
          <w:lang w:val="ru-RU"/>
        </w:rPr>
        <w:t xml:space="preserve"> исполнением настоящего постановления </w:t>
      </w:r>
      <w:r w:rsidR="00555143" w:rsidRPr="00097670">
        <w:rPr>
          <w:color w:val="auto"/>
          <w:sz w:val="28"/>
          <w:szCs w:val="28"/>
          <w:lang w:val="ru-RU"/>
        </w:rPr>
        <w:t xml:space="preserve">возложить на заместителя Главы города Смоленска </w:t>
      </w:r>
      <w:r w:rsidR="008227A4" w:rsidRPr="00097670">
        <w:rPr>
          <w:color w:val="auto"/>
          <w:sz w:val="28"/>
          <w:szCs w:val="28"/>
          <w:lang w:val="ru-RU"/>
        </w:rPr>
        <w:t>по инвестициям и комплексному развитию</w:t>
      </w:r>
      <w:r w:rsidR="004F1011" w:rsidRPr="00097670">
        <w:rPr>
          <w:color w:val="auto"/>
          <w:sz w:val="28"/>
          <w:szCs w:val="28"/>
          <w:lang w:val="ru-RU"/>
        </w:rPr>
        <w:t>.</w:t>
      </w:r>
    </w:p>
    <w:p w:rsidR="009144E6" w:rsidRDefault="009144E6" w:rsidP="008227A4">
      <w:pPr>
        <w:tabs>
          <w:tab w:val="left" w:pos="567"/>
        </w:tabs>
        <w:jc w:val="both"/>
        <w:rPr>
          <w:color w:val="auto"/>
          <w:sz w:val="28"/>
          <w:szCs w:val="28"/>
          <w:lang w:val="ru-RU"/>
        </w:rPr>
      </w:pPr>
    </w:p>
    <w:p w:rsidR="00EC0A1E" w:rsidRPr="00097670" w:rsidRDefault="00EC0A1E" w:rsidP="008227A4">
      <w:pPr>
        <w:tabs>
          <w:tab w:val="left" w:pos="567"/>
        </w:tabs>
        <w:jc w:val="both"/>
        <w:rPr>
          <w:color w:val="auto"/>
          <w:sz w:val="28"/>
          <w:szCs w:val="28"/>
          <w:lang w:val="ru-RU"/>
        </w:rPr>
      </w:pPr>
    </w:p>
    <w:p w:rsidR="009144E6" w:rsidRPr="00097670" w:rsidRDefault="009144E6" w:rsidP="009144E6">
      <w:pPr>
        <w:autoSpaceDE w:val="0"/>
        <w:jc w:val="both"/>
        <w:rPr>
          <w:color w:val="auto"/>
          <w:sz w:val="16"/>
          <w:szCs w:val="16"/>
          <w:lang w:val="ru-RU"/>
        </w:rPr>
      </w:pPr>
    </w:p>
    <w:p w:rsidR="009144E6" w:rsidRPr="00097670" w:rsidRDefault="009144E6" w:rsidP="00B02535">
      <w:pPr>
        <w:autoSpaceDE w:val="0"/>
        <w:rPr>
          <w:color w:val="auto"/>
          <w:sz w:val="28"/>
          <w:szCs w:val="28"/>
          <w:lang w:val="ru-RU"/>
        </w:rPr>
      </w:pPr>
      <w:r w:rsidRPr="00097670">
        <w:rPr>
          <w:color w:val="auto"/>
          <w:sz w:val="28"/>
          <w:szCs w:val="28"/>
          <w:lang w:val="ru-RU"/>
        </w:rPr>
        <w:t>Глав</w:t>
      </w:r>
      <w:r w:rsidR="002F565F" w:rsidRPr="00097670">
        <w:rPr>
          <w:color w:val="auto"/>
          <w:sz w:val="28"/>
          <w:szCs w:val="28"/>
          <w:lang w:val="ru-RU"/>
        </w:rPr>
        <w:t>а</w:t>
      </w:r>
      <w:r w:rsidRPr="00097670">
        <w:rPr>
          <w:color w:val="auto"/>
          <w:sz w:val="28"/>
          <w:szCs w:val="28"/>
          <w:lang w:val="ru-RU"/>
        </w:rPr>
        <w:t xml:space="preserve"> города Смоленска                                           </w:t>
      </w:r>
      <w:r w:rsidR="00422A84" w:rsidRPr="00097670">
        <w:rPr>
          <w:color w:val="auto"/>
          <w:sz w:val="28"/>
          <w:szCs w:val="28"/>
          <w:lang w:val="ru-RU"/>
        </w:rPr>
        <w:t xml:space="preserve">           </w:t>
      </w:r>
      <w:r w:rsidR="00B02535" w:rsidRPr="00097670">
        <w:rPr>
          <w:color w:val="auto"/>
          <w:sz w:val="28"/>
          <w:szCs w:val="28"/>
          <w:lang w:val="ru-RU"/>
        </w:rPr>
        <w:t xml:space="preserve">       </w:t>
      </w:r>
      <w:r w:rsidR="00422A84" w:rsidRPr="00097670">
        <w:rPr>
          <w:color w:val="auto"/>
          <w:sz w:val="28"/>
          <w:szCs w:val="28"/>
          <w:lang w:val="ru-RU"/>
        </w:rPr>
        <w:t xml:space="preserve"> </w:t>
      </w:r>
      <w:r w:rsidR="002F565F" w:rsidRPr="00097670">
        <w:rPr>
          <w:color w:val="auto"/>
          <w:sz w:val="28"/>
          <w:szCs w:val="28"/>
          <w:lang w:val="ru-RU"/>
        </w:rPr>
        <w:t xml:space="preserve">       В.А. </w:t>
      </w:r>
      <w:proofErr w:type="spellStart"/>
      <w:r w:rsidR="002F565F" w:rsidRPr="00097670">
        <w:rPr>
          <w:color w:val="auto"/>
          <w:sz w:val="28"/>
          <w:szCs w:val="28"/>
          <w:lang w:val="ru-RU"/>
        </w:rPr>
        <w:t>Соваренко</w:t>
      </w:r>
      <w:proofErr w:type="spellEnd"/>
      <w:r w:rsidRPr="00097670">
        <w:rPr>
          <w:color w:val="auto"/>
          <w:sz w:val="28"/>
          <w:szCs w:val="28"/>
          <w:lang w:val="ru-RU"/>
        </w:rPr>
        <w:t xml:space="preserve">   </w:t>
      </w:r>
    </w:p>
    <w:p w:rsidR="00D93C24" w:rsidRPr="00D93C24" w:rsidRDefault="00D93C24" w:rsidP="00D93C24">
      <w:pPr>
        <w:rPr>
          <w:sz w:val="28"/>
          <w:szCs w:val="28"/>
          <w:lang w:val="ru-RU"/>
        </w:rPr>
      </w:pPr>
    </w:p>
    <w:p w:rsidR="004F1011" w:rsidRPr="00802A57" w:rsidRDefault="004F1011" w:rsidP="004F1011">
      <w:pPr>
        <w:jc w:val="both"/>
        <w:rPr>
          <w:sz w:val="28"/>
          <w:szCs w:val="28"/>
        </w:rPr>
      </w:pPr>
      <w:bookmarkStart w:id="0" w:name="_GoBack"/>
      <w:bookmarkEnd w:id="0"/>
    </w:p>
    <w:sectPr w:rsidR="004F1011" w:rsidRPr="00802A57" w:rsidSect="00FE5E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33666D"/>
    <w:multiLevelType w:val="multilevel"/>
    <w:tmpl w:val="16D083C2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F5"/>
    <w:rsid w:val="000301DD"/>
    <w:rsid w:val="00082218"/>
    <w:rsid w:val="00097670"/>
    <w:rsid w:val="00104694"/>
    <w:rsid w:val="001E3314"/>
    <w:rsid w:val="002F565F"/>
    <w:rsid w:val="0041211B"/>
    <w:rsid w:val="00422A84"/>
    <w:rsid w:val="00477727"/>
    <w:rsid w:val="004A33B9"/>
    <w:rsid w:val="004C358D"/>
    <w:rsid w:val="004F1011"/>
    <w:rsid w:val="00555143"/>
    <w:rsid w:val="006E6300"/>
    <w:rsid w:val="00712A40"/>
    <w:rsid w:val="007474FF"/>
    <w:rsid w:val="00802A57"/>
    <w:rsid w:val="008227A4"/>
    <w:rsid w:val="009144E6"/>
    <w:rsid w:val="00994D6F"/>
    <w:rsid w:val="00B02535"/>
    <w:rsid w:val="00B1785F"/>
    <w:rsid w:val="00BA0FA4"/>
    <w:rsid w:val="00D61B5A"/>
    <w:rsid w:val="00D93C24"/>
    <w:rsid w:val="00DB5AF5"/>
    <w:rsid w:val="00EC0A1E"/>
    <w:rsid w:val="00F3097E"/>
    <w:rsid w:val="00FB555D"/>
    <w:rsid w:val="00FE5E4B"/>
    <w:rsid w:val="00FF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E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93C24"/>
    <w:pPr>
      <w:keepNext/>
      <w:widowControl/>
      <w:suppressAutoHyphens w:val="0"/>
      <w:jc w:val="center"/>
      <w:outlineLvl w:val="0"/>
    </w:pPr>
    <w:rPr>
      <w:rFonts w:eastAsia="Times New Roman" w:cs="Times New Roman"/>
      <w:color w:val="auto"/>
      <w:sz w:val="52"/>
      <w:lang w:val="ru-RU" w:eastAsia="ru-RU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0F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44E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rsid w:val="009144E6"/>
    <w:pPr>
      <w:widowControl/>
      <w:suppressAutoHyphens w:val="0"/>
      <w:jc w:val="both"/>
    </w:pPr>
    <w:rPr>
      <w:rFonts w:eastAsia="Times New Roman" w:cs="Times New Roman"/>
      <w:color w:val="auto"/>
      <w:sz w:val="28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9144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9144E6"/>
    <w:pPr>
      <w:ind w:left="720"/>
      <w:contextualSpacing/>
    </w:pPr>
  </w:style>
  <w:style w:type="paragraph" w:styleId="a6">
    <w:name w:val="header"/>
    <w:basedOn w:val="a"/>
    <w:link w:val="a7"/>
    <w:rsid w:val="00FE5E4B"/>
    <w:pPr>
      <w:widowControl/>
      <w:tabs>
        <w:tab w:val="center" w:pos="4153"/>
        <w:tab w:val="right" w:pos="8306"/>
      </w:tabs>
      <w:suppressAutoHyphens w:val="0"/>
    </w:pPr>
    <w:rPr>
      <w:rFonts w:eastAsia="Times New Roman" w:cs="Times New Roman"/>
      <w:color w:val="auto"/>
      <w:sz w:val="20"/>
      <w:szCs w:val="20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rsid w:val="00FE5E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5E4B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5E4B"/>
    <w:rPr>
      <w:rFonts w:ascii="Tahoma" w:eastAsia="Arial Unicode MS" w:hAnsi="Tahoma" w:cs="Tahoma"/>
      <w:color w:val="000000"/>
      <w:sz w:val="16"/>
      <w:szCs w:val="16"/>
      <w:lang w:val="en-US" w:bidi="en-US"/>
    </w:rPr>
  </w:style>
  <w:style w:type="character" w:customStyle="1" w:styleId="10">
    <w:name w:val="Заголовок 1 Знак"/>
    <w:basedOn w:val="a0"/>
    <w:link w:val="1"/>
    <w:rsid w:val="00D93C24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A0F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E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93C24"/>
    <w:pPr>
      <w:keepNext/>
      <w:widowControl/>
      <w:suppressAutoHyphens w:val="0"/>
      <w:jc w:val="center"/>
      <w:outlineLvl w:val="0"/>
    </w:pPr>
    <w:rPr>
      <w:rFonts w:eastAsia="Times New Roman" w:cs="Times New Roman"/>
      <w:color w:val="auto"/>
      <w:sz w:val="52"/>
      <w:lang w:val="ru-RU" w:eastAsia="ru-RU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0F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44E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rsid w:val="009144E6"/>
    <w:pPr>
      <w:widowControl/>
      <w:suppressAutoHyphens w:val="0"/>
      <w:jc w:val="both"/>
    </w:pPr>
    <w:rPr>
      <w:rFonts w:eastAsia="Times New Roman" w:cs="Times New Roman"/>
      <w:color w:val="auto"/>
      <w:sz w:val="28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9144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9144E6"/>
    <w:pPr>
      <w:ind w:left="720"/>
      <w:contextualSpacing/>
    </w:pPr>
  </w:style>
  <w:style w:type="paragraph" w:styleId="a6">
    <w:name w:val="header"/>
    <w:basedOn w:val="a"/>
    <w:link w:val="a7"/>
    <w:rsid w:val="00FE5E4B"/>
    <w:pPr>
      <w:widowControl/>
      <w:tabs>
        <w:tab w:val="center" w:pos="4153"/>
        <w:tab w:val="right" w:pos="8306"/>
      </w:tabs>
      <w:suppressAutoHyphens w:val="0"/>
    </w:pPr>
    <w:rPr>
      <w:rFonts w:eastAsia="Times New Roman" w:cs="Times New Roman"/>
      <w:color w:val="auto"/>
      <w:sz w:val="20"/>
      <w:szCs w:val="20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rsid w:val="00FE5E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5E4B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5E4B"/>
    <w:rPr>
      <w:rFonts w:ascii="Tahoma" w:eastAsia="Arial Unicode MS" w:hAnsi="Tahoma" w:cs="Tahoma"/>
      <w:color w:val="000000"/>
      <w:sz w:val="16"/>
      <w:szCs w:val="16"/>
      <w:lang w:val="en-US" w:bidi="en-US"/>
    </w:rPr>
  </w:style>
  <w:style w:type="character" w:customStyle="1" w:styleId="10">
    <w:name w:val="Заголовок 1 Знак"/>
    <w:basedOn w:val="a0"/>
    <w:link w:val="1"/>
    <w:rsid w:val="00D93C24"/>
    <w:rPr>
      <w:rFonts w:ascii="Times New Roman" w:eastAsia="Times New Roman" w:hAnsi="Times New Roman" w:cs="Times New Roman"/>
      <w:sz w:val="52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A0F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D0C1E-CFF5-4B9C-BFCA-743F6CC54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Татьяна Александровна</dc:creator>
  <cp:keywords/>
  <dc:description/>
  <cp:lastModifiedBy>Милашевская Ирина Анатольеврна</cp:lastModifiedBy>
  <cp:revision>26</cp:revision>
  <cp:lastPrinted>2017-02-17T08:11:00Z</cp:lastPrinted>
  <dcterms:created xsi:type="dcterms:W3CDTF">2016-03-22T12:53:00Z</dcterms:created>
  <dcterms:modified xsi:type="dcterms:W3CDTF">2017-03-07T08:17:00Z</dcterms:modified>
</cp:coreProperties>
</file>