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37" w:rsidRPr="00416DBF" w:rsidRDefault="00876E37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bookmarkStart w:id="0" w:name="_GoBack"/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29537C" w:rsidRPr="00416DBF" w:rsidRDefault="0029537C" w:rsidP="0029537C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29537C" w:rsidRPr="00416DBF" w:rsidRDefault="0029537C" w:rsidP="0029537C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193ABB" w:rsidRDefault="0029537C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</w:t>
      </w:r>
      <w:r w:rsidR="002241A6">
        <w:rPr>
          <w:rFonts w:ascii="Times New Roman" w:hAnsi="Times New Roman" w:cs="Times New Roman"/>
          <w:b/>
          <w:caps/>
          <w:color w:val="000458"/>
          <w:u w:val="single"/>
        </w:rPr>
        <w:t xml:space="preserve">            </w:t>
      </w:r>
      <w:r w:rsidR="002809BA">
        <w:rPr>
          <w:rFonts w:ascii="Times New Roman" w:hAnsi="Times New Roman" w:cs="Times New Roman"/>
          <w:b/>
          <w:caps/>
          <w:color w:val="000458"/>
          <w:u w:val="single"/>
          <w:lang w:val="en-US"/>
        </w:rPr>
        <w:t xml:space="preserve">   </w:t>
      </w:r>
      <w:r w:rsidR="002241A6">
        <w:rPr>
          <w:rFonts w:ascii="Times New Roman" w:hAnsi="Times New Roman" w:cs="Times New Roman"/>
          <w:b/>
          <w:caps/>
          <w:color w:val="000458"/>
          <w:u w:val="single"/>
        </w:rPr>
        <w:t xml:space="preserve">    </w:t>
      </w:r>
      <w:r w:rsidRPr="00416DBF">
        <w:rPr>
          <w:rFonts w:ascii="Times New Roman" w:hAnsi="Times New Roman" w:cs="Times New Roman"/>
          <w:b/>
          <w:caps/>
          <w:color w:val="000458"/>
        </w:rPr>
        <w:t>________</w:t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="00193ABB"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</w:t>
      </w:r>
      <w:bookmarkEnd w:id="0"/>
    </w:p>
    <w:p w:rsidR="00B618A8" w:rsidRDefault="00B618A8" w:rsidP="002A493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</w:p>
    <w:tbl>
      <w:tblPr>
        <w:tblW w:w="9785" w:type="dxa"/>
        <w:tblLook w:val="01E0"/>
      </w:tblPr>
      <w:tblGrid>
        <w:gridCol w:w="4678"/>
        <w:gridCol w:w="5107"/>
      </w:tblGrid>
      <w:tr w:rsidR="00B618A8" w:rsidRPr="00B618A8" w:rsidTr="004A12FA">
        <w:tc>
          <w:tcPr>
            <w:tcW w:w="4678" w:type="dxa"/>
          </w:tcPr>
          <w:p w:rsidR="00D75EFD" w:rsidRPr="00C26405" w:rsidRDefault="00D75EFD" w:rsidP="00D75EFD">
            <w:pPr>
              <w:pStyle w:val="1"/>
              <w:ind w:left="0"/>
              <w:jc w:val="both"/>
              <w:rPr>
                <w:szCs w:val="28"/>
              </w:rPr>
            </w:pPr>
            <w:r w:rsidRPr="004147D1">
              <w:t>О внесении изменени</w:t>
            </w:r>
            <w:r w:rsidRPr="00141F7E">
              <w:t>я</w:t>
            </w:r>
            <w:r w:rsidRPr="004147D1">
              <w:t xml:space="preserve"> </w:t>
            </w:r>
            <w:r>
              <w:t xml:space="preserve">в </w:t>
            </w:r>
            <w:r w:rsidRPr="00DC2D25">
              <w:t>Поряд</w:t>
            </w:r>
            <w:r>
              <w:t>о</w:t>
            </w:r>
            <w:r w:rsidRPr="00DC2D25">
              <w:t>к исполнения бюджета города Смоленска по расходам и источникам финансирования дефицита бюджета города Смоленска</w:t>
            </w:r>
            <w:r>
              <w:t>, утвержденный</w:t>
            </w:r>
            <w:r w:rsidRPr="004147D1">
              <w:t xml:space="preserve"> приказ</w:t>
            </w:r>
            <w:r>
              <w:t>ом</w:t>
            </w:r>
            <w:proofErr w:type="gramStart"/>
            <w:r w:rsidRPr="004147D1">
              <w:t xml:space="preserve"> Ф</w:t>
            </w:r>
            <w:proofErr w:type="gramEnd"/>
            <w:r w:rsidRPr="004147D1">
              <w:t>инансово</w:t>
            </w:r>
            <w:r>
              <w:t xml:space="preserve"> </w:t>
            </w:r>
            <w:r w:rsidRPr="004147D1">
              <w:t>-</w:t>
            </w:r>
            <w:r>
              <w:t xml:space="preserve"> </w:t>
            </w:r>
            <w:r w:rsidRPr="004147D1">
              <w:t xml:space="preserve">казначейского </w:t>
            </w:r>
            <w:r>
              <w:t>упр</w:t>
            </w:r>
            <w:r w:rsidRPr="004147D1">
              <w:t xml:space="preserve">авления Администрации города Смоленска от </w:t>
            </w:r>
            <w:r>
              <w:t>02</w:t>
            </w:r>
            <w:r w:rsidRPr="004147D1">
              <w:t>.</w:t>
            </w:r>
            <w:r>
              <w:t>04</w:t>
            </w:r>
            <w:r w:rsidRPr="004147D1">
              <w:t>.20</w:t>
            </w:r>
            <w:r>
              <w:t>18 № 15</w:t>
            </w:r>
          </w:p>
          <w:p w:rsidR="00B618A8" w:rsidRPr="00E66E67" w:rsidRDefault="00B618A8" w:rsidP="009E4F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7" w:type="dxa"/>
          </w:tcPr>
          <w:p w:rsidR="00B618A8" w:rsidRPr="00B618A8" w:rsidRDefault="00B618A8" w:rsidP="004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8A8" w:rsidRPr="00B618A8" w:rsidRDefault="00B618A8" w:rsidP="00B618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618A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6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618A8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D75EFD" w:rsidRDefault="00D75EFD" w:rsidP="00D75EFD">
      <w:pPr>
        <w:pStyle w:val="ConsPlusTitle"/>
        <w:numPr>
          <w:ilvl w:val="0"/>
          <w:numId w:val="3"/>
        </w:numPr>
        <w:tabs>
          <w:tab w:val="clear" w:pos="900"/>
          <w:tab w:val="num" w:pos="0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095E">
        <w:rPr>
          <w:rFonts w:ascii="Times New Roman" w:hAnsi="Times New Roman" w:cs="Times New Roman"/>
          <w:b w:val="0"/>
          <w:sz w:val="28"/>
          <w:szCs w:val="28"/>
        </w:rPr>
        <w:t>Внести в Порядок исполнения бюджета города Смоленска по расходам и источникам финансирования дефицита бюджета города Смоленска,</w:t>
      </w:r>
      <w:r w:rsidRPr="0055095E">
        <w:rPr>
          <w:sz w:val="28"/>
          <w:szCs w:val="28"/>
        </w:rPr>
        <w:t xml:space="preserve"> 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 xml:space="preserve">утвержденный приказом Финансово - казначейского управления Администрации города Смоленска от 02.04.2018 № 15 (в редакции приказов Финансово - казначейского управления Администрации города Смоленска от 09.07.2018 № 30, от 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>.2020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72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 xml:space="preserve">, от 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sz w:val="28"/>
          <w:szCs w:val="28"/>
        </w:rPr>
        <w:t>1 № 57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>)</w:t>
      </w:r>
      <w:r w:rsidR="00BD3C2F">
        <w:rPr>
          <w:rFonts w:ascii="Times New Roman" w:hAnsi="Times New Roman" w:cs="Times New Roman"/>
          <w:b w:val="0"/>
          <w:sz w:val="28"/>
          <w:szCs w:val="28"/>
        </w:rPr>
        <w:t>,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 xml:space="preserve"> изменение, изложив пункт 6.1 раздел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следующе</w:t>
      </w:r>
      <w:r w:rsidRPr="0055095E">
        <w:rPr>
          <w:rFonts w:ascii="Times New Roman" w:hAnsi="Times New Roman" w:cs="Times New Roman"/>
          <w:b w:val="0"/>
          <w:sz w:val="28"/>
          <w:szCs w:val="28"/>
        </w:rPr>
        <w:t>й редакции:</w:t>
      </w:r>
    </w:p>
    <w:p w:rsidR="00D75EFD" w:rsidRDefault="00D75EFD" w:rsidP="00D75EFD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A7CDA">
        <w:rPr>
          <w:rFonts w:ascii="Times New Roman" w:hAnsi="Times New Roman" w:cs="Times New Roman"/>
          <w:bCs/>
          <w:sz w:val="28"/>
          <w:szCs w:val="28"/>
        </w:rPr>
        <w:t xml:space="preserve">6.1. </w:t>
      </w:r>
      <w:proofErr w:type="gramStart"/>
      <w:r w:rsidRPr="003A7CDA">
        <w:rPr>
          <w:rFonts w:ascii="Times New Roman" w:hAnsi="Times New Roman" w:cs="Times New Roman"/>
          <w:bCs/>
          <w:sz w:val="28"/>
          <w:szCs w:val="28"/>
        </w:rPr>
        <w:t xml:space="preserve">Для оплаты денежных обязательств главные распорядители, бюджетополучатели и администраторы источников представляют в ФКУ в электронном виде платежные поручения на оплату расходов и платежные поручения на получение наличных денежных средств, оформленные в соответствии с </w:t>
      </w:r>
      <w:r w:rsidRPr="000F5D29">
        <w:rPr>
          <w:rFonts w:ascii="Times New Roman" w:hAnsi="Times New Roman" w:cs="Times New Roman"/>
          <w:bCs/>
          <w:sz w:val="28"/>
          <w:szCs w:val="28"/>
        </w:rPr>
        <w:t xml:space="preserve">Положением ЦБ РФ от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F5D29">
        <w:rPr>
          <w:rFonts w:ascii="Times New Roman" w:hAnsi="Times New Roman" w:cs="Times New Roman"/>
          <w:bCs/>
          <w:sz w:val="28"/>
          <w:szCs w:val="28"/>
        </w:rPr>
        <w:t>9.06.20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F5D2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762</w:t>
      </w:r>
      <w:r w:rsidRPr="000F5D29">
        <w:rPr>
          <w:rFonts w:ascii="Times New Roman" w:hAnsi="Times New Roman" w:cs="Times New Roman"/>
          <w:bCs/>
          <w:sz w:val="28"/>
          <w:szCs w:val="28"/>
        </w:rPr>
        <w:t xml:space="preserve">-П «О правилах осуществления перевода денежных средств» с учетом особенностей, установленных </w:t>
      </w:r>
      <w:r w:rsidRPr="00D75EFD">
        <w:rPr>
          <w:rFonts w:ascii="Times New Roman" w:hAnsi="Times New Roman" w:cs="Times New Roman"/>
          <w:sz w:val="28"/>
          <w:szCs w:val="28"/>
        </w:rPr>
        <w:t>Положением ЦБ РФ от 09.01.2023 № 813-П «О ведении Банком России и</w:t>
      </w:r>
      <w:proofErr w:type="gramEnd"/>
      <w:r w:rsidRPr="00D75EFD">
        <w:rPr>
          <w:rFonts w:ascii="Times New Roman" w:hAnsi="Times New Roman" w:cs="Times New Roman"/>
          <w:sz w:val="28"/>
          <w:szCs w:val="28"/>
        </w:rPr>
        <w:t xml:space="preserve"> кредитными организациями банковских счетов территориальных органов Федерального казначейства»</w:t>
      </w:r>
      <w:r w:rsidRPr="000F5D29">
        <w:rPr>
          <w:rFonts w:ascii="Times New Roman" w:hAnsi="Times New Roman" w:cs="Times New Roman"/>
          <w:bCs/>
          <w:sz w:val="28"/>
          <w:szCs w:val="28"/>
        </w:rPr>
        <w:t>, приказом Минфина России от 12.11.2013 № 107н «Об утверждении Правил указания информации в  реквизитах распоряжений о переводе денежных средств в уплату платежей в бюджетную систему Российской Федерации»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66E67" w:rsidRPr="00C129CF" w:rsidRDefault="00E66E67" w:rsidP="002241A6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851C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129CF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</w:t>
      </w:r>
      <w:proofErr w:type="gramStart"/>
      <w:r w:rsidRPr="00C129CF">
        <w:rPr>
          <w:rFonts w:ascii="Times New Roman" w:hAnsi="Times New Roman" w:cs="Times New Roman"/>
          <w:sz w:val="28"/>
          <w:szCs w:val="28"/>
        </w:rPr>
        <w:t xml:space="preserve"> </w:t>
      </w:r>
      <w:r w:rsidRPr="00C129CF">
        <w:rPr>
          <w:rFonts w:ascii="Times New Roman" w:hAnsi="Times New Roman" w:cs="Times New Roman"/>
          <w:sz w:val="28"/>
        </w:rPr>
        <w:t>Ф</w:t>
      </w:r>
      <w:proofErr w:type="gramEnd"/>
      <w:r w:rsidRPr="00C129CF">
        <w:rPr>
          <w:rFonts w:ascii="Times New Roman" w:hAnsi="Times New Roman" w:cs="Times New Roman"/>
          <w:sz w:val="28"/>
        </w:rPr>
        <w:t xml:space="preserve">инансово - казначейского управления Администрации города Смоленска </w:t>
      </w:r>
      <w:r w:rsidRPr="00C129CF">
        <w:rPr>
          <w:rFonts w:ascii="Times New Roman" w:hAnsi="Times New Roman" w:cs="Times New Roman"/>
          <w:sz w:val="28"/>
          <w:szCs w:val="28"/>
        </w:rPr>
        <w:t xml:space="preserve">разместить текст настоящего приказа на сайте Администрации города Смоленска. </w:t>
      </w:r>
    </w:p>
    <w:p w:rsidR="00B618A8" w:rsidRPr="00B618A8" w:rsidRDefault="00B618A8" w:rsidP="00B618A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618A8" w:rsidRPr="00416DBF" w:rsidRDefault="00B618A8" w:rsidP="002241A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458"/>
        </w:rPr>
      </w:pPr>
      <w:r w:rsidRPr="00B618A8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Е.Н. </w:t>
      </w:r>
      <w:proofErr w:type="spellStart"/>
      <w:r w:rsidRPr="00B618A8">
        <w:rPr>
          <w:rFonts w:ascii="Times New Roman" w:hAnsi="Times New Roman" w:cs="Times New Roman"/>
          <w:sz w:val="28"/>
          <w:szCs w:val="28"/>
        </w:rPr>
        <w:t>Ландарская</w:t>
      </w:r>
      <w:proofErr w:type="spellEnd"/>
    </w:p>
    <w:sectPr w:rsidR="00B618A8" w:rsidRPr="00416DBF" w:rsidSect="00B618A8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88A"/>
    <w:multiLevelType w:val="hybridMultilevel"/>
    <w:tmpl w:val="58C01D38"/>
    <w:lvl w:ilvl="0" w:tplc="FD509B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CC0269"/>
    <w:multiLevelType w:val="hybridMultilevel"/>
    <w:tmpl w:val="DA824D76"/>
    <w:lvl w:ilvl="0" w:tplc="D96E07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25490A"/>
    <w:multiLevelType w:val="multilevel"/>
    <w:tmpl w:val="BAB2EE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600"/>
    <w:rsid w:val="00026712"/>
    <w:rsid w:val="000432BB"/>
    <w:rsid w:val="00051ED7"/>
    <w:rsid w:val="00055DC5"/>
    <w:rsid w:val="00077B6A"/>
    <w:rsid w:val="000862DD"/>
    <w:rsid w:val="00097615"/>
    <w:rsid w:val="000F0AE4"/>
    <w:rsid w:val="00137D96"/>
    <w:rsid w:val="00193ABB"/>
    <w:rsid w:val="001B14FE"/>
    <w:rsid w:val="001E6253"/>
    <w:rsid w:val="002241A6"/>
    <w:rsid w:val="00266260"/>
    <w:rsid w:val="002809BA"/>
    <w:rsid w:val="0029537C"/>
    <w:rsid w:val="0029571E"/>
    <w:rsid w:val="002A1587"/>
    <w:rsid w:val="002A4936"/>
    <w:rsid w:val="002C1548"/>
    <w:rsid w:val="002E7BFB"/>
    <w:rsid w:val="00335897"/>
    <w:rsid w:val="00363A4E"/>
    <w:rsid w:val="003A10A7"/>
    <w:rsid w:val="003B5188"/>
    <w:rsid w:val="003D2E2E"/>
    <w:rsid w:val="00400478"/>
    <w:rsid w:val="00416DBF"/>
    <w:rsid w:val="004625DE"/>
    <w:rsid w:val="004E45AD"/>
    <w:rsid w:val="0053433E"/>
    <w:rsid w:val="005B41AD"/>
    <w:rsid w:val="005C2365"/>
    <w:rsid w:val="005D2788"/>
    <w:rsid w:val="005D47CE"/>
    <w:rsid w:val="00652DEA"/>
    <w:rsid w:val="006945A7"/>
    <w:rsid w:val="006A241E"/>
    <w:rsid w:val="00780157"/>
    <w:rsid w:val="00791E5A"/>
    <w:rsid w:val="007B1D6D"/>
    <w:rsid w:val="007E214E"/>
    <w:rsid w:val="00806135"/>
    <w:rsid w:val="008232F3"/>
    <w:rsid w:val="008345F1"/>
    <w:rsid w:val="00847B94"/>
    <w:rsid w:val="00876E37"/>
    <w:rsid w:val="008A7152"/>
    <w:rsid w:val="008B1D65"/>
    <w:rsid w:val="008B5E25"/>
    <w:rsid w:val="008C59FF"/>
    <w:rsid w:val="00902AAF"/>
    <w:rsid w:val="009451B9"/>
    <w:rsid w:val="009E136C"/>
    <w:rsid w:val="009E2600"/>
    <w:rsid w:val="009E4F57"/>
    <w:rsid w:val="00A02848"/>
    <w:rsid w:val="00A20A5F"/>
    <w:rsid w:val="00A3476D"/>
    <w:rsid w:val="00A42CD0"/>
    <w:rsid w:val="00A76475"/>
    <w:rsid w:val="00A76EBB"/>
    <w:rsid w:val="00AA1676"/>
    <w:rsid w:val="00AA289C"/>
    <w:rsid w:val="00AB7687"/>
    <w:rsid w:val="00B06B5E"/>
    <w:rsid w:val="00B227CD"/>
    <w:rsid w:val="00B618A8"/>
    <w:rsid w:val="00B93026"/>
    <w:rsid w:val="00BB7D91"/>
    <w:rsid w:val="00BD3C2F"/>
    <w:rsid w:val="00BD483B"/>
    <w:rsid w:val="00C0392F"/>
    <w:rsid w:val="00C16955"/>
    <w:rsid w:val="00C25D2C"/>
    <w:rsid w:val="00C34A9F"/>
    <w:rsid w:val="00C7723B"/>
    <w:rsid w:val="00C8212B"/>
    <w:rsid w:val="00CA0F3F"/>
    <w:rsid w:val="00D178BB"/>
    <w:rsid w:val="00D37970"/>
    <w:rsid w:val="00D45A0E"/>
    <w:rsid w:val="00D75EFD"/>
    <w:rsid w:val="00DC30EE"/>
    <w:rsid w:val="00DF0186"/>
    <w:rsid w:val="00E25294"/>
    <w:rsid w:val="00E66E67"/>
    <w:rsid w:val="00E94D87"/>
    <w:rsid w:val="00EC69FB"/>
    <w:rsid w:val="00F52368"/>
    <w:rsid w:val="00F76C15"/>
    <w:rsid w:val="00F86B00"/>
    <w:rsid w:val="00FD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CD"/>
  </w:style>
  <w:style w:type="paragraph" w:styleId="1">
    <w:name w:val="heading 1"/>
    <w:basedOn w:val="a"/>
    <w:next w:val="a"/>
    <w:link w:val="10"/>
    <w:qFormat/>
    <w:rsid w:val="00D75EFD"/>
    <w:pPr>
      <w:keepNext/>
      <w:spacing w:after="0" w:line="240" w:lineRule="auto"/>
      <w:ind w:left="72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18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7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6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E66E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75E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caption"/>
    <w:basedOn w:val="a"/>
    <w:next w:val="a"/>
    <w:qFormat/>
    <w:rsid w:val="00D75EFD"/>
    <w:pPr>
      <w:framePr w:w="4721" w:h="4617" w:hSpace="180" w:wrap="auto" w:vAnchor="text" w:hAnchor="page" w:x="1769" w:y="149"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40"/>
      <w:szCs w:val="20"/>
      <w:lang w:eastAsia="ru-RU"/>
    </w:rPr>
  </w:style>
  <w:style w:type="paragraph" w:customStyle="1" w:styleId="ConsPlusTitle">
    <w:name w:val="ConsPlusTitle"/>
    <w:rsid w:val="00D75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24D20-4010-4392-89BF-1504376F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Лавушкин Вадим Сергеевич</dc:creator>
  <cp:lastModifiedBy>kazn09</cp:lastModifiedBy>
  <cp:revision>6</cp:revision>
  <cp:lastPrinted>2023-12-22T10:35:00Z</cp:lastPrinted>
  <dcterms:created xsi:type="dcterms:W3CDTF">2023-12-22T10:37:00Z</dcterms:created>
  <dcterms:modified xsi:type="dcterms:W3CDTF">2023-12-27T10:52:00Z</dcterms:modified>
</cp:coreProperties>
</file>