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9B745E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95pt;width:248.95pt;height:253.75pt;z-index:251661312" strokecolor="white">
            <v:textbox style="mso-next-textbox:#_x0000_s1027">
              <w:txbxContent>
                <w:p w:rsidR="001F4871" w:rsidRDefault="001F4871" w:rsidP="003946FF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1F4871" w:rsidRPr="007159C7" w:rsidRDefault="001F4871" w:rsidP="003946FF">
                  <w:pPr>
                    <w:pStyle w:val="ConsPlusNormal"/>
                  </w:pPr>
                  <w:r w:rsidRPr="00DC561F">
                    <w:t xml:space="preserve">к </w:t>
                  </w:r>
                  <w:r>
                    <w:t xml:space="preserve">Типовой форме соглашения </w:t>
                  </w:r>
                  <w:r w:rsidRPr="0086548E">
                    <w:t xml:space="preserve">(договора) о предоставлении из бюджета </w:t>
                  </w:r>
                  <w:r w:rsidR="003946FF">
                    <w:t xml:space="preserve">города Смоленска </w:t>
                  </w:r>
                  <w:r w:rsidRPr="0086548E"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7159C7" w:rsidRPr="007159C7" w:rsidRDefault="007159C7" w:rsidP="003946FF">
                  <w:pPr>
                    <w:pStyle w:val="ConsPlusNormal"/>
                  </w:pPr>
                </w:p>
                <w:p w:rsidR="007159C7" w:rsidRDefault="007159C7" w:rsidP="007159C7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7159C7" w:rsidRDefault="007159C7" w:rsidP="007159C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</w:t>
                  </w:r>
                </w:p>
                <w:p w:rsidR="007159C7" w:rsidRPr="00530EBB" w:rsidRDefault="007159C7" w:rsidP="007159C7">
                  <w:pPr>
                    <w:pStyle w:val="ConsPlusNormal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:rsidR="007159C7" w:rsidRPr="00530EBB" w:rsidRDefault="007159C7" w:rsidP="007159C7">
                  <w:pPr>
                    <w:pStyle w:val="ConsPlusNormal"/>
                  </w:pPr>
                  <w:r w:rsidRPr="00530EBB">
                    <w:t>к Дополнительному соглашению</w:t>
                  </w:r>
                </w:p>
                <w:p w:rsidR="007159C7" w:rsidRPr="00924767" w:rsidRDefault="007159C7" w:rsidP="007159C7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  <w:p w:rsidR="007159C7" w:rsidRPr="007159C7" w:rsidRDefault="007159C7" w:rsidP="003946FF">
                  <w:pPr>
                    <w:pStyle w:val="ConsPlusNormal"/>
                    <w:rPr>
                      <w:lang w:val="en-US"/>
                    </w:rPr>
                  </w:pPr>
                </w:p>
                <w:p w:rsidR="007159C7" w:rsidRPr="007159C7" w:rsidRDefault="007159C7" w:rsidP="003946FF">
                  <w:pPr>
                    <w:pStyle w:val="ConsPlusNormal"/>
                    <w:rPr>
                      <w:lang w:val="en-US"/>
                    </w:rPr>
                  </w:pPr>
                </w:p>
                <w:p w:rsidR="001F4871" w:rsidRPr="00EE69A2" w:rsidRDefault="001F4871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B745E" w:rsidP="00924767">
      <w:pPr>
        <w:rPr>
          <w:lang w:eastAsia="en-US"/>
        </w:rPr>
      </w:pPr>
      <w:r w:rsidRPr="009B745E">
        <w:rPr>
          <w:noProof/>
          <w:sz w:val="28"/>
          <w:szCs w:val="28"/>
        </w:rPr>
        <w:pict>
          <v:shape id="_x0000_s1026" type="#_x0000_t202" style="position:absolute;margin-left:492.2pt;margin-top:.3pt;width:240.7pt;height:121.85pt;z-index:251660288" strokecolor="white">
            <v:textbox style="mso-next-textbox:#_x0000_s1026">
              <w:txbxContent>
                <w:p w:rsidR="001F4871" w:rsidRPr="007159C7" w:rsidRDefault="001F4871" w:rsidP="007159C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C44C8A" w:rsidRDefault="00C44C8A" w:rsidP="00924767">
      <w:pPr>
        <w:jc w:val="center"/>
        <w:rPr>
          <w:b/>
          <w:sz w:val="28"/>
          <w:szCs w:val="28"/>
        </w:rPr>
      </w:pPr>
    </w:p>
    <w:p w:rsidR="00662453" w:rsidRDefault="00662453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A4E8F" w:rsidRDefault="00407EC0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</w:t>
      </w:r>
      <w:r w:rsidR="00FA4E8F">
        <w:rPr>
          <w:rFonts w:eastAsiaTheme="minorHAnsi"/>
          <w:b/>
          <w:sz w:val="28"/>
          <w:szCs w:val="28"/>
          <w:lang w:eastAsia="en-US"/>
        </w:rPr>
        <w:t>еречень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C44C8A" w:rsidRPr="00C44C8A" w:rsidRDefault="00FA4E8F" w:rsidP="00924767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затрат</w:t>
      </w:r>
      <w:r w:rsidR="00503CC2">
        <w:rPr>
          <w:rFonts w:eastAsiaTheme="minorHAnsi"/>
          <w:b/>
          <w:sz w:val="28"/>
          <w:szCs w:val="28"/>
          <w:lang w:eastAsia="en-US"/>
        </w:rPr>
        <w:t>,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E4B42">
        <w:rPr>
          <w:rFonts w:eastAsiaTheme="minorHAnsi"/>
          <w:b/>
          <w:sz w:val="28"/>
          <w:szCs w:val="28"/>
          <w:lang w:eastAsia="en-US"/>
        </w:rPr>
        <w:t xml:space="preserve">источником </w:t>
      </w:r>
      <w:r w:rsidR="00C44C8A" w:rsidRPr="00C44C8A">
        <w:rPr>
          <w:rFonts w:eastAsiaTheme="minorHAnsi"/>
          <w:b/>
          <w:sz w:val="28"/>
          <w:szCs w:val="28"/>
          <w:lang w:eastAsia="en-US"/>
        </w:rPr>
        <w:t>финансового обеспечения которых является Субсидия</w:t>
      </w:r>
    </w:p>
    <w:tbl>
      <w:tblPr>
        <w:tblStyle w:val="a6"/>
        <w:tblW w:w="0" w:type="auto"/>
        <w:tblLook w:val="04A0"/>
      </w:tblPr>
      <w:tblGrid>
        <w:gridCol w:w="5070"/>
        <w:gridCol w:w="5244"/>
        <w:gridCol w:w="3119"/>
        <w:gridCol w:w="1353"/>
      </w:tblGrid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</w:t>
            </w: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  <w:r>
              <w:rPr>
                <w:rStyle w:val="a5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Главного </w:t>
            </w:r>
          </w:p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распорядителя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43316C" w:rsidRDefault="00C44C8A" w:rsidP="003946FF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Наименование структурного элемента </w:t>
            </w:r>
            <w:r w:rsidR="003946FF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(регионального проекта)</w:t>
            </w:r>
            <w:r w:rsidR="0043316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  <w:p w:rsidR="00C44C8A" w:rsidRDefault="00662453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44C8A">
              <w:rPr>
                <w:sz w:val="28"/>
                <w:szCs w:val="28"/>
              </w:rPr>
              <w:t>о БК</w:t>
            </w:r>
            <w:r w:rsidR="00C44C8A">
              <w:rPr>
                <w:rStyle w:val="a5"/>
                <w:sz w:val="28"/>
                <w:szCs w:val="28"/>
              </w:rPr>
              <w:footnoteReference w:id="3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662453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662453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</w:t>
            </w:r>
          </w:p>
        </w:tc>
      </w:tr>
    </w:tbl>
    <w:p w:rsidR="00B4619A" w:rsidRPr="00B14E40" w:rsidRDefault="00B4619A" w:rsidP="00924767">
      <w:pPr>
        <w:jc w:val="center"/>
        <w:rPr>
          <w:sz w:val="28"/>
          <w:szCs w:val="28"/>
        </w:rPr>
      </w:pPr>
      <w:r w:rsidRPr="00B14E40">
        <w:rPr>
          <w:sz w:val="28"/>
          <w:szCs w:val="28"/>
        </w:rPr>
        <w:lastRenderedPageBreak/>
        <w:t>Раздел 1. Сведения о выплатах, источником финансового обеспечения которых являются средства Субсидии</w:t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841"/>
        <w:gridCol w:w="1701"/>
        <w:gridCol w:w="1843"/>
        <w:gridCol w:w="1984"/>
        <w:gridCol w:w="1637"/>
      </w:tblGrid>
      <w:tr w:rsidR="00B4619A" w:rsidTr="001245B9">
        <w:trPr>
          <w:trHeight w:val="405"/>
        </w:trPr>
        <w:tc>
          <w:tcPr>
            <w:tcW w:w="3936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  <w:r w:rsidRPr="00A81A25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1710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направления расходования Субсидии</w:t>
            </w:r>
            <w:r w:rsidRPr="00A81A25"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8006" w:type="dxa"/>
            <w:gridSpan w:val="5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D8029F" w:rsidTr="00D8029F">
        <w:trPr>
          <w:trHeight w:val="225"/>
        </w:trPr>
        <w:tc>
          <w:tcPr>
            <w:tcW w:w="3936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vMerge w:val="restart"/>
          </w:tcPr>
          <w:p w:rsidR="00D8029F" w:rsidRPr="00A81A25" w:rsidRDefault="00D8029F" w:rsidP="00D80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165" w:type="dxa"/>
            <w:gridSpan w:val="4"/>
          </w:tcPr>
          <w:p w:rsidR="00D8029F" w:rsidRPr="00A81A25" w:rsidRDefault="00D8029F" w:rsidP="00924767">
            <w:pPr>
              <w:jc w:val="center"/>
            </w:pPr>
            <w:r w:rsidRPr="00A81A2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  <w:r w:rsidRPr="00A81A25">
              <w:rPr>
                <w:rStyle w:val="a5"/>
                <w:sz w:val="24"/>
                <w:szCs w:val="24"/>
              </w:rPr>
              <w:footnoteReference w:id="6"/>
            </w:r>
            <w:r w:rsidRPr="00A81A25">
              <w:rPr>
                <w:sz w:val="24"/>
                <w:szCs w:val="24"/>
              </w:rPr>
              <w:t>:</w:t>
            </w:r>
          </w:p>
        </w:tc>
      </w:tr>
      <w:tr w:rsidR="00D8029F" w:rsidTr="00D8029F">
        <w:trPr>
          <w:trHeight w:val="440"/>
        </w:trPr>
        <w:tc>
          <w:tcPr>
            <w:tcW w:w="3936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D8029F" w:rsidRPr="00A81A25" w:rsidRDefault="00D8029F" w:rsidP="00D802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29F" w:rsidRPr="00A81A25" w:rsidRDefault="00D8029F" w:rsidP="00924767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843" w:type="dxa"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4" w:type="dxa"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637" w:type="dxa"/>
          </w:tcPr>
          <w:p w:rsidR="00D8029F" w:rsidRPr="00A81A25" w:rsidRDefault="00D8029F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B4619A" w:rsidRDefault="00B4619A" w:rsidP="00B4619A">
      <w:pPr>
        <w:spacing w:line="14" w:lineRule="auto"/>
      </w:pPr>
    </w:p>
    <w:tbl>
      <w:tblPr>
        <w:tblStyle w:val="a6"/>
        <w:tblW w:w="0" w:type="auto"/>
        <w:tblLook w:val="04A0"/>
      </w:tblPr>
      <w:tblGrid>
        <w:gridCol w:w="3936"/>
        <w:gridCol w:w="1134"/>
        <w:gridCol w:w="1710"/>
        <w:gridCol w:w="841"/>
        <w:gridCol w:w="1701"/>
        <w:gridCol w:w="1843"/>
        <w:gridCol w:w="1984"/>
        <w:gridCol w:w="1637"/>
      </w:tblGrid>
      <w:tr w:rsidR="00D8029F" w:rsidTr="00D8029F">
        <w:trPr>
          <w:trHeight w:val="178"/>
          <w:tblHeader/>
        </w:trPr>
        <w:tc>
          <w:tcPr>
            <w:tcW w:w="3936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3</w:t>
            </w:r>
          </w:p>
        </w:tc>
        <w:tc>
          <w:tcPr>
            <w:tcW w:w="841" w:type="dxa"/>
          </w:tcPr>
          <w:p w:rsidR="00D8029F" w:rsidRPr="00503CC2" w:rsidRDefault="00D8029F" w:rsidP="00D80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701" w:type="dxa"/>
          </w:tcPr>
          <w:p w:rsidR="00D8029F" w:rsidRPr="00503CC2" w:rsidRDefault="00D8029F" w:rsidP="00924767">
            <w:pPr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37" w:type="dxa"/>
          </w:tcPr>
          <w:p w:rsidR="00D8029F" w:rsidRPr="00503CC2" w:rsidRDefault="00D8029F" w:rsidP="00924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Pr="00B4619A" w:rsidRDefault="00D8029F" w:rsidP="00B4619A">
            <w:pPr>
              <w:rPr>
                <w:sz w:val="20"/>
                <w:szCs w:val="20"/>
              </w:rPr>
            </w:pPr>
            <w:r w:rsidRPr="00B4619A">
              <w:rPr>
                <w:sz w:val="20"/>
                <w:szCs w:val="20"/>
              </w:rPr>
              <w:t>Остаток Субсидии на начало года, всего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0100</w:t>
            </w:r>
          </w:p>
        </w:tc>
        <w:tc>
          <w:tcPr>
            <w:tcW w:w="1710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D8029F" w:rsidRPr="00B4619A" w:rsidRDefault="00D8029F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потребность в котором подтверждена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0110</w:t>
            </w:r>
          </w:p>
        </w:tc>
        <w:tc>
          <w:tcPr>
            <w:tcW w:w="1710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подлежащей возврату в </w:t>
            </w:r>
          </w:p>
          <w:p w:rsidR="00D8029F" w:rsidRPr="00B4619A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бюджет города Смоленска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Pr="00B4619A" w:rsidRDefault="00D8029F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средств, всего:</w:t>
            </w:r>
          </w:p>
        </w:tc>
        <w:tc>
          <w:tcPr>
            <w:tcW w:w="113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710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D8029F" w:rsidRPr="001D5178" w:rsidRDefault="00D8029F" w:rsidP="001D5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бюджета</w:t>
            </w:r>
            <w:r w:rsidRPr="00407E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города Смоленска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возврат средств по выплатам,</w:t>
            </w:r>
          </w:p>
          <w:p w:rsidR="00D8029F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произведенным в прошлых отчетных периодах (дебиторская задолженность </w:t>
            </w:r>
          </w:p>
          <w:p w:rsidR="00D8029F" w:rsidRPr="00B4619A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прошлых лет)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 по депозитам, 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предоставленным займам</w:t>
            </w:r>
            <w:r w:rsidRPr="007A6EBA">
              <w:rPr>
                <w:rStyle w:val="a5"/>
                <w:sz w:val="28"/>
                <w:szCs w:val="28"/>
              </w:rPr>
              <w:footnoteReference w:id="7"/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5B7E0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доходы в форме штрафов, пеней </w:t>
            </w:r>
          </w:p>
          <w:p w:rsidR="00D8029F" w:rsidRDefault="00D8029F" w:rsidP="001D5178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обязательства,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по расходам, всего:</w:t>
            </w:r>
            <w:r w:rsidRPr="004245EF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выплаты заработной платы персоналу, </w:t>
            </w:r>
          </w:p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всего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доходы физических лиц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0311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выплаты персоналу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0312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взносы на обязательное социальное </w:t>
            </w:r>
          </w:p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 физическим лицам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работ и услуг,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0342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непроизводственных активов, 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нематериальных активов, материальных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запасов и основных средств,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Российской Федерации, за исключением налога на добавленную стоимость и  </w:t>
            </w:r>
          </w:p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 обязательное социальное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юридическим лицам, индивидуальным предпринимателям, физическим лицам в форме гранта</w:t>
            </w:r>
            <w:r w:rsidRPr="001245B9"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Pr="00A81A25" w:rsidRDefault="00D8029F" w:rsidP="004576D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  <w:r w:rsidRPr="00A81A25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в бюджет города Смоленска,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израсходовано не по целевому назначению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результате применения штрафных </w:t>
            </w:r>
          </w:p>
          <w:p w:rsidR="00D8029F" w:rsidRDefault="00D8029F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санкций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остатка Субсидии на начало </w:t>
            </w:r>
          </w:p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года, потребность в которой не подтверждена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D8029F" w:rsidRDefault="00D8029F" w:rsidP="00B54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требуется направление на те же цели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D5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подлежит возврату в бюджет города Смоленска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D8029F" w:rsidTr="00D8029F">
        <w:trPr>
          <w:trHeight w:val="178"/>
        </w:trPr>
        <w:tc>
          <w:tcPr>
            <w:tcW w:w="3936" w:type="dxa"/>
          </w:tcPr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 xml:space="preserve">: выплаты по расходам за счет </w:t>
            </w:r>
          </w:p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процентов, полученных от размещения </w:t>
            </w:r>
          </w:p>
          <w:p w:rsidR="00D8029F" w:rsidRDefault="00D8029F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 на депозитах</w:t>
            </w:r>
          </w:p>
        </w:tc>
        <w:tc>
          <w:tcPr>
            <w:tcW w:w="1134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0550</w:t>
            </w:r>
          </w:p>
        </w:tc>
        <w:tc>
          <w:tcPr>
            <w:tcW w:w="1710" w:type="dxa"/>
          </w:tcPr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</w:p>
          <w:p w:rsidR="00D8029F" w:rsidRDefault="00D8029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29F" w:rsidRPr="007E17E4" w:rsidRDefault="00D8029F" w:rsidP="00924767">
            <w:pPr>
              <w:jc w:val="center"/>
              <w:rPr>
                <w:sz w:val="20"/>
                <w:szCs w:val="20"/>
              </w:rPr>
            </w:pPr>
          </w:p>
        </w:tc>
      </w:tr>
    </w:tbl>
    <w:p w:rsidR="00B4619A" w:rsidRDefault="00B4619A" w:rsidP="00924767">
      <w:pPr>
        <w:jc w:val="center"/>
        <w:rPr>
          <w:sz w:val="28"/>
          <w:szCs w:val="28"/>
        </w:rPr>
      </w:pPr>
    </w:p>
    <w:p w:rsidR="00B54D04" w:rsidRPr="001D5178" w:rsidRDefault="00B54D04" w:rsidP="00B54D04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7B6ECE">
        <w:rPr>
          <w:rFonts w:eastAsiaTheme="minorHAnsi"/>
          <w:sz w:val="28"/>
          <w:szCs w:val="28"/>
          <w:lang w:eastAsia="en-US"/>
        </w:rPr>
        <w:t xml:space="preserve">Раздел 2. Сведения об обязательствах, </w:t>
      </w:r>
      <w:r w:rsidR="004E1076" w:rsidRPr="007B6ECE">
        <w:rPr>
          <w:rFonts w:eastAsiaTheme="minorHAnsi"/>
          <w:sz w:val="28"/>
          <w:szCs w:val="28"/>
          <w:lang w:eastAsia="en-US"/>
        </w:rPr>
        <w:t xml:space="preserve">источником </w:t>
      </w:r>
      <w:r w:rsidRPr="007B6ECE">
        <w:rPr>
          <w:rFonts w:eastAsiaTheme="minorHAnsi"/>
          <w:sz w:val="28"/>
          <w:szCs w:val="28"/>
          <w:lang w:eastAsia="en-US"/>
        </w:rPr>
        <w:t>финансового обеспечения которых являются средства</w:t>
      </w:r>
      <w:r w:rsidRPr="00B54D0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1D5178">
        <w:rPr>
          <w:rFonts w:eastAsiaTheme="minorHAnsi"/>
          <w:sz w:val="28"/>
          <w:szCs w:val="28"/>
          <w:lang w:eastAsia="en-US"/>
        </w:rPr>
        <w:t>Субсидии</w:t>
      </w:r>
      <w:r w:rsidRPr="001D5178">
        <w:rPr>
          <w:rStyle w:val="a5"/>
          <w:rFonts w:eastAsiaTheme="minorHAnsi"/>
          <w:sz w:val="28"/>
          <w:szCs w:val="28"/>
          <w:lang w:eastAsia="en-US"/>
        </w:rPr>
        <w:footnoteReference w:id="10"/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B54D04" w:rsidTr="004A24F6">
        <w:trPr>
          <w:trHeight w:val="405"/>
        </w:trPr>
        <w:tc>
          <w:tcPr>
            <w:tcW w:w="3936" w:type="dxa"/>
            <w:vMerge w:val="restart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54D04" w:rsidRPr="00A81A25" w:rsidRDefault="00B54D04" w:rsidP="00B54D04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B54D04" w:rsidRPr="00C85406" w:rsidRDefault="00B54D04" w:rsidP="00B54D0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направления расходования Субсидии</w:t>
            </w:r>
            <w:r w:rsidR="00C85406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006" w:type="dxa"/>
            <w:gridSpan w:val="5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B54D04" w:rsidTr="00B54D04">
        <w:trPr>
          <w:trHeight w:val="225"/>
        </w:trPr>
        <w:tc>
          <w:tcPr>
            <w:tcW w:w="3936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B54D04" w:rsidRPr="00A81A25" w:rsidRDefault="00B54D04" w:rsidP="00B54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07" w:type="dxa"/>
            <w:gridSpan w:val="4"/>
          </w:tcPr>
          <w:p w:rsidR="00B54D04" w:rsidRPr="00C85406" w:rsidRDefault="00B54D04" w:rsidP="00B54D04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 w:rsidR="00C85406">
              <w:rPr>
                <w:sz w:val="24"/>
                <w:szCs w:val="24"/>
              </w:rPr>
              <w:t>:</w:t>
            </w:r>
            <w:r w:rsidR="00C85406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B54D04" w:rsidTr="00B54D04">
        <w:trPr>
          <w:trHeight w:val="440"/>
        </w:trPr>
        <w:tc>
          <w:tcPr>
            <w:tcW w:w="3936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4D04" w:rsidRPr="00A81A25" w:rsidRDefault="00B54D04" w:rsidP="004A24F6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B54D04" w:rsidRDefault="00B54D04" w:rsidP="00B54D04">
      <w:pPr>
        <w:spacing w:line="14" w:lineRule="auto"/>
      </w:pPr>
    </w:p>
    <w:tbl>
      <w:tblPr>
        <w:tblStyle w:val="a6"/>
        <w:tblW w:w="0" w:type="auto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B54D04" w:rsidTr="00B54D04">
        <w:trPr>
          <w:trHeight w:val="178"/>
          <w:tblHeader/>
        </w:trPr>
        <w:tc>
          <w:tcPr>
            <w:tcW w:w="3936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B54D04" w:rsidRPr="00503CC2" w:rsidRDefault="00B54D04" w:rsidP="00B54D04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54D04" w:rsidRPr="00503CC2" w:rsidRDefault="00B54D04" w:rsidP="004A24F6">
            <w:pPr>
              <w:jc w:val="center"/>
            </w:pPr>
            <w:r w:rsidRPr="00503CC2">
              <w:t>5</w:t>
            </w:r>
          </w:p>
        </w:tc>
        <w:tc>
          <w:tcPr>
            <w:tcW w:w="1701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B54D04" w:rsidRPr="00503CC2" w:rsidRDefault="00B54D04" w:rsidP="004A24F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8</w:t>
            </w: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182C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6A182C">
              <w:rPr>
                <w:sz w:val="20"/>
                <w:szCs w:val="20"/>
              </w:rPr>
              <w:t xml:space="preserve"> </w:t>
            </w:r>
            <w:r w:rsidRPr="006A182C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 w:rsidRPr="006A182C">
              <w:rPr>
                <w:sz w:val="20"/>
                <w:szCs w:val="20"/>
              </w:rPr>
              <w:t>0600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1D5178">
        <w:trPr>
          <w:trHeight w:val="485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4A24F6" w:rsidRPr="006A182C" w:rsidRDefault="006A182C" w:rsidP="001D5178">
            <w:pPr>
              <w:ind w:lef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выплатам  заработной платы персо</w:t>
            </w:r>
            <w:r w:rsidR="001D5178">
              <w:rPr>
                <w:sz w:val="20"/>
                <w:szCs w:val="20"/>
              </w:rPr>
              <w:t>налу</w:t>
            </w:r>
          </w:p>
        </w:tc>
        <w:tc>
          <w:tcPr>
            <w:tcW w:w="1134" w:type="dxa"/>
          </w:tcPr>
          <w:p w:rsidR="004A24F6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взносам на обязательное социальное </w:t>
            </w:r>
          </w:p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</w:p>
        </w:tc>
        <w:tc>
          <w:tcPr>
            <w:tcW w:w="1134" w:type="dxa"/>
          </w:tcPr>
          <w:p w:rsidR="004A24F6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 физическим лицам</w:t>
            </w:r>
          </w:p>
        </w:tc>
        <w:tc>
          <w:tcPr>
            <w:tcW w:w="1134" w:type="dxa"/>
          </w:tcPr>
          <w:p w:rsidR="004A24F6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работ и услуг, всего:</w:t>
            </w:r>
          </w:p>
        </w:tc>
        <w:tc>
          <w:tcPr>
            <w:tcW w:w="1134" w:type="dxa"/>
          </w:tcPr>
          <w:p w:rsidR="004A24F6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непроизводственных акти</w:t>
            </w:r>
            <w:r w:rsidR="004576DC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ов, нематериальных активов, материальных запасов и основных средств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</w:t>
            </w: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уплате налогов, сборов и иных платежей  в бюджеты бюджетной системы </w:t>
            </w:r>
          </w:p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Российской Федерации, за исключением </w:t>
            </w:r>
          </w:p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обязательное социальное </w:t>
            </w:r>
          </w:p>
          <w:p w:rsidR="006A182C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страхование, всего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0660</w:t>
            </w: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951B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юри</w:t>
            </w:r>
            <w:r w:rsidR="004576DC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иче</w:t>
            </w:r>
            <w:r w:rsidR="004576D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ким лицам, индивидуальным пред</w:t>
            </w:r>
            <w:r w:rsidR="001D5178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нимателям, физическим лицам в форме гранта</w:t>
            </w: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0670</w:t>
            </w: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45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</w:t>
            </w: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выплатам, всего:</w:t>
            </w: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8D49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1B5D" w:rsidRPr="00AF7774" w:rsidRDefault="00951B5D" w:rsidP="00924767">
      <w:pPr>
        <w:jc w:val="center"/>
        <w:rPr>
          <w:sz w:val="28"/>
          <w:szCs w:val="28"/>
        </w:rPr>
      </w:pPr>
    </w:p>
    <w:p w:rsidR="00951B5D" w:rsidRPr="007B6ECE" w:rsidRDefault="00951B5D" w:rsidP="00377BC0">
      <w:pPr>
        <w:rPr>
          <w:sz w:val="28"/>
          <w:szCs w:val="28"/>
        </w:rPr>
      </w:pPr>
      <w:r w:rsidRPr="007B6ECE">
        <w:rPr>
          <w:sz w:val="28"/>
          <w:szCs w:val="28"/>
        </w:rPr>
        <w:t>Раздел 3. Сведения о средствах, размещаемых на депозитах и полученных доходах</w:t>
      </w:r>
      <w:r w:rsidRPr="007B6ECE">
        <w:rPr>
          <w:rStyle w:val="a5"/>
          <w:sz w:val="28"/>
          <w:szCs w:val="28"/>
        </w:rPr>
        <w:footnoteReference w:id="11"/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951B5D" w:rsidTr="00951B5D">
        <w:trPr>
          <w:trHeight w:val="405"/>
        </w:trPr>
        <w:tc>
          <w:tcPr>
            <w:tcW w:w="3936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951B5D" w:rsidRPr="00C85406" w:rsidRDefault="00951B5D" w:rsidP="00951B5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направления расходования Субсидии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006" w:type="dxa"/>
            <w:gridSpan w:val="5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951B5D" w:rsidTr="00951B5D">
        <w:trPr>
          <w:trHeight w:val="225"/>
        </w:trPr>
        <w:tc>
          <w:tcPr>
            <w:tcW w:w="3936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07" w:type="dxa"/>
            <w:gridSpan w:val="4"/>
          </w:tcPr>
          <w:p w:rsidR="00951B5D" w:rsidRPr="00C85406" w:rsidRDefault="00951B5D" w:rsidP="00951B5D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951B5D" w:rsidTr="00951B5D">
        <w:trPr>
          <w:trHeight w:val="440"/>
        </w:trPr>
        <w:tc>
          <w:tcPr>
            <w:tcW w:w="3936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51B5D" w:rsidRPr="00A81A25" w:rsidRDefault="00951B5D" w:rsidP="00951B5D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951B5D" w:rsidRDefault="00951B5D" w:rsidP="00951B5D">
      <w:pPr>
        <w:spacing w:line="14" w:lineRule="auto"/>
      </w:pPr>
    </w:p>
    <w:tbl>
      <w:tblPr>
        <w:tblStyle w:val="a6"/>
        <w:tblW w:w="0" w:type="auto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51B5D" w:rsidRPr="00503CC2" w:rsidRDefault="00951B5D" w:rsidP="00951B5D">
            <w:pPr>
              <w:jc w:val="center"/>
            </w:pPr>
            <w:r w:rsidRPr="00503CC2">
              <w:t>5</w:t>
            </w:r>
          </w:p>
        </w:tc>
        <w:tc>
          <w:tcPr>
            <w:tcW w:w="1701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951B5D" w:rsidRPr="00503CC2" w:rsidRDefault="00951B5D" w:rsidP="00951B5D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8</w:t>
            </w: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 w:rsidRPr="00951B5D">
              <w:rPr>
                <w:sz w:val="20"/>
                <w:szCs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0711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на депозит в течение финансового года</w:t>
            </w:r>
          </w:p>
        </w:tc>
        <w:tc>
          <w:tcPr>
            <w:tcW w:w="1134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них:</w:t>
            </w:r>
          </w:p>
          <w:p w:rsidR="00AF7774" w:rsidRPr="00951B5D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0731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Проценты, начисленные по депозитному    </w:t>
            </w:r>
          </w:p>
          <w:p w:rsidR="00AF7774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договору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0732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процент, предусмотренный договором депозитного счета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F7774" w:rsidRDefault="00AF7774" w:rsidP="00924767">
      <w:pPr>
        <w:jc w:val="center"/>
        <w:rPr>
          <w:sz w:val="28"/>
          <w:szCs w:val="28"/>
        </w:rPr>
      </w:pPr>
    </w:p>
    <w:p w:rsidR="00AF7774" w:rsidRDefault="00AF7774" w:rsidP="00377BC0">
      <w:pPr>
        <w:rPr>
          <w:sz w:val="28"/>
          <w:szCs w:val="28"/>
        </w:rPr>
      </w:pPr>
      <w:r w:rsidRPr="007B6ECE">
        <w:rPr>
          <w:sz w:val="28"/>
          <w:szCs w:val="28"/>
        </w:rPr>
        <w:t>Раздел 4. Сведения о расходах на организацию предоставления средств государственной поддержки</w:t>
      </w:r>
      <w:r>
        <w:rPr>
          <w:rStyle w:val="a5"/>
          <w:sz w:val="28"/>
          <w:szCs w:val="28"/>
        </w:rPr>
        <w:footnoteReference w:id="12"/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AF7774" w:rsidTr="00CD3966">
        <w:trPr>
          <w:trHeight w:val="405"/>
        </w:trPr>
        <w:tc>
          <w:tcPr>
            <w:tcW w:w="3936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AF7774" w:rsidRPr="00C85406" w:rsidRDefault="00AF7774" w:rsidP="00CD3966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направления расходования Субсидии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006" w:type="dxa"/>
            <w:gridSpan w:val="5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AF7774" w:rsidTr="00CD3966">
        <w:trPr>
          <w:trHeight w:val="225"/>
        </w:trPr>
        <w:tc>
          <w:tcPr>
            <w:tcW w:w="3936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07" w:type="dxa"/>
            <w:gridSpan w:val="4"/>
          </w:tcPr>
          <w:p w:rsidR="00AF7774" w:rsidRPr="00C85406" w:rsidRDefault="00AF7774" w:rsidP="00CD3966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AF7774" w:rsidTr="00CD3966">
        <w:trPr>
          <w:trHeight w:val="440"/>
        </w:trPr>
        <w:tc>
          <w:tcPr>
            <w:tcW w:w="3936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7774" w:rsidRPr="00A81A25" w:rsidRDefault="00AF7774" w:rsidP="00CD3966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AF7774" w:rsidRDefault="00AF7774" w:rsidP="00AF7774">
      <w:pPr>
        <w:spacing w:line="14" w:lineRule="auto"/>
      </w:pPr>
    </w:p>
    <w:tbl>
      <w:tblPr>
        <w:tblStyle w:val="a6"/>
        <w:tblW w:w="0" w:type="auto"/>
        <w:tblLook w:val="04A0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AF7774" w:rsidTr="00CD3966">
        <w:trPr>
          <w:trHeight w:val="178"/>
          <w:tblHeader/>
        </w:trPr>
        <w:tc>
          <w:tcPr>
            <w:tcW w:w="3936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F7774" w:rsidRPr="00503CC2" w:rsidRDefault="00AF7774" w:rsidP="00CD3966">
            <w:pPr>
              <w:jc w:val="center"/>
            </w:pPr>
            <w:r w:rsidRPr="00503CC2">
              <w:t>5</w:t>
            </w:r>
          </w:p>
        </w:tc>
        <w:tc>
          <w:tcPr>
            <w:tcW w:w="1701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AF7774" w:rsidRPr="00503CC2" w:rsidRDefault="00AF7774" w:rsidP="00CD3966">
            <w:pPr>
              <w:jc w:val="center"/>
              <w:rPr>
                <w:sz w:val="24"/>
                <w:szCs w:val="24"/>
              </w:rPr>
            </w:pPr>
            <w:r w:rsidRPr="00503CC2">
              <w:rPr>
                <w:sz w:val="24"/>
                <w:szCs w:val="24"/>
              </w:rPr>
              <w:t>8</w:t>
            </w: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AF7774" w:rsidP="00AF7774">
            <w:pPr>
              <w:jc w:val="both"/>
              <w:rPr>
                <w:sz w:val="24"/>
                <w:szCs w:val="24"/>
              </w:rPr>
            </w:pPr>
            <w:r w:rsidRPr="00AF7774">
              <w:rPr>
                <w:sz w:val="20"/>
                <w:szCs w:val="20"/>
              </w:rPr>
              <w:t>Выплаты по расходам, всего:</w:t>
            </w:r>
            <w:r w:rsidRPr="00AF7774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03000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AF7774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AF7774" w:rsidRPr="00AF7774" w:rsidRDefault="00AF7774" w:rsidP="00AF7774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выплаты заработной платы персоналу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03100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взносы на обязательное социальное </w:t>
            </w:r>
          </w:p>
          <w:p w:rsidR="00AF7774" w:rsidRPr="00AF7774" w:rsidRDefault="00BD747F" w:rsidP="00BD747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>страхование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03200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BD747F" w:rsidP="00BD747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иные </w:t>
            </w:r>
            <w:r w:rsidRPr="00BD747F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</w:p>
        </w:tc>
        <w:tc>
          <w:tcPr>
            <w:tcW w:w="1134" w:type="dxa"/>
          </w:tcPr>
          <w:p w:rsidR="00AF7774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BD747F" w:rsidP="00BD747F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закупки работ и услуг, всего:</w:t>
            </w:r>
          </w:p>
        </w:tc>
        <w:tc>
          <w:tcPr>
            <w:tcW w:w="1134" w:type="dxa"/>
          </w:tcPr>
          <w:p w:rsidR="00AF7774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BD747F" w:rsidP="00AF7774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AF7774" w:rsidP="00AF77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закупка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непроизведенных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активов, не-</w:t>
            </w:r>
          </w:p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материальных активов, материальных </w:t>
            </w:r>
          </w:p>
          <w:p w:rsidR="00AF7774" w:rsidRPr="00BD747F" w:rsidRDefault="00BD747F" w:rsidP="00BD7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4" w:type="dxa"/>
          </w:tcPr>
          <w:p w:rsidR="00AF7774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03500</w:t>
            </w: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Россиийской Федерации, за исключением </w:t>
            </w:r>
          </w:p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обязательное социальное </w:t>
            </w:r>
          </w:p>
          <w:p w:rsidR="00BD747F" w:rsidRDefault="00BD747F" w:rsidP="00BD747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страхование, всего: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Pr="00BD747F" w:rsidRDefault="00BD747F" w:rsidP="00BD747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Pr="00BD747F" w:rsidRDefault="00BD747F" w:rsidP="00BD74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13"/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Процент от суммы Субсидии</w:t>
            </w:r>
          </w:p>
        </w:tc>
        <w:tc>
          <w:tcPr>
            <w:tcW w:w="1134" w:type="dxa"/>
          </w:tcPr>
          <w:p w:rsidR="00BD747F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7B6EC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Ограничение, установленное </w:t>
            </w:r>
            <w:r w:rsidR="007B6ECE">
              <w:rPr>
                <w:rFonts w:eastAsiaTheme="minorHAnsi"/>
                <w:sz w:val="20"/>
                <w:szCs w:val="20"/>
                <w:lang w:eastAsia="en-US"/>
              </w:rPr>
              <w:t>Порядком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субсидии, %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25F61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03810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7B6EC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Ограничение, установленное </w:t>
            </w:r>
            <w:r w:rsidR="007B6ECE">
              <w:rPr>
                <w:rFonts w:eastAsiaTheme="minorHAnsi"/>
                <w:sz w:val="20"/>
                <w:szCs w:val="20"/>
                <w:lang w:eastAsia="en-US"/>
              </w:rPr>
              <w:t>Порядком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субсидии, руб.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25F61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03820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AF7774" w:rsidRPr="00B25F61" w:rsidRDefault="00AF7774" w:rsidP="00924767">
      <w:pPr>
        <w:jc w:val="center"/>
        <w:rPr>
          <w:sz w:val="28"/>
          <w:szCs w:val="28"/>
        </w:rPr>
      </w:pPr>
    </w:p>
    <w:p w:rsidR="00B25F61" w:rsidRPr="00B25F61" w:rsidRDefault="00B25F61" w:rsidP="00924767">
      <w:pPr>
        <w:jc w:val="center"/>
        <w:rPr>
          <w:sz w:val="28"/>
          <w:szCs w:val="28"/>
        </w:rPr>
      </w:pP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</w:t>
      </w:r>
      <w:r w:rsidR="000D4F44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должность               </w:t>
      </w:r>
      <w:r w:rsidR="000D4F44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подпись     </w:t>
      </w:r>
      <w:r w:rsidR="000D4F44">
        <w:rPr>
          <w:sz w:val="16"/>
          <w:szCs w:val="16"/>
        </w:rPr>
        <w:t xml:space="preserve">                             </w:t>
      </w:r>
      <w:r w:rsidR="00494CC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расшифровка подписи 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  <w:bookmarkStart w:id="0" w:name="_GoBack"/>
      <w:bookmarkEnd w:id="0"/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</w:t>
      </w:r>
      <w:r w:rsidR="000D4F44">
        <w:rPr>
          <w:sz w:val="16"/>
          <w:szCs w:val="16"/>
        </w:rPr>
        <w:t xml:space="preserve">         </w:t>
      </w:r>
      <w:r w:rsidR="00494CCA" w:rsidRPr="00494CCA">
        <w:rPr>
          <w:sz w:val="16"/>
          <w:szCs w:val="16"/>
        </w:rPr>
        <w:t xml:space="preserve">должность                </w:t>
      </w:r>
      <w:r w:rsidR="000D4F44">
        <w:rPr>
          <w:sz w:val="16"/>
          <w:szCs w:val="16"/>
        </w:rPr>
        <w:t xml:space="preserve">                             </w:t>
      </w:r>
      <w:r w:rsidR="00494CCA" w:rsidRPr="00494CCA">
        <w:rPr>
          <w:sz w:val="16"/>
          <w:szCs w:val="16"/>
        </w:rPr>
        <w:t xml:space="preserve">подпись        </w:t>
      </w:r>
      <w:r w:rsidR="000D4F44">
        <w:rPr>
          <w:sz w:val="16"/>
          <w:szCs w:val="16"/>
        </w:rPr>
        <w:t xml:space="preserve">                          </w:t>
      </w:r>
      <w:r w:rsidR="00494CCA" w:rsidRPr="00494CCA">
        <w:rPr>
          <w:sz w:val="16"/>
          <w:szCs w:val="16"/>
        </w:rPr>
        <w:t xml:space="preserve"> расшифровка подписи</w:t>
      </w:r>
    </w:p>
    <w:p w:rsidR="00B25F61" w:rsidRDefault="00B25F61" w:rsidP="00B25F61">
      <w:pPr>
        <w:jc w:val="both"/>
        <w:rPr>
          <w:sz w:val="28"/>
          <w:szCs w:val="28"/>
        </w:rPr>
      </w:pPr>
    </w:p>
    <w:p w:rsidR="00B25F61" w:rsidRDefault="00B25F61" w:rsidP="00B25F61">
      <w:pPr>
        <w:jc w:val="both"/>
        <w:rPr>
          <w:sz w:val="28"/>
          <w:szCs w:val="28"/>
        </w:rPr>
      </w:pPr>
    </w:p>
    <w:p w:rsidR="00B25F61" w:rsidRP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B25F61" w:rsidRPr="00B25F61" w:rsidSect="00D82B86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793" w:rsidRDefault="000A3793" w:rsidP="00924767">
      <w:r>
        <w:separator/>
      </w:r>
    </w:p>
  </w:endnote>
  <w:endnote w:type="continuationSeparator" w:id="1">
    <w:p w:rsidR="000A3793" w:rsidRDefault="000A3793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793" w:rsidRDefault="000A3793" w:rsidP="00924767">
      <w:r>
        <w:separator/>
      </w:r>
    </w:p>
  </w:footnote>
  <w:footnote w:type="continuationSeparator" w:id="1">
    <w:p w:rsidR="000A3793" w:rsidRDefault="000A3793" w:rsidP="00924767">
      <w:r>
        <w:continuationSeparator/>
      </w:r>
    </w:p>
  </w:footnote>
  <w:footnote w:id="2">
    <w:p w:rsidR="001F4871" w:rsidRDefault="001F4871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1F4871" w:rsidRDefault="001F4871" w:rsidP="0066245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B5702">
        <w:rPr>
          <w:rFonts w:eastAsiaTheme="minorHAnsi"/>
          <w:sz w:val="20"/>
          <w:szCs w:val="20"/>
          <w:lang w:eastAsia="en-US"/>
        </w:rPr>
        <w:t>муниципальной</w:t>
      </w:r>
      <w:r>
        <w:rPr>
          <w:rFonts w:eastAsiaTheme="minorHAnsi"/>
          <w:sz w:val="20"/>
          <w:szCs w:val="20"/>
          <w:lang w:eastAsia="en-US"/>
        </w:rPr>
        <w:t xml:space="preserve"> программы (результатов регионального проекта). В кодовой зоне указываются 4 и 5 разряды целевой статьи расходов бюджета</w:t>
      </w:r>
      <w:r w:rsidR="007B6ECE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  <w:p w:rsidR="001F4871" w:rsidRDefault="001F4871" w:rsidP="00662453">
      <w:pPr>
        <w:autoSpaceDE w:val="0"/>
        <w:autoSpaceDN w:val="0"/>
        <w:adjustRightInd w:val="0"/>
        <w:jc w:val="both"/>
      </w:pPr>
    </w:p>
  </w:footnote>
  <w:footnote w:id="4">
    <w:p w:rsidR="001F4871" w:rsidRDefault="001F487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Показатели строк 0100-0120, 0500-0520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</w:footnote>
  <w:footnote w:id="5">
    <w:p w:rsidR="001F4871" w:rsidRDefault="001F487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Коды направлений расходования Субсидии, указываемые в настоящем Перечне, должны соответствовать кодам, указанным в Сведениях.</w:t>
      </w:r>
    </w:p>
  </w:footnote>
  <w:footnote w:id="6">
    <w:p w:rsidR="00D8029F" w:rsidRDefault="00D8029F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Показатели формируются в случае необходимости осуществления контроля за расходованием средств Субсидии ежеквартально.</w:t>
      </w:r>
      <w:r>
        <w:t xml:space="preserve"> </w:t>
      </w:r>
    </w:p>
  </w:footnote>
  <w:footnote w:id="7">
    <w:p w:rsidR="00D8029F" w:rsidRDefault="00D8029F" w:rsidP="007A6EB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Порядком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D8029F" w:rsidRDefault="00D8029F">
      <w:pPr>
        <w:pStyle w:val="a3"/>
      </w:pPr>
    </w:p>
  </w:footnote>
  <w:footnote w:id="8">
    <w:p w:rsidR="00D8029F" w:rsidRPr="004245EF" w:rsidRDefault="00D8029F" w:rsidP="004245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4245EF">
        <w:rPr>
          <w:rFonts w:eastAsiaTheme="minorHAnsi"/>
          <w:sz w:val="20"/>
          <w:szCs w:val="20"/>
          <w:lang w:eastAsia="en-US"/>
        </w:rPr>
        <w:t xml:space="preserve">Указываются плановые показатели по направлениям расходования, определенным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4245EF">
        <w:rPr>
          <w:rFonts w:eastAsiaTheme="minorHAnsi"/>
          <w:sz w:val="20"/>
          <w:szCs w:val="20"/>
          <w:lang w:eastAsia="en-US"/>
        </w:rPr>
        <w:t xml:space="preserve"> предоставления субсидии.</w:t>
      </w:r>
    </w:p>
    <w:p w:rsidR="00D8029F" w:rsidRDefault="00D8029F">
      <w:pPr>
        <w:pStyle w:val="a3"/>
      </w:pPr>
    </w:p>
  </w:footnote>
  <w:footnote w:id="9">
    <w:p w:rsidR="00D8029F" w:rsidRDefault="00D8029F" w:rsidP="001245B9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</w:footnote>
  <w:footnote w:id="10">
    <w:p w:rsidR="001F4871" w:rsidRDefault="001F4871">
      <w:pPr>
        <w:pStyle w:val="a3"/>
      </w:pPr>
      <w:r w:rsidRPr="00B54D04">
        <w:rPr>
          <w:rStyle w:val="a5"/>
          <w:sz w:val="24"/>
          <w:szCs w:val="24"/>
        </w:rPr>
        <w:footnoteRef/>
      </w:r>
      <w:r>
        <w:t xml:space="preserve"> </w:t>
      </w:r>
      <w:r w:rsidR="00381822">
        <w:t>Раздел 2 ф</w:t>
      </w:r>
      <w:r>
        <w:t>ормируется по решению Главного распорядителя.</w:t>
      </w:r>
    </w:p>
  </w:footnote>
  <w:footnote w:id="11">
    <w:p w:rsidR="001F4871" w:rsidRDefault="001F4871" w:rsidP="00951B5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4B2A3C">
        <w:rPr>
          <w:sz w:val="20"/>
          <w:szCs w:val="20"/>
        </w:rPr>
        <w:t>Раздел 3</w:t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формируется в случае, если </w:t>
      </w:r>
      <w:r w:rsidR="007B6ECE">
        <w:rPr>
          <w:rFonts w:eastAsiaTheme="minorHAnsi"/>
          <w:sz w:val="20"/>
          <w:szCs w:val="20"/>
          <w:lang w:eastAsia="en-US"/>
        </w:rPr>
        <w:t>Порядком</w:t>
      </w:r>
      <w:r>
        <w:rPr>
          <w:rFonts w:eastAsiaTheme="minorHAnsi"/>
          <w:sz w:val="20"/>
          <w:szCs w:val="20"/>
          <w:lang w:eastAsia="en-US"/>
        </w:rPr>
        <w:t xml:space="preserve">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1F4871" w:rsidRDefault="001F4871">
      <w:pPr>
        <w:pStyle w:val="a3"/>
      </w:pPr>
    </w:p>
  </w:footnote>
  <w:footnote w:id="12">
    <w:p w:rsidR="001F4871" w:rsidRDefault="001F4871" w:rsidP="00AF77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Раздел 4 </w:t>
      </w:r>
      <w:r>
        <w:rPr>
          <w:rFonts w:eastAsiaTheme="minorHAnsi"/>
          <w:sz w:val="20"/>
          <w:szCs w:val="20"/>
          <w:lang w:eastAsia="en-US"/>
        </w:rPr>
        <w:t>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1F4871" w:rsidRDefault="001F4871">
      <w:pPr>
        <w:pStyle w:val="a3"/>
      </w:pPr>
    </w:p>
  </w:footnote>
  <w:footnote w:id="13">
    <w:p w:rsidR="001F4871" w:rsidRDefault="001F4871" w:rsidP="00BD747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планируемая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1F4871" w:rsidRDefault="001F4871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1F4871" w:rsidRDefault="009B745E">
        <w:pPr>
          <w:pStyle w:val="a7"/>
          <w:jc w:val="center"/>
        </w:pPr>
        <w:r>
          <w:fldChar w:fldCharType="begin"/>
        </w:r>
        <w:r w:rsidR="001F4871">
          <w:instrText xml:space="preserve"> PAGE   \* MERGEFORMAT </w:instrText>
        </w:r>
        <w:r>
          <w:fldChar w:fldCharType="separate"/>
        </w:r>
        <w:r w:rsidR="00D8029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F4871" w:rsidRDefault="001F487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82F2C"/>
    <w:rsid w:val="000A3793"/>
    <w:rsid w:val="000D4F44"/>
    <w:rsid w:val="000F0C53"/>
    <w:rsid w:val="001138E7"/>
    <w:rsid w:val="001245B9"/>
    <w:rsid w:val="00180200"/>
    <w:rsid w:val="001A469B"/>
    <w:rsid w:val="001B369B"/>
    <w:rsid w:val="001D5178"/>
    <w:rsid w:val="001F0FF3"/>
    <w:rsid w:val="001F4871"/>
    <w:rsid w:val="00200FC0"/>
    <w:rsid w:val="002915DE"/>
    <w:rsid w:val="002F7E56"/>
    <w:rsid w:val="00327AEC"/>
    <w:rsid w:val="003373A8"/>
    <w:rsid w:val="00377BC0"/>
    <w:rsid w:val="00380279"/>
    <w:rsid w:val="00381822"/>
    <w:rsid w:val="0038208E"/>
    <w:rsid w:val="003946FF"/>
    <w:rsid w:val="003A6B40"/>
    <w:rsid w:val="00407EC0"/>
    <w:rsid w:val="004245EF"/>
    <w:rsid w:val="0043316C"/>
    <w:rsid w:val="004576DC"/>
    <w:rsid w:val="00473C07"/>
    <w:rsid w:val="00494CCA"/>
    <w:rsid w:val="004A11AD"/>
    <w:rsid w:val="004A24F6"/>
    <w:rsid w:val="004B2A3C"/>
    <w:rsid w:val="004E1076"/>
    <w:rsid w:val="00503CC2"/>
    <w:rsid w:val="00550A48"/>
    <w:rsid w:val="00594735"/>
    <w:rsid w:val="005B7E02"/>
    <w:rsid w:val="006065BF"/>
    <w:rsid w:val="00612DDA"/>
    <w:rsid w:val="00662453"/>
    <w:rsid w:val="00682CD6"/>
    <w:rsid w:val="00683E2D"/>
    <w:rsid w:val="00690F9D"/>
    <w:rsid w:val="006A182C"/>
    <w:rsid w:val="00715423"/>
    <w:rsid w:val="007159C7"/>
    <w:rsid w:val="007A6EBA"/>
    <w:rsid w:val="007B6ECE"/>
    <w:rsid w:val="007E17E4"/>
    <w:rsid w:val="008D49E1"/>
    <w:rsid w:val="009043AC"/>
    <w:rsid w:val="00924767"/>
    <w:rsid w:val="009311DE"/>
    <w:rsid w:val="00951B5D"/>
    <w:rsid w:val="00990A25"/>
    <w:rsid w:val="009B745E"/>
    <w:rsid w:val="009C1B0B"/>
    <w:rsid w:val="009D3E5A"/>
    <w:rsid w:val="00A24D34"/>
    <w:rsid w:val="00A3380D"/>
    <w:rsid w:val="00A76F4E"/>
    <w:rsid w:val="00A81A25"/>
    <w:rsid w:val="00A82421"/>
    <w:rsid w:val="00AF7774"/>
    <w:rsid w:val="00B14E40"/>
    <w:rsid w:val="00B1777C"/>
    <w:rsid w:val="00B25F61"/>
    <w:rsid w:val="00B4619A"/>
    <w:rsid w:val="00B47D4D"/>
    <w:rsid w:val="00B54D04"/>
    <w:rsid w:val="00BA2206"/>
    <w:rsid w:val="00BB5702"/>
    <w:rsid w:val="00BD5FB5"/>
    <w:rsid w:val="00BD747F"/>
    <w:rsid w:val="00C44C8A"/>
    <w:rsid w:val="00C61BBE"/>
    <w:rsid w:val="00C85406"/>
    <w:rsid w:val="00CD3966"/>
    <w:rsid w:val="00D22286"/>
    <w:rsid w:val="00D8029F"/>
    <w:rsid w:val="00D82B86"/>
    <w:rsid w:val="00DC561F"/>
    <w:rsid w:val="00DC66C8"/>
    <w:rsid w:val="00E01EE5"/>
    <w:rsid w:val="00F67508"/>
    <w:rsid w:val="00F8057F"/>
    <w:rsid w:val="00FA4E8F"/>
    <w:rsid w:val="00FE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5D2CA-62E6-4CEE-B4CD-E1593AE2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39</cp:revision>
  <dcterms:created xsi:type="dcterms:W3CDTF">2019-12-11T15:27:00Z</dcterms:created>
  <dcterms:modified xsi:type="dcterms:W3CDTF">2024-03-01T06:02:00Z</dcterms:modified>
</cp:coreProperties>
</file>